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DB7F" w14:textId="77777777" w:rsidR="003858E9" w:rsidRDefault="003858E9" w:rsidP="00141A4C">
      <w:pPr>
        <w:pStyle w:val="Titolo"/>
      </w:pPr>
    </w:p>
    <w:tbl>
      <w:tblPr>
        <w:tblpPr w:leftFromText="187" w:rightFromText="187" w:vertAnchor="page" w:horzAnchor="margin" w:tblpXSpec="center" w:tblpY="3301"/>
        <w:tblW w:w="4006"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88"/>
      </w:tblGrid>
      <w:tr w:rsidR="003858E9" w14:paraId="0CEE8050" w14:textId="77777777" w:rsidTr="001C5CDE">
        <w:trPr>
          <w:trHeight w:val="696"/>
        </w:trPr>
        <w:tc>
          <w:tcPr>
            <w:tcW w:w="7982" w:type="dxa"/>
            <w:tcBorders>
              <w:top w:val="single" w:sz="4" w:space="0" w:color="auto"/>
              <w:bottom w:val="nil"/>
            </w:tcBorders>
          </w:tcPr>
          <w:p w14:paraId="78A27EFC" w14:textId="77777777" w:rsidR="003858E9" w:rsidRPr="00C545BA" w:rsidRDefault="003858E9" w:rsidP="001C5CDE">
            <w:pPr>
              <w:pStyle w:val="Nessunaspaziatura"/>
              <w:jc w:val="center"/>
              <w:rPr>
                <w:rFonts w:ascii="CG Times" w:hAnsi="CG Times" w:cs="CG Times"/>
                <w:color w:val="000000"/>
                <w:sz w:val="48"/>
                <w:szCs w:val="48"/>
              </w:rPr>
            </w:pPr>
            <w:r w:rsidRPr="00B574FB">
              <w:rPr>
                <w:rFonts w:ascii="CG Times" w:hAnsi="CG Times" w:cs="CG Times"/>
                <w:color w:val="000000"/>
                <w:sz w:val="48"/>
                <w:szCs w:val="48"/>
              </w:rPr>
              <w:t xml:space="preserve">STEFANO VOLPATO </w:t>
            </w:r>
          </w:p>
        </w:tc>
      </w:tr>
      <w:tr w:rsidR="003858E9" w14:paraId="586C3645" w14:textId="77777777" w:rsidTr="001C5CDE">
        <w:trPr>
          <w:trHeight w:val="574"/>
        </w:trPr>
        <w:tc>
          <w:tcPr>
            <w:tcW w:w="7982" w:type="dxa"/>
            <w:tcBorders>
              <w:top w:val="nil"/>
              <w:bottom w:val="single" w:sz="4" w:space="0" w:color="auto"/>
            </w:tcBorders>
          </w:tcPr>
          <w:p w14:paraId="34BD2CCB" w14:textId="77777777" w:rsidR="003858E9" w:rsidRPr="00B574FB" w:rsidRDefault="003858E9" w:rsidP="001C5CDE">
            <w:pPr>
              <w:pStyle w:val="Nessunaspaziatura"/>
              <w:jc w:val="center"/>
              <w:rPr>
                <w:rFonts w:ascii="CG Times" w:hAnsi="CG Times" w:cs="CG Times"/>
                <w:sz w:val="40"/>
                <w:szCs w:val="40"/>
              </w:rPr>
            </w:pPr>
            <w:r w:rsidRPr="00B574FB">
              <w:rPr>
                <w:rFonts w:ascii="CG Times" w:hAnsi="CG Times" w:cs="CG Times"/>
                <w:color w:val="000000"/>
                <w:sz w:val="40"/>
                <w:szCs w:val="40"/>
              </w:rPr>
              <w:t>CURRICULUM VITAE</w:t>
            </w:r>
          </w:p>
        </w:tc>
      </w:tr>
      <w:tr w:rsidR="003858E9" w14:paraId="00A15429" w14:textId="77777777" w:rsidTr="001C5CDE">
        <w:tc>
          <w:tcPr>
            <w:tcW w:w="7982" w:type="dxa"/>
            <w:tcBorders>
              <w:top w:val="single" w:sz="4" w:space="0" w:color="auto"/>
              <w:left w:val="nil"/>
              <w:bottom w:val="nil"/>
              <w:right w:val="nil"/>
            </w:tcBorders>
            <w:tcMar>
              <w:top w:w="216" w:type="dxa"/>
              <w:left w:w="115" w:type="dxa"/>
              <w:bottom w:w="216" w:type="dxa"/>
              <w:right w:w="115" w:type="dxa"/>
            </w:tcMar>
          </w:tcPr>
          <w:p w14:paraId="4A6ADCB1" w14:textId="4081F227" w:rsidR="003858E9" w:rsidRPr="00B574FB" w:rsidRDefault="003858E9" w:rsidP="003858E9">
            <w:pPr>
              <w:pStyle w:val="Nessunaspaziatura"/>
              <w:rPr>
                <w:rFonts w:ascii="Cambria" w:hAnsi="Cambria"/>
              </w:rPr>
            </w:pPr>
            <w:r w:rsidRPr="00B574FB">
              <w:rPr>
                <w:rFonts w:ascii="CG Times" w:hAnsi="CG Times" w:cs="CG Times"/>
                <w:color w:val="000000"/>
              </w:rPr>
              <w:t xml:space="preserve"> </w:t>
            </w:r>
            <w:r>
              <w:rPr>
                <w:rFonts w:ascii="CG Times" w:hAnsi="CG Times" w:cs="CG Times"/>
                <w:color w:val="000000"/>
              </w:rPr>
              <w:t>Aggiornamento</w:t>
            </w:r>
            <w:r w:rsidRPr="00C545BA">
              <w:rPr>
                <w:rFonts w:ascii="CG Times" w:hAnsi="CG Times" w:cs="CG Times"/>
                <w:color w:val="000000"/>
              </w:rPr>
              <w:t xml:space="preserve"> </w:t>
            </w:r>
            <w:r w:rsidR="00AA47B9">
              <w:rPr>
                <w:rFonts w:ascii="CG Times" w:hAnsi="CG Times" w:cs="CG Times"/>
                <w:color w:val="000000"/>
              </w:rPr>
              <w:t>30</w:t>
            </w:r>
            <w:r w:rsidR="00AB27DB">
              <w:rPr>
                <w:rFonts w:ascii="CG Times" w:hAnsi="CG Times" w:cs="CG Times"/>
                <w:color w:val="000000"/>
              </w:rPr>
              <w:t xml:space="preserve"> </w:t>
            </w:r>
            <w:r w:rsidR="00AA47B9">
              <w:rPr>
                <w:rFonts w:ascii="CG Times" w:hAnsi="CG Times" w:cs="CG Times"/>
                <w:color w:val="000000"/>
              </w:rPr>
              <w:t>giugno</w:t>
            </w:r>
            <w:r>
              <w:rPr>
                <w:rFonts w:ascii="CG Times" w:hAnsi="CG Times" w:cs="CG Times"/>
                <w:color w:val="000000"/>
              </w:rPr>
              <w:t xml:space="preserve"> 20</w:t>
            </w:r>
            <w:r w:rsidR="005974C1">
              <w:rPr>
                <w:rFonts w:ascii="CG Times" w:hAnsi="CG Times" w:cs="CG Times"/>
                <w:color w:val="000000"/>
              </w:rPr>
              <w:t>2</w:t>
            </w:r>
            <w:r w:rsidR="006D5A3F">
              <w:rPr>
                <w:rFonts w:ascii="CG Times" w:hAnsi="CG Times" w:cs="CG Times"/>
                <w:color w:val="000000"/>
              </w:rPr>
              <w:t>2</w:t>
            </w:r>
            <w:r w:rsidRPr="00B574FB">
              <w:rPr>
                <w:rFonts w:ascii="CG Times" w:hAnsi="CG Times" w:cs="CG Times"/>
                <w:color w:val="000000"/>
              </w:rPr>
              <w:t xml:space="preserve">  </w:t>
            </w:r>
          </w:p>
        </w:tc>
      </w:tr>
    </w:tbl>
    <w:p w14:paraId="482664E9" w14:textId="77777777" w:rsidR="003858E9" w:rsidRDefault="003858E9">
      <w:pPr>
        <w:rPr>
          <w:rFonts w:asciiTheme="majorHAnsi" w:eastAsiaTheme="majorEastAsia" w:hAnsiTheme="majorHAnsi" w:cstheme="majorBidi"/>
          <w:color w:val="2A7B88" w:themeColor="accent1" w:themeShade="BF"/>
          <w:kern w:val="28"/>
          <w:sz w:val="56"/>
        </w:rPr>
      </w:pPr>
      <w:r>
        <w:br w:type="page"/>
      </w:r>
    </w:p>
    <w:p w14:paraId="03FA2B72" w14:textId="77777777" w:rsidR="00816216" w:rsidRDefault="00816216" w:rsidP="00141A4C">
      <w:pPr>
        <w:pStyle w:val="Titolo"/>
      </w:pPr>
    </w:p>
    <w:p w14:paraId="2F616977" w14:textId="77777777" w:rsidR="00BF7603" w:rsidRPr="00183E27" w:rsidRDefault="00BF7603" w:rsidP="004A4DDE">
      <w:pPr>
        <w:pStyle w:val="Titolo1"/>
        <w:numPr>
          <w:ilvl w:val="0"/>
          <w:numId w:val="4"/>
        </w:numPr>
        <w:rPr>
          <w:rFonts w:ascii="Calibri" w:hAnsi="Calibri" w:cs="Calibri"/>
          <w:color w:val="002060"/>
        </w:rPr>
      </w:pPr>
      <w:r w:rsidRPr="00183E27">
        <w:rPr>
          <w:rFonts w:ascii="Calibri" w:hAnsi="Calibri" w:cs="Calibri"/>
          <w:color w:val="002060"/>
        </w:rPr>
        <w:t>POSIZIONE ATTUALE E FORMAZIONE</w:t>
      </w:r>
    </w:p>
    <w:p w14:paraId="4717C4C9" w14:textId="77777777" w:rsidR="00E226E3" w:rsidRPr="00183E27" w:rsidRDefault="00E226E3" w:rsidP="00E226E3">
      <w:pPr>
        <w:pStyle w:val="Titolo1"/>
        <w:ind w:left="360"/>
        <w:rPr>
          <w:rFonts w:ascii="Calibri" w:hAnsi="Calibri" w:cs="Calibri"/>
          <w:color w:val="002060"/>
        </w:rPr>
      </w:pPr>
    </w:p>
    <w:p w14:paraId="75E52297" w14:textId="77777777" w:rsidR="00DF3ED5" w:rsidRPr="00183E27" w:rsidRDefault="00DF3ED5" w:rsidP="004A4DDE">
      <w:pPr>
        <w:pStyle w:val="Titolo1"/>
        <w:numPr>
          <w:ilvl w:val="0"/>
          <w:numId w:val="5"/>
        </w:numPr>
        <w:rPr>
          <w:rFonts w:ascii="Calibri" w:hAnsi="Calibri" w:cs="Calibri"/>
          <w:color w:val="002060"/>
        </w:rPr>
      </w:pPr>
      <w:r w:rsidRPr="00183E27">
        <w:rPr>
          <w:rFonts w:ascii="Calibri" w:hAnsi="Calibri" w:cs="Calibri"/>
          <w:color w:val="002060"/>
        </w:rPr>
        <w:t>Posizione attuale</w:t>
      </w:r>
    </w:p>
    <w:p w14:paraId="72CF401B" w14:textId="77777777" w:rsidR="001A6856" w:rsidRDefault="001A6856" w:rsidP="00E226E3">
      <w:pPr>
        <w:pStyle w:val="OiaeaeiYiio2"/>
        <w:widowControl/>
        <w:spacing w:before="20" w:after="20"/>
        <w:ind w:left="2325" w:hanging="2325"/>
        <w:jc w:val="left"/>
        <w:rPr>
          <w:rFonts w:ascii="Calibri" w:hAnsi="Calibri" w:cs="Calibri"/>
          <w:bCs/>
          <w:i w:val="0"/>
          <w:sz w:val="24"/>
          <w:szCs w:val="24"/>
          <w:lang w:val="it-IT"/>
        </w:rPr>
      </w:pPr>
    </w:p>
    <w:p w14:paraId="5FCED786" w14:textId="450F25A0" w:rsidR="001A6856" w:rsidRDefault="001A6856" w:rsidP="001A6856">
      <w:pPr>
        <w:pStyle w:val="OiaeaeiYiio2"/>
        <w:widowControl/>
        <w:spacing w:before="20" w:after="20"/>
        <w:ind w:left="2325" w:hanging="2325"/>
        <w:jc w:val="left"/>
        <w:rPr>
          <w:rFonts w:ascii="Calibri" w:hAnsi="Calibri" w:cs="Calibri"/>
          <w:bCs/>
          <w:i w:val="0"/>
          <w:sz w:val="24"/>
          <w:szCs w:val="24"/>
          <w:lang w:val="it-IT"/>
        </w:rPr>
      </w:pPr>
      <w:r>
        <w:rPr>
          <w:rFonts w:ascii="Calibri" w:hAnsi="Calibri" w:cs="Calibri"/>
          <w:bCs/>
          <w:i w:val="0"/>
          <w:sz w:val="24"/>
          <w:szCs w:val="24"/>
          <w:lang w:val="it-IT"/>
        </w:rPr>
        <w:t>Dal 15/07/2019:</w:t>
      </w:r>
      <w:r>
        <w:rPr>
          <w:rFonts w:ascii="Calibri" w:hAnsi="Calibri" w:cs="Calibri"/>
          <w:bCs/>
          <w:i w:val="0"/>
          <w:sz w:val="24"/>
          <w:szCs w:val="24"/>
          <w:lang w:val="it-IT"/>
        </w:rPr>
        <w:tab/>
      </w:r>
      <w:r w:rsidRPr="001A6856">
        <w:rPr>
          <w:rFonts w:ascii="Calibri" w:hAnsi="Calibri" w:cs="Calibri"/>
          <w:bCs/>
          <w:i w:val="0"/>
          <w:sz w:val="24"/>
          <w:szCs w:val="24"/>
          <w:lang w:val="it-IT"/>
        </w:rPr>
        <w:t>Direttore Programma Universitario Ortogeriatria (Direzione di UOS Dipartimentale, Azienda Ospedaliero- Universitaria di Ferrara)</w:t>
      </w:r>
    </w:p>
    <w:p w14:paraId="726CF74F" w14:textId="35456A4B" w:rsidR="00BF7603" w:rsidRPr="00183E27" w:rsidRDefault="00E226E3" w:rsidP="001A6856">
      <w:pPr>
        <w:pStyle w:val="OiaeaeiYiio2"/>
        <w:widowControl/>
        <w:spacing w:before="20" w:after="20"/>
        <w:ind w:left="2325" w:hanging="2325"/>
        <w:jc w:val="left"/>
        <w:rPr>
          <w:rFonts w:ascii="Calibri" w:hAnsi="Calibri" w:cs="Calibri"/>
          <w:bCs/>
          <w:i w:val="0"/>
          <w:sz w:val="24"/>
          <w:szCs w:val="24"/>
          <w:lang w:val="it-IT"/>
        </w:rPr>
      </w:pPr>
      <w:r w:rsidRPr="00183E27">
        <w:rPr>
          <w:rFonts w:ascii="Calibri" w:hAnsi="Calibri" w:cs="Calibri"/>
          <w:bCs/>
          <w:i w:val="0"/>
          <w:sz w:val="24"/>
          <w:szCs w:val="24"/>
          <w:lang w:val="it-IT"/>
        </w:rPr>
        <w:t>Dal 01/1</w:t>
      </w:r>
      <w:r w:rsidR="004F7098">
        <w:rPr>
          <w:rFonts w:ascii="Calibri" w:hAnsi="Calibri" w:cs="Calibri"/>
          <w:bCs/>
          <w:i w:val="0"/>
          <w:sz w:val="24"/>
          <w:szCs w:val="24"/>
          <w:lang w:val="it-IT"/>
        </w:rPr>
        <w:t>2</w:t>
      </w:r>
      <w:r w:rsidRPr="00183E27">
        <w:rPr>
          <w:rFonts w:ascii="Calibri" w:hAnsi="Calibri" w:cs="Calibri"/>
          <w:bCs/>
          <w:i w:val="0"/>
          <w:sz w:val="24"/>
          <w:szCs w:val="24"/>
          <w:lang w:val="it-IT"/>
        </w:rPr>
        <w:t>/201</w:t>
      </w:r>
      <w:r w:rsidR="004F7098">
        <w:rPr>
          <w:rFonts w:ascii="Calibri" w:hAnsi="Calibri" w:cs="Calibri"/>
          <w:bCs/>
          <w:i w:val="0"/>
          <w:sz w:val="24"/>
          <w:szCs w:val="24"/>
          <w:lang w:val="it-IT"/>
        </w:rPr>
        <w:t>8</w:t>
      </w:r>
      <w:r w:rsidR="00BF7603" w:rsidRPr="00183E27">
        <w:rPr>
          <w:rFonts w:ascii="Calibri" w:hAnsi="Calibri" w:cs="Calibri"/>
          <w:bCs/>
          <w:i w:val="0"/>
          <w:sz w:val="24"/>
          <w:szCs w:val="24"/>
          <w:lang w:val="it-IT"/>
        </w:rPr>
        <w:t xml:space="preserve">: </w:t>
      </w:r>
      <w:r w:rsidRPr="00183E27">
        <w:rPr>
          <w:rFonts w:ascii="Calibri" w:hAnsi="Calibri" w:cs="Calibri"/>
          <w:bCs/>
          <w:i w:val="0"/>
          <w:sz w:val="24"/>
          <w:szCs w:val="24"/>
          <w:lang w:val="it-IT"/>
        </w:rPr>
        <w:tab/>
      </w:r>
      <w:r w:rsidR="00BF7603" w:rsidRPr="00183E27">
        <w:rPr>
          <w:rFonts w:ascii="Calibri" w:hAnsi="Calibri" w:cs="Calibri"/>
          <w:bCs/>
          <w:i w:val="0"/>
          <w:sz w:val="24"/>
          <w:szCs w:val="24"/>
          <w:lang w:val="it-IT"/>
        </w:rPr>
        <w:t xml:space="preserve">Professore </w:t>
      </w:r>
      <w:r w:rsidR="001A6856">
        <w:rPr>
          <w:rFonts w:ascii="Calibri" w:hAnsi="Calibri" w:cs="Calibri"/>
          <w:bCs/>
          <w:i w:val="0"/>
          <w:sz w:val="24"/>
          <w:szCs w:val="24"/>
          <w:lang w:val="it-IT"/>
        </w:rPr>
        <w:t xml:space="preserve">Ordinario </w:t>
      </w:r>
      <w:r w:rsidR="00BF7603" w:rsidRPr="00183E27">
        <w:rPr>
          <w:rFonts w:ascii="Calibri" w:hAnsi="Calibri" w:cs="Calibri"/>
          <w:bCs/>
          <w:i w:val="0"/>
          <w:sz w:val="24"/>
          <w:szCs w:val="24"/>
          <w:lang w:val="it-IT"/>
        </w:rPr>
        <w:t xml:space="preserve">Medicina Interna-Geriatria presso il Dipartimento di </w:t>
      </w:r>
      <w:r w:rsidRPr="00183E27">
        <w:rPr>
          <w:rFonts w:ascii="Calibri" w:hAnsi="Calibri" w:cs="Calibri"/>
          <w:bCs/>
          <w:i w:val="0"/>
          <w:sz w:val="24"/>
          <w:szCs w:val="24"/>
          <w:lang w:val="it-IT"/>
        </w:rPr>
        <w:t xml:space="preserve">  </w:t>
      </w:r>
      <w:r w:rsidR="00BF7603" w:rsidRPr="00183E27">
        <w:rPr>
          <w:rFonts w:ascii="Calibri" w:hAnsi="Calibri" w:cs="Calibri"/>
          <w:bCs/>
          <w:i w:val="0"/>
          <w:sz w:val="24"/>
          <w:szCs w:val="24"/>
          <w:lang w:val="it-IT"/>
        </w:rPr>
        <w:t>Scienze Mediche, Università di Ferrara.</w:t>
      </w:r>
    </w:p>
    <w:p w14:paraId="595886A9" w14:textId="6DAE22B7" w:rsidR="00CC1962" w:rsidRDefault="00CC1962" w:rsidP="004A4DDE">
      <w:pPr>
        <w:pStyle w:val="OiaeaeiYiio2"/>
        <w:widowControl/>
        <w:numPr>
          <w:ilvl w:val="0"/>
          <w:numId w:val="5"/>
        </w:numPr>
        <w:spacing w:before="20" w:after="20"/>
        <w:jc w:val="left"/>
        <w:rPr>
          <w:rFonts w:ascii="Calibri" w:hAnsi="Calibri" w:cs="Calibri"/>
          <w:b/>
          <w:bCs/>
          <w:i w:val="0"/>
          <w:color w:val="002060"/>
          <w:sz w:val="28"/>
          <w:szCs w:val="28"/>
          <w:lang w:val="it-IT"/>
        </w:rPr>
      </w:pPr>
      <w:r w:rsidRPr="00183E27">
        <w:rPr>
          <w:rFonts w:ascii="Calibri" w:hAnsi="Calibri" w:cs="Calibri"/>
          <w:b/>
          <w:bCs/>
          <w:i w:val="0"/>
          <w:color w:val="002060"/>
          <w:sz w:val="28"/>
          <w:szCs w:val="28"/>
          <w:lang w:val="it-IT"/>
        </w:rPr>
        <w:t>Formazione e ruoli accademici ricoperti</w:t>
      </w:r>
    </w:p>
    <w:p w14:paraId="03F5F639" w14:textId="71741932" w:rsidR="001A6856" w:rsidRPr="00183E27" w:rsidRDefault="001A6856" w:rsidP="001A6856">
      <w:pPr>
        <w:pStyle w:val="OiaeaeiYiio2"/>
        <w:widowControl/>
        <w:spacing w:before="20" w:after="20"/>
        <w:ind w:left="2410" w:hanging="2350"/>
        <w:jc w:val="left"/>
        <w:rPr>
          <w:rFonts w:ascii="Calibri" w:hAnsi="Calibri" w:cs="Calibri"/>
          <w:bCs/>
          <w:i w:val="0"/>
          <w:sz w:val="24"/>
          <w:szCs w:val="24"/>
          <w:lang w:val="it-IT"/>
        </w:rPr>
      </w:pPr>
      <w:r w:rsidRPr="00183E27">
        <w:rPr>
          <w:rFonts w:ascii="Calibri" w:hAnsi="Calibri" w:cs="Calibri"/>
          <w:bCs/>
          <w:i w:val="0"/>
          <w:sz w:val="24"/>
          <w:szCs w:val="24"/>
          <w:lang w:val="it-IT"/>
        </w:rPr>
        <w:t>01/10/2014</w:t>
      </w:r>
      <w:r>
        <w:rPr>
          <w:rFonts w:ascii="Calibri" w:hAnsi="Calibri" w:cs="Calibri"/>
          <w:bCs/>
          <w:i w:val="0"/>
          <w:sz w:val="24"/>
          <w:szCs w:val="24"/>
          <w:lang w:val="it-IT"/>
        </w:rPr>
        <w:t xml:space="preserve">-30/11/2018: </w:t>
      </w:r>
      <w:r w:rsidRPr="00183E27">
        <w:rPr>
          <w:rFonts w:ascii="Calibri" w:hAnsi="Calibri" w:cs="Calibri"/>
          <w:bCs/>
          <w:i w:val="0"/>
          <w:sz w:val="24"/>
          <w:szCs w:val="24"/>
          <w:lang w:val="it-IT"/>
        </w:rPr>
        <w:t>Professore Associato Medicina Interna-Geriatria presso il Dipartimento di Scienze Mediche, Università di Ferrara.</w:t>
      </w:r>
    </w:p>
    <w:p w14:paraId="3432F011" w14:textId="77777777" w:rsidR="000C3225" w:rsidRPr="00183E27" w:rsidRDefault="000C3225" w:rsidP="00B158F2">
      <w:pPr>
        <w:pStyle w:val="OiaeaeiYiio2"/>
        <w:widowControl/>
        <w:ind w:left="2410" w:hanging="2410"/>
        <w:jc w:val="left"/>
        <w:rPr>
          <w:rFonts w:ascii="Calibri" w:hAnsi="Calibri" w:cs="Calibri"/>
          <w:bCs/>
          <w:i w:val="0"/>
          <w:sz w:val="24"/>
          <w:szCs w:val="24"/>
          <w:lang w:val="it-IT"/>
        </w:rPr>
      </w:pPr>
      <w:r w:rsidRPr="00183E27">
        <w:rPr>
          <w:rFonts w:ascii="Calibri" w:hAnsi="Calibri" w:cs="Calibri"/>
          <w:i w:val="0"/>
          <w:sz w:val="24"/>
          <w:szCs w:val="24"/>
          <w:lang w:val="it-IT"/>
        </w:rPr>
        <w:t>1/09/2001-</w:t>
      </w:r>
      <w:r w:rsidRPr="00183E27">
        <w:rPr>
          <w:rFonts w:ascii="Calibri" w:hAnsi="Calibri" w:cs="Calibri"/>
          <w:i w:val="0"/>
          <w:smallCaps/>
          <w:sz w:val="24"/>
          <w:szCs w:val="24"/>
          <w:lang w:val="it-IT"/>
        </w:rPr>
        <w:t xml:space="preserve"> 30/09/2014: </w:t>
      </w:r>
      <w:r w:rsidRPr="00183E27">
        <w:rPr>
          <w:rFonts w:ascii="Calibri" w:hAnsi="Calibri" w:cs="Calibri"/>
          <w:bCs/>
          <w:i w:val="0"/>
          <w:sz w:val="24"/>
          <w:szCs w:val="24"/>
          <w:lang w:val="it-IT"/>
        </w:rPr>
        <w:t>Ricercatore convenzionato presso l’U.O. Operativa di Medicina Interna Universitaria (Sezione di Medicina Interna, Gerontologia e Geriatria, Università di Ferrara).</w:t>
      </w:r>
    </w:p>
    <w:p w14:paraId="21307A85" w14:textId="77777777" w:rsidR="000C3225" w:rsidRPr="00183E27" w:rsidRDefault="000C3225" w:rsidP="00B158F2">
      <w:pPr>
        <w:pStyle w:val="OiaeaeiYiio2"/>
        <w:widowControl/>
        <w:ind w:left="2410" w:hanging="2410"/>
        <w:jc w:val="left"/>
        <w:rPr>
          <w:rFonts w:ascii="Calibri" w:hAnsi="Calibri" w:cs="Calibri"/>
          <w:i w:val="0"/>
          <w:sz w:val="24"/>
          <w:szCs w:val="24"/>
          <w:lang w:val="en-GB"/>
        </w:rPr>
      </w:pPr>
      <w:r w:rsidRPr="00183E27">
        <w:rPr>
          <w:rFonts w:ascii="Calibri" w:hAnsi="Calibri" w:cs="Calibri"/>
          <w:i w:val="0"/>
          <w:sz w:val="24"/>
          <w:szCs w:val="24"/>
        </w:rPr>
        <w:t xml:space="preserve">1/07/1999-03/07/2001: </w:t>
      </w:r>
      <w:r w:rsidRPr="00183E27">
        <w:rPr>
          <w:rFonts w:ascii="Calibri" w:hAnsi="Calibri" w:cs="Calibri"/>
          <w:i w:val="0"/>
          <w:sz w:val="24"/>
          <w:szCs w:val="24"/>
          <w:lang w:val="en-GB"/>
        </w:rPr>
        <w:t xml:space="preserve">Research Fellow </w:t>
      </w:r>
      <w:proofErr w:type="spellStart"/>
      <w:r w:rsidRPr="00183E27">
        <w:rPr>
          <w:rFonts w:ascii="Calibri" w:hAnsi="Calibri" w:cs="Calibri"/>
          <w:i w:val="0"/>
          <w:sz w:val="24"/>
          <w:szCs w:val="24"/>
          <w:lang w:val="en-GB"/>
        </w:rPr>
        <w:t>presso</w:t>
      </w:r>
      <w:proofErr w:type="spellEnd"/>
      <w:r w:rsidRPr="00183E27">
        <w:rPr>
          <w:rFonts w:ascii="Calibri" w:hAnsi="Calibri" w:cs="Calibri"/>
          <w:i w:val="0"/>
          <w:sz w:val="24"/>
          <w:szCs w:val="24"/>
          <w:lang w:val="en-GB"/>
        </w:rPr>
        <w:t xml:space="preserve"> l' Epidemiology and Demography Office, Epidemiology, Demography, and Biometry Program, National Institute on Aging, National Institutes of Health, Bethesda, Maryland, U.S.A</w:t>
      </w:r>
    </w:p>
    <w:p w14:paraId="5BD8F896" w14:textId="77777777" w:rsidR="00A65D5C" w:rsidRPr="00183E27" w:rsidRDefault="00A65D5C" w:rsidP="00B158F2">
      <w:pPr>
        <w:pStyle w:val="OiaeaeiYiio2"/>
        <w:widowControl/>
        <w:ind w:left="2410" w:hanging="2410"/>
        <w:jc w:val="left"/>
        <w:rPr>
          <w:rFonts w:ascii="Calibri" w:hAnsi="Calibri" w:cs="Calibri"/>
          <w:bCs/>
          <w:i w:val="0"/>
          <w:sz w:val="24"/>
          <w:szCs w:val="24"/>
          <w:lang w:val="en-GB"/>
        </w:rPr>
      </w:pPr>
      <w:r w:rsidRPr="00183E27">
        <w:rPr>
          <w:rFonts w:ascii="Calibri" w:hAnsi="Calibri" w:cs="Calibri"/>
          <w:i w:val="0"/>
          <w:sz w:val="24"/>
          <w:szCs w:val="24"/>
          <w:lang w:val="en-GB"/>
        </w:rPr>
        <w:t xml:space="preserve">2003-2009:                        </w:t>
      </w:r>
      <w:r w:rsidRPr="00183E27">
        <w:rPr>
          <w:rFonts w:ascii="Calibri" w:hAnsi="Calibri" w:cs="Calibri"/>
          <w:bCs/>
          <w:i w:val="0"/>
          <w:sz w:val="24"/>
          <w:szCs w:val="24"/>
          <w:lang w:val="en-GB"/>
        </w:rPr>
        <w:t xml:space="preserve">Visiting scientist, </w:t>
      </w:r>
      <w:proofErr w:type="spellStart"/>
      <w:r w:rsidRPr="00183E27">
        <w:rPr>
          <w:rFonts w:ascii="Calibri" w:hAnsi="Calibri" w:cs="Calibri"/>
          <w:bCs/>
          <w:i w:val="0"/>
          <w:sz w:val="24"/>
          <w:szCs w:val="24"/>
          <w:lang w:val="en-GB"/>
        </w:rPr>
        <w:t>periodico</w:t>
      </w:r>
      <w:proofErr w:type="spellEnd"/>
      <w:r w:rsidRPr="00183E27">
        <w:rPr>
          <w:rFonts w:ascii="Calibri" w:hAnsi="Calibri" w:cs="Calibri"/>
          <w:bCs/>
          <w:i w:val="0"/>
          <w:sz w:val="24"/>
          <w:szCs w:val="24"/>
          <w:lang w:val="en-GB"/>
        </w:rPr>
        <w:t xml:space="preserve">, </w:t>
      </w:r>
      <w:proofErr w:type="spellStart"/>
      <w:r w:rsidRPr="00183E27">
        <w:rPr>
          <w:rFonts w:ascii="Calibri" w:hAnsi="Calibri" w:cs="Calibri"/>
          <w:bCs/>
          <w:i w:val="0"/>
          <w:sz w:val="24"/>
          <w:szCs w:val="24"/>
          <w:lang w:val="en-GB"/>
        </w:rPr>
        <w:t>presso</w:t>
      </w:r>
      <w:proofErr w:type="spellEnd"/>
      <w:r w:rsidRPr="00183E27">
        <w:rPr>
          <w:rFonts w:ascii="Calibri" w:hAnsi="Calibri" w:cs="Calibri"/>
          <w:bCs/>
          <w:i w:val="0"/>
          <w:sz w:val="24"/>
          <w:szCs w:val="24"/>
          <w:lang w:val="en-GB"/>
        </w:rPr>
        <w:t xml:space="preserve"> Laboratory of Epidemiology, Demography and Biometry, National Institute on Aging, NIH, Bethesda, Maryland, USA</w:t>
      </w:r>
    </w:p>
    <w:p w14:paraId="2DC57C24" w14:textId="77777777" w:rsidR="00634222" w:rsidRPr="00183E27" w:rsidRDefault="00634222" w:rsidP="00B158F2">
      <w:pPr>
        <w:pStyle w:val="OiaeaeiYiio2"/>
        <w:widowControl/>
        <w:ind w:left="2410" w:hanging="2410"/>
        <w:jc w:val="left"/>
        <w:rPr>
          <w:rFonts w:ascii="Calibri" w:hAnsi="Calibri" w:cs="Calibri"/>
          <w:bCs/>
          <w:i w:val="0"/>
          <w:sz w:val="24"/>
          <w:szCs w:val="24"/>
        </w:rPr>
      </w:pPr>
      <w:r w:rsidRPr="00183E27">
        <w:rPr>
          <w:rFonts w:ascii="Calibri" w:hAnsi="Calibri" w:cs="Calibri"/>
          <w:bCs/>
          <w:i w:val="0"/>
          <w:sz w:val="24"/>
          <w:szCs w:val="24"/>
          <w:lang w:val="it-IT"/>
        </w:rPr>
        <w:t>2002-2006:</w:t>
      </w:r>
      <w:r w:rsidRPr="00183E27">
        <w:rPr>
          <w:rFonts w:ascii="Calibri" w:hAnsi="Calibri" w:cs="Calibri"/>
          <w:bCs/>
          <w:i w:val="0"/>
          <w:sz w:val="24"/>
          <w:szCs w:val="24"/>
          <w:lang w:val="it-IT"/>
        </w:rPr>
        <w:tab/>
        <w:t xml:space="preserve">Scuola di Specializzazione in Geriatria, Università di Padova (15/12/2006). </w:t>
      </w:r>
      <w:proofErr w:type="spellStart"/>
      <w:r w:rsidRPr="00183E27">
        <w:rPr>
          <w:rFonts w:ascii="Calibri" w:hAnsi="Calibri" w:cs="Calibri"/>
          <w:bCs/>
          <w:i w:val="0"/>
          <w:sz w:val="24"/>
          <w:szCs w:val="24"/>
        </w:rPr>
        <w:t>Voto</w:t>
      </w:r>
      <w:proofErr w:type="spellEnd"/>
      <w:r w:rsidRPr="00183E27">
        <w:rPr>
          <w:rFonts w:ascii="Calibri" w:hAnsi="Calibri" w:cs="Calibri"/>
          <w:bCs/>
          <w:i w:val="0"/>
          <w:sz w:val="24"/>
          <w:szCs w:val="24"/>
        </w:rPr>
        <w:t xml:space="preserve"> 70/70 e Lode</w:t>
      </w:r>
    </w:p>
    <w:p w14:paraId="0C384F44" w14:textId="77777777" w:rsidR="00634222" w:rsidRPr="00183E27" w:rsidRDefault="00634222" w:rsidP="00B158F2">
      <w:pPr>
        <w:pStyle w:val="OiaeaeiYiio2"/>
        <w:widowControl/>
        <w:ind w:left="2410" w:hanging="2410"/>
        <w:jc w:val="left"/>
        <w:rPr>
          <w:rFonts w:ascii="Calibri" w:hAnsi="Calibri" w:cs="Calibri"/>
          <w:i w:val="0"/>
          <w:sz w:val="24"/>
          <w:szCs w:val="24"/>
        </w:rPr>
      </w:pPr>
      <w:r w:rsidRPr="00183E27">
        <w:rPr>
          <w:rFonts w:ascii="Calibri" w:hAnsi="Calibri" w:cs="Calibri"/>
          <w:bCs/>
          <w:i w:val="0"/>
          <w:sz w:val="24"/>
          <w:szCs w:val="24"/>
        </w:rPr>
        <w:t>1998-1999:</w:t>
      </w:r>
      <w:r w:rsidRPr="00183E27">
        <w:rPr>
          <w:rFonts w:ascii="Calibri" w:hAnsi="Calibri" w:cs="Calibri"/>
          <w:bCs/>
          <w:i w:val="0"/>
          <w:sz w:val="24"/>
          <w:szCs w:val="24"/>
        </w:rPr>
        <w:tab/>
        <w:t xml:space="preserve">Master of Public Health, </w:t>
      </w:r>
      <w:r w:rsidRPr="00183E27">
        <w:rPr>
          <w:rFonts w:ascii="Calibri" w:hAnsi="Calibri" w:cs="Calibri"/>
          <w:i w:val="0"/>
          <w:sz w:val="24"/>
          <w:szCs w:val="24"/>
        </w:rPr>
        <w:t>The Johns Hopkins University, School of Hygiene and Public Health, Baltimore, Maryland, U.S.A.</w:t>
      </w:r>
    </w:p>
    <w:p w14:paraId="6745A38A" w14:textId="77777777" w:rsidR="00DA1DA4" w:rsidRPr="00183E27" w:rsidRDefault="00DA1DA4" w:rsidP="00B158F2">
      <w:pPr>
        <w:pStyle w:val="OiaeaeiYiio2"/>
        <w:widowControl/>
        <w:ind w:left="2410" w:hanging="2410"/>
        <w:jc w:val="left"/>
        <w:rPr>
          <w:rFonts w:ascii="Calibri" w:hAnsi="Calibri" w:cs="Calibri"/>
          <w:bCs/>
          <w:i w:val="0"/>
          <w:sz w:val="24"/>
          <w:szCs w:val="24"/>
          <w:lang w:val="it-IT"/>
        </w:rPr>
      </w:pPr>
      <w:r w:rsidRPr="00183E27">
        <w:rPr>
          <w:rFonts w:ascii="Calibri" w:hAnsi="Calibri" w:cs="Calibri"/>
          <w:i w:val="0"/>
          <w:sz w:val="24"/>
          <w:szCs w:val="24"/>
          <w:lang w:val="it-IT"/>
        </w:rPr>
        <w:t xml:space="preserve">1997-1998: </w:t>
      </w:r>
      <w:r w:rsidRPr="00183E27">
        <w:rPr>
          <w:rFonts w:ascii="Calibri" w:hAnsi="Calibri" w:cs="Calibri"/>
          <w:i w:val="0"/>
          <w:sz w:val="24"/>
          <w:szCs w:val="24"/>
          <w:lang w:val="it-IT"/>
        </w:rPr>
        <w:tab/>
      </w:r>
      <w:r w:rsidRPr="00183E27">
        <w:rPr>
          <w:rFonts w:ascii="Calibri" w:hAnsi="Calibri" w:cs="Calibri"/>
          <w:bCs/>
          <w:i w:val="0"/>
          <w:sz w:val="24"/>
          <w:szCs w:val="24"/>
          <w:lang w:val="it-IT"/>
        </w:rPr>
        <w:t>Medico interno volontario con incarichi assistenziali e di didattica tutoriale presso la sezione di Medicina Interna II, Università di Fe</w:t>
      </w:r>
      <w:r w:rsidR="00E226E3" w:rsidRPr="00183E27">
        <w:rPr>
          <w:rFonts w:ascii="Calibri" w:hAnsi="Calibri" w:cs="Calibri"/>
          <w:bCs/>
          <w:i w:val="0"/>
          <w:sz w:val="24"/>
          <w:szCs w:val="24"/>
          <w:lang w:val="it-IT"/>
        </w:rPr>
        <w:t>rrara</w:t>
      </w:r>
      <w:r w:rsidRPr="00183E27">
        <w:rPr>
          <w:rFonts w:ascii="Calibri" w:hAnsi="Calibri" w:cs="Calibri"/>
          <w:bCs/>
          <w:i w:val="0"/>
          <w:sz w:val="24"/>
          <w:szCs w:val="24"/>
          <w:lang w:val="it-IT"/>
        </w:rPr>
        <w:t xml:space="preserve">. [Training </w:t>
      </w:r>
      <w:proofErr w:type="gramStart"/>
      <w:r w:rsidRPr="00183E27">
        <w:rPr>
          <w:rFonts w:ascii="Calibri" w:hAnsi="Calibri" w:cs="Calibri"/>
          <w:bCs/>
          <w:i w:val="0"/>
          <w:sz w:val="24"/>
          <w:szCs w:val="24"/>
          <w:lang w:val="it-IT"/>
        </w:rPr>
        <w:t>post laurea</w:t>
      </w:r>
      <w:proofErr w:type="gramEnd"/>
      <w:r w:rsidRPr="00183E27">
        <w:rPr>
          <w:rFonts w:ascii="Calibri" w:hAnsi="Calibri" w:cs="Calibri"/>
          <w:bCs/>
          <w:i w:val="0"/>
          <w:sz w:val="24"/>
          <w:szCs w:val="24"/>
          <w:lang w:val="it-IT"/>
        </w:rPr>
        <w:t>]</w:t>
      </w:r>
    </w:p>
    <w:p w14:paraId="759FDC0B" w14:textId="77777777" w:rsidR="009A3951" w:rsidRPr="00183E27" w:rsidRDefault="009A3951" w:rsidP="00B158F2">
      <w:pPr>
        <w:spacing w:after="0"/>
        <w:ind w:left="2410" w:right="132" w:hanging="2410"/>
        <w:rPr>
          <w:rFonts w:ascii="Calibri" w:hAnsi="Calibri" w:cs="Calibri"/>
          <w:bCs/>
          <w:color w:val="auto"/>
          <w:sz w:val="24"/>
          <w:szCs w:val="24"/>
        </w:rPr>
      </w:pPr>
      <w:r w:rsidRPr="00183E27">
        <w:rPr>
          <w:rFonts w:ascii="Calibri" w:hAnsi="Calibri" w:cs="Calibri"/>
          <w:bCs/>
          <w:color w:val="auto"/>
          <w:sz w:val="24"/>
          <w:szCs w:val="24"/>
        </w:rPr>
        <w:t>1991-</w:t>
      </w:r>
      <w:proofErr w:type="gramStart"/>
      <w:r w:rsidR="00CD75D9" w:rsidRPr="00183E27">
        <w:rPr>
          <w:rFonts w:ascii="Calibri" w:hAnsi="Calibri" w:cs="Calibri"/>
          <w:bCs/>
          <w:color w:val="auto"/>
          <w:sz w:val="24"/>
          <w:szCs w:val="24"/>
        </w:rPr>
        <w:t xml:space="preserve">1997:  </w:t>
      </w:r>
      <w:r w:rsidRPr="00183E27">
        <w:rPr>
          <w:rFonts w:ascii="Calibri" w:hAnsi="Calibri" w:cs="Calibri"/>
          <w:bCs/>
          <w:color w:val="auto"/>
          <w:sz w:val="24"/>
          <w:szCs w:val="24"/>
        </w:rPr>
        <w:t xml:space="preserve"> </w:t>
      </w:r>
      <w:proofErr w:type="gramEnd"/>
      <w:r w:rsidRPr="00183E27">
        <w:rPr>
          <w:rFonts w:ascii="Calibri" w:hAnsi="Calibri" w:cs="Calibri"/>
          <w:bCs/>
          <w:color w:val="auto"/>
          <w:sz w:val="24"/>
          <w:szCs w:val="24"/>
        </w:rPr>
        <w:t xml:space="preserve">                   </w:t>
      </w:r>
      <w:r w:rsidR="00CD75D9">
        <w:rPr>
          <w:rFonts w:ascii="Calibri" w:hAnsi="Calibri" w:cs="Calibri"/>
          <w:bCs/>
          <w:color w:val="auto"/>
          <w:sz w:val="24"/>
          <w:szCs w:val="24"/>
        </w:rPr>
        <w:tab/>
      </w:r>
      <w:r w:rsidRPr="00183E27">
        <w:rPr>
          <w:rFonts w:ascii="Calibri" w:hAnsi="Calibri" w:cs="Calibri"/>
          <w:bCs/>
          <w:color w:val="auto"/>
          <w:sz w:val="24"/>
          <w:szCs w:val="24"/>
        </w:rPr>
        <w:t>Scuola di Specializzazione in Endocrinologia e Malattie del Ricambio, Università di Ferrara (30/101997). Voto 50/50</w:t>
      </w:r>
    </w:p>
    <w:p w14:paraId="10C975F4" w14:textId="77777777" w:rsidR="00F95620" w:rsidRPr="00183E27" w:rsidRDefault="00F95620" w:rsidP="00B158F2">
      <w:pPr>
        <w:spacing w:after="0"/>
        <w:ind w:left="2410" w:right="132" w:hanging="2410"/>
        <w:rPr>
          <w:rFonts w:ascii="Calibri" w:hAnsi="Calibri" w:cs="Calibri"/>
          <w:color w:val="auto"/>
          <w:sz w:val="24"/>
          <w:szCs w:val="24"/>
        </w:rPr>
      </w:pPr>
      <w:r w:rsidRPr="00183E27">
        <w:rPr>
          <w:rFonts w:ascii="Calibri" w:hAnsi="Calibri" w:cs="Calibri"/>
          <w:bCs/>
          <w:color w:val="auto"/>
          <w:sz w:val="24"/>
          <w:szCs w:val="24"/>
        </w:rPr>
        <w:t>1991:</w:t>
      </w:r>
      <w:r w:rsidRPr="00183E27">
        <w:rPr>
          <w:rFonts w:ascii="Calibri" w:hAnsi="Calibri" w:cs="Calibri"/>
          <w:bCs/>
          <w:color w:val="auto"/>
          <w:sz w:val="24"/>
          <w:szCs w:val="24"/>
        </w:rPr>
        <w:tab/>
        <w:t>Abilitazione all’esercizio professionale</w:t>
      </w:r>
    </w:p>
    <w:p w14:paraId="1BBED11C" w14:textId="77777777" w:rsidR="009A3951" w:rsidRPr="00183E27" w:rsidRDefault="00B158F2" w:rsidP="00B158F2">
      <w:pPr>
        <w:pStyle w:val="OiaeaeiYiio2"/>
        <w:widowControl/>
        <w:ind w:left="2410" w:hanging="2410"/>
        <w:jc w:val="left"/>
        <w:rPr>
          <w:rFonts w:ascii="Calibri" w:hAnsi="Calibri" w:cs="Calibri"/>
          <w:i w:val="0"/>
          <w:sz w:val="24"/>
          <w:szCs w:val="24"/>
          <w:lang w:val="it-IT"/>
        </w:rPr>
      </w:pPr>
      <w:r w:rsidRPr="00183E27">
        <w:rPr>
          <w:rFonts w:ascii="Calibri" w:hAnsi="Calibri" w:cs="Calibri"/>
          <w:i w:val="0"/>
          <w:sz w:val="24"/>
          <w:szCs w:val="24"/>
          <w:lang w:val="it-IT"/>
        </w:rPr>
        <w:t xml:space="preserve">29/10/1991: </w:t>
      </w:r>
      <w:r w:rsidRPr="00183E27">
        <w:rPr>
          <w:rFonts w:ascii="Calibri" w:hAnsi="Calibri" w:cs="Calibri"/>
          <w:i w:val="0"/>
          <w:sz w:val="24"/>
          <w:szCs w:val="24"/>
          <w:lang w:val="it-IT"/>
        </w:rPr>
        <w:tab/>
        <w:t xml:space="preserve">Laurea in medicina e </w:t>
      </w:r>
      <w:proofErr w:type="spellStart"/>
      <w:proofErr w:type="gramStart"/>
      <w:r w:rsidRPr="00183E27">
        <w:rPr>
          <w:rFonts w:ascii="Calibri" w:hAnsi="Calibri" w:cs="Calibri"/>
          <w:i w:val="0"/>
          <w:sz w:val="24"/>
          <w:szCs w:val="24"/>
          <w:lang w:val="it-IT"/>
        </w:rPr>
        <w:t>chirurgia,Voto</w:t>
      </w:r>
      <w:proofErr w:type="spellEnd"/>
      <w:proofErr w:type="gramEnd"/>
      <w:r w:rsidRPr="00183E27">
        <w:rPr>
          <w:rFonts w:ascii="Calibri" w:hAnsi="Calibri" w:cs="Calibri"/>
          <w:i w:val="0"/>
          <w:sz w:val="24"/>
          <w:szCs w:val="24"/>
          <w:lang w:val="it-IT"/>
        </w:rPr>
        <w:t xml:space="preserve"> 110 e lode, Università di Ferrara </w:t>
      </w:r>
    </w:p>
    <w:p w14:paraId="0268CCE2" w14:textId="77777777" w:rsidR="00634222" w:rsidRPr="00183E27" w:rsidRDefault="00634222" w:rsidP="00CC1962">
      <w:pPr>
        <w:pStyle w:val="OiaeaeiYiio2"/>
        <w:widowControl/>
        <w:spacing w:before="20" w:after="20"/>
        <w:ind w:left="2410" w:hanging="2410"/>
        <w:jc w:val="left"/>
        <w:rPr>
          <w:rFonts w:ascii="Calibri" w:hAnsi="Calibri" w:cs="Calibri"/>
          <w:bCs/>
          <w:i w:val="0"/>
          <w:sz w:val="24"/>
          <w:szCs w:val="24"/>
          <w:lang w:val="it-IT"/>
        </w:rPr>
      </w:pPr>
    </w:p>
    <w:p w14:paraId="0988A5F0" w14:textId="264F9CBC" w:rsidR="00BF7603" w:rsidRDefault="00BF7603" w:rsidP="004A4DDE">
      <w:pPr>
        <w:pStyle w:val="Titolo1"/>
        <w:numPr>
          <w:ilvl w:val="0"/>
          <w:numId w:val="5"/>
        </w:numPr>
        <w:rPr>
          <w:rFonts w:ascii="Calibri" w:hAnsi="Calibri" w:cs="Calibri"/>
          <w:color w:val="002060"/>
        </w:rPr>
      </w:pPr>
      <w:r w:rsidRPr="00183E27">
        <w:rPr>
          <w:rFonts w:ascii="Calibri" w:hAnsi="Calibri" w:cs="Calibri"/>
          <w:color w:val="002060"/>
        </w:rPr>
        <w:lastRenderedPageBreak/>
        <w:t>Ruoli e incarichi organizzativi e/o gestionali</w:t>
      </w:r>
    </w:p>
    <w:p w14:paraId="573CA193" w14:textId="77777777" w:rsidR="00E73CE8" w:rsidRPr="00183E27" w:rsidRDefault="00E73CE8" w:rsidP="006D5A3F">
      <w:pPr>
        <w:pStyle w:val="Titolo1"/>
        <w:ind w:left="360"/>
        <w:rPr>
          <w:rFonts w:ascii="Calibri" w:hAnsi="Calibri" w:cs="Calibri"/>
          <w:color w:val="002060"/>
        </w:rPr>
      </w:pPr>
    </w:p>
    <w:p w14:paraId="664EBA67" w14:textId="4A825ED9" w:rsidR="006D5A3F" w:rsidRDefault="006D5A3F" w:rsidP="00E11DD5">
      <w:pPr>
        <w:pStyle w:val="Titolo1"/>
        <w:spacing w:before="0" w:after="0"/>
        <w:rPr>
          <w:rFonts w:ascii="Calibri" w:hAnsi="Calibri" w:cs="Calibri"/>
          <w:b w:val="0"/>
          <w:color w:val="auto"/>
          <w:sz w:val="24"/>
          <w:szCs w:val="24"/>
        </w:rPr>
      </w:pPr>
      <w:bookmarkStart w:id="0" w:name="_Hlk57128271"/>
      <w:r>
        <w:rPr>
          <w:rFonts w:ascii="Calibri" w:hAnsi="Calibri" w:cs="Calibri"/>
          <w:b w:val="0"/>
          <w:color w:val="auto"/>
          <w:sz w:val="24"/>
          <w:szCs w:val="24"/>
        </w:rPr>
        <w:t>2021-presente: Direttore del Dipartimento di Scienze Mediche, Università degli Studi di Ferrara</w:t>
      </w:r>
    </w:p>
    <w:p w14:paraId="5A52A5A1" w14:textId="56CEB558" w:rsidR="00E11DD5" w:rsidRDefault="00E11DD5" w:rsidP="00E11DD5">
      <w:pPr>
        <w:pStyle w:val="Titolo1"/>
        <w:spacing w:before="0" w:after="0"/>
        <w:rPr>
          <w:rFonts w:ascii="Calibri" w:hAnsi="Calibri" w:cs="Calibri"/>
          <w:b w:val="0"/>
          <w:color w:val="auto"/>
          <w:sz w:val="24"/>
          <w:szCs w:val="24"/>
        </w:rPr>
      </w:pPr>
      <w:r w:rsidRPr="00183E27">
        <w:rPr>
          <w:rFonts w:ascii="Calibri" w:hAnsi="Calibri" w:cs="Calibri"/>
          <w:b w:val="0"/>
          <w:color w:val="auto"/>
          <w:sz w:val="24"/>
          <w:szCs w:val="24"/>
        </w:rPr>
        <w:t>2016-</w:t>
      </w:r>
      <w:r w:rsidR="006D5A3F">
        <w:rPr>
          <w:rFonts w:ascii="Calibri" w:hAnsi="Calibri" w:cs="Calibri"/>
          <w:b w:val="0"/>
          <w:color w:val="auto"/>
          <w:sz w:val="24"/>
          <w:szCs w:val="24"/>
        </w:rPr>
        <w:t>2</w:t>
      </w:r>
      <w:r w:rsidR="00C062E8">
        <w:rPr>
          <w:rFonts w:ascii="Calibri" w:hAnsi="Calibri" w:cs="Calibri"/>
          <w:b w:val="0"/>
          <w:color w:val="auto"/>
          <w:sz w:val="24"/>
          <w:szCs w:val="24"/>
        </w:rPr>
        <w:t>021</w:t>
      </w:r>
      <w:r w:rsidRPr="00183E27">
        <w:rPr>
          <w:rFonts w:ascii="Calibri" w:hAnsi="Calibri" w:cs="Calibri"/>
          <w:b w:val="0"/>
          <w:color w:val="auto"/>
          <w:sz w:val="24"/>
          <w:szCs w:val="24"/>
        </w:rPr>
        <w:t>: Coordinatore del comitato ordinatore della Scuola di Specializzazione in Geriatria dell’Università di Ferrara</w:t>
      </w:r>
    </w:p>
    <w:p w14:paraId="0CFCEFA4" w14:textId="5159358B" w:rsidR="00EB1BAA" w:rsidRPr="00183E27" w:rsidRDefault="00EB1BAA" w:rsidP="00E11DD5">
      <w:pPr>
        <w:pStyle w:val="Titolo1"/>
        <w:spacing w:before="0" w:after="0"/>
        <w:rPr>
          <w:rFonts w:ascii="Calibri" w:hAnsi="Calibri" w:cs="Calibri"/>
          <w:b w:val="0"/>
          <w:color w:val="auto"/>
          <w:sz w:val="24"/>
          <w:szCs w:val="24"/>
        </w:rPr>
      </w:pPr>
      <w:r>
        <w:rPr>
          <w:rFonts w:ascii="Calibri" w:hAnsi="Calibri" w:cs="Calibri"/>
          <w:b w:val="0"/>
          <w:color w:val="auto"/>
          <w:sz w:val="24"/>
          <w:szCs w:val="24"/>
        </w:rPr>
        <w:t>2018-presente: Coordinatore del corso di Laurea in Infermieristica, Università di Ferrara</w:t>
      </w:r>
    </w:p>
    <w:p w14:paraId="2FA90039" w14:textId="43F8C587" w:rsidR="00E11DD5" w:rsidRPr="00183E27" w:rsidRDefault="00E11DD5" w:rsidP="00E11DD5">
      <w:pPr>
        <w:pStyle w:val="Titolo1"/>
        <w:spacing w:before="0" w:after="0"/>
        <w:rPr>
          <w:rFonts w:ascii="Calibri" w:hAnsi="Calibri" w:cs="Calibri"/>
          <w:b w:val="0"/>
          <w:color w:val="auto"/>
          <w:sz w:val="24"/>
          <w:szCs w:val="24"/>
        </w:rPr>
      </w:pPr>
      <w:r w:rsidRPr="00183E27">
        <w:rPr>
          <w:rFonts w:ascii="Calibri" w:hAnsi="Calibri" w:cs="Calibri"/>
          <w:b w:val="0"/>
          <w:color w:val="auto"/>
          <w:sz w:val="24"/>
          <w:szCs w:val="24"/>
        </w:rPr>
        <w:t>2015-</w:t>
      </w:r>
      <w:r w:rsidR="00EB1BAA">
        <w:rPr>
          <w:rFonts w:ascii="Calibri" w:hAnsi="Calibri" w:cs="Calibri"/>
          <w:b w:val="0"/>
          <w:color w:val="auto"/>
          <w:sz w:val="24"/>
          <w:szCs w:val="24"/>
        </w:rPr>
        <w:t>2021</w:t>
      </w:r>
      <w:r w:rsidRPr="00183E27">
        <w:rPr>
          <w:rFonts w:ascii="Calibri" w:hAnsi="Calibri" w:cs="Calibri"/>
          <w:b w:val="0"/>
          <w:color w:val="auto"/>
          <w:sz w:val="24"/>
          <w:szCs w:val="24"/>
        </w:rPr>
        <w:t xml:space="preserve">: </w:t>
      </w:r>
      <w:proofErr w:type="gramStart"/>
      <w:r w:rsidRPr="00183E27">
        <w:rPr>
          <w:rFonts w:ascii="Calibri" w:hAnsi="Calibri" w:cs="Calibri"/>
          <w:b w:val="0"/>
          <w:color w:val="auto"/>
          <w:sz w:val="24"/>
          <w:szCs w:val="24"/>
        </w:rPr>
        <w:t>Vice</w:t>
      </w:r>
      <w:r w:rsidR="00C062E8">
        <w:rPr>
          <w:rFonts w:ascii="Calibri" w:hAnsi="Calibri" w:cs="Calibri"/>
          <w:b w:val="0"/>
          <w:color w:val="auto"/>
          <w:sz w:val="24"/>
          <w:szCs w:val="24"/>
        </w:rPr>
        <w:t>-</w:t>
      </w:r>
      <w:r w:rsidRPr="00183E27">
        <w:rPr>
          <w:rFonts w:ascii="Calibri" w:hAnsi="Calibri" w:cs="Calibri"/>
          <w:b w:val="0"/>
          <w:color w:val="auto"/>
          <w:sz w:val="24"/>
          <w:szCs w:val="24"/>
        </w:rPr>
        <w:t>coordinatore</w:t>
      </w:r>
      <w:proofErr w:type="gramEnd"/>
      <w:r w:rsidRPr="00183E27">
        <w:rPr>
          <w:rFonts w:ascii="Calibri" w:hAnsi="Calibri" w:cs="Calibri"/>
          <w:b w:val="0"/>
          <w:color w:val="auto"/>
          <w:sz w:val="24"/>
          <w:szCs w:val="24"/>
        </w:rPr>
        <w:t xml:space="preserve"> corso di Laurea in Medicina e Chirurgia</w:t>
      </w:r>
      <w:r w:rsidR="00EB1BAA">
        <w:rPr>
          <w:rFonts w:ascii="Calibri" w:hAnsi="Calibri" w:cs="Calibri"/>
          <w:b w:val="0"/>
          <w:color w:val="auto"/>
          <w:sz w:val="24"/>
          <w:szCs w:val="24"/>
        </w:rPr>
        <w:t>, Università di Ferrara</w:t>
      </w:r>
    </w:p>
    <w:p w14:paraId="017A6719" w14:textId="10B6F368" w:rsidR="00E11DD5" w:rsidRPr="00183E27" w:rsidRDefault="00E11DD5" w:rsidP="00E11DD5">
      <w:pPr>
        <w:pStyle w:val="Titolo1"/>
        <w:spacing w:before="0" w:after="0"/>
        <w:rPr>
          <w:rFonts w:ascii="Calibri" w:hAnsi="Calibri" w:cs="Calibri"/>
          <w:b w:val="0"/>
          <w:color w:val="auto"/>
          <w:sz w:val="24"/>
          <w:szCs w:val="24"/>
        </w:rPr>
      </w:pPr>
      <w:r w:rsidRPr="00183E27">
        <w:rPr>
          <w:rFonts w:ascii="Calibri" w:hAnsi="Calibri" w:cs="Calibri"/>
          <w:b w:val="0"/>
          <w:color w:val="auto"/>
          <w:sz w:val="24"/>
          <w:szCs w:val="24"/>
        </w:rPr>
        <w:t>2015-</w:t>
      </w:r>
      <w:r w:rsidR="00EB1BAA">
        <w:rPr>
          <w:rFonts w:ascii="Calibri" w:hAnsi="Calibri" w:cs="Calibri"/>
          <w:b w:val="0"/>
          <w:color w:val="auto"/>
          <w:sz w:val="24"/>
          <w:szCs w:val="24"/>
        </w:rPr>
        <w:t>2021</w:t>
      </w:r>
      <w:r w:rsidRPr="00183E27">
        <w:rPr>
          <w:rFonts w:ascii="Calibri" w:hAnsi="Calibri" w:cs="Calibri"/>
          <w:b w:val="0"/>
          <w:color w:val="auto"/>
          <w:sz w:val="24"/>
          <w:szCs w:val="24"/>
        </w:rPr>
        <w:t>: Membro nominato della giunta del Dipartimento di Scienze Mediche</w:t>
      </w:r>
      <w:r w:rsidR="00EB1BAA">
        <w:rPr>
          <w:rFonts w:ascii="Calibri" w:hAnsi="Calibri" w:cs="Calibri"/>
          <w:b w:val="0"/>
          <w:color w:val="auto"/>
          <w:sz w:val="24"/>
          <w:szCs w:val="24"/>
        </w:rPr>
        <w:t>,</w:t>
      </w:r>
      <w:r w:rsidR="00EB1BAA" w:rsidRPr="00EB1BAA">
        <w:rPr>
          <w:rFonts w:ascii="Calibri" w:hAnsi="Calibri" w:cs="Calibri"/>
          <w:b w:val="0"/>
          <w:color w:val="auto"/>
          <w:sz w:val="24"/>
          <w:szCs w:val="24"/>
        </w:rPr>
        <w:t xml:space="preserve"> </w:t>
      </w:r>
      <w:r w:rsidR="00EB1BAA">
        <w:rPr>
          <w:rFonts w:ascii="Calibri" w:hAnsi="Calibri" w:cs="Calibri"/>
          <w:b w:val="0"/>
          <w:color w:val="auto"/>
          <w:sz w:val="24"/>
          <w:szCs w:val="24"/>
        </w:rPr>
        <w:t>Università di Ferrara</w:t>
      </w:r>
    </w:p>
    <w:p w14:paraId="4FD1DC22" w14:textId="77777777" w:rsidR="00E11DD5" w:rsidRPr="00183E27" w:rsidRDefault="00E11DD5" w:rsidP="00E11DD5">
      <w:pPr>
        <w:pStyle w:val="Titolo1"/>
        <w:spacing w:before="0" w:after="0"/>
        <w:rPr>
          <w:rFonts w:ascii="Calibri" w:hAnsi="Calibri" w:cs="Calibri"/>
          <w:b w:val="0"/>
          <w:color w:val="auto"/>
          <w:sz w:val="24"/>
          <w:szCs w:val="24"/>
        </w:rPr>
      </w:pPr>
      <w:r w:rsidRPr="00183E27">
        <w:rPr>
          <w:rFonts w:ascii="Calibri" w:hAnsi="Calibri" w:cs="Calibri"/>
          <w:b w:val="0"/>
          <w:color w:val="auto"/>
          <w:sz w:val="24"/>
          <w:szCs w:val="24"/>
        </w:rPr>
        <w:t>2015-presente: Direttore del Centro di Ricerca Interdipartimentale di Epidemiologia Clinica della Scuola di Epidemiologia Clinica</w:t>
      </w:r>
    </w:p>
    <w:p w14:paraId="40F6EB14" w14:textId="77777777" w:rsidR="00E11DD5" w:rsidRPr="00183E27" w:rsidRDefault="00E11DD5" w:rsidP="00E11DD5">
      <w:pPr>
        <w:pStyle w:val="Titolo1"/>
        <w:spacing w:before="0" w:after="0"/>
        <w:rPr>
          <w:rFonts w:ascii="Calibri" w:hAnsi="Calibri" w:cs="Calibri"/>
          <w:b w:val="0"/>
          <w:color w:val="auto"/>
          <w:sz w:val="24"/>
          <w:szCs w:val="24"/>
        </w:rPr>
      </w:pPr>
      <w:r w:rsidRPr="00183E27">
        <w:rPr>
          <w:rFonts w:ascii="Calibri" w:hAnsi="Calibri" w:cs="Calibri"/>
          <w:b w:val="0"/>
          <w:color w:val="auto"/>
          <w:sz w:val="24"/>
          <w:szCs w:val="24"/>
        </w:rPr>
        <w:t>2013-presente: Membro del comitato scientifico del Master di II livello in Medicina Geriatrica</w:t>
      </w:r>
    </w:p>
    <w:p w14:paraId="5BA544B1" w14:textId="77777777" w:rsidR="00E11DD5" w:rsidRPr="00183E27" w:rsidRDefault="00E11DD5" w:rsidP="00E11DD5">
      <w:pPr>
        <w:spacing w:after="0"/>
        <w:rPr>
          <w:rFonts w:ascii="Calibri" w:hAnsi="Calibri" w:cs="Calibri"/>
          <w:color w:val="auto"/>
          <w:sz w:val="24"/>
          <w:szCs w:val="24"/>
        </w:rPr>
      </w:pPr>
      <w:r w:rsidRPr="00183E27">
        <w:rPr>
          <w:rFonts w:ascii="Calibri" w:hAnsi="Calibri" w:cs="Calibri"/>
          <w:color w:val="auto"/>
          <w:sz w:val="24"/>
          <w:szCs w:val="24"/>
        </w:rPr>
        <w:t>2010-presente: Membro designato per la commissione didattica di facoltà</w:t>
      </w:r>
    </w:p>
    <w:p w14:paraId="6E491FC0" w14:textId="77777777" w:rsidR="00E11DD5" w:rsidRPr="00183E27" w:rsidRDefault="00E11DD5" w:rsidP="00E11DD5">
      <w:pPr>
        <w:pStyle w:val="Titolo1"/>
        <w:spacing w:before="0" w:after="0"/>
        <w:rPr>
          <w:rFonts w:ascii="Calibri" w:hAnsi="Calibri" w:cs="Calibri"/>
          <w:b w:val="0"/>
          <w:color w:val="auto"/>
          <w:sz w:val="24"/>
          <w:szCs w:val="24"/>
        </w:rPr>
      </w:pPr>
      <w:r w:rsidRPr="00183E27">
        <w:rPr>
          <w:rFonts w:ascii="Calibri" w:hAnsi="Calibri" w:cs="Calibri"/>
          <w:b w:val="0"/>
          <w:color w:val="auto"/>
          <w:sz w:val="24"/>
          <w:szCs w:val="24"/>
        </w:rPr>
        <w:t>2003-2005: Commissione d’ateneo per la ricerca scientifica di interesse locale (ex 60%): rappresentante eletto dei ricercatori</w:t>
      </w:r>
    </w:p>
    <w:p w14:paraId="065406B5" w14:textId="77777777" w:rsidR="00BF7603" w:rsidRPr="00183E27" w:rsidRDefault="00E11DD5" w:rsidP="00BF7603">
      <w:pPr>
        <w:pStyle w:val="Titolo1"/>
        <w:spacing w:before="0" w:after="0"/>
        <w:rPr>
          <w:rFonts w:ascii="Calibri" w:hAnsi="Calibri" w:cs="Calibri"/>
          <w:b w:val="0"/>
          <w:color w:val="auto"/>
        </w:rPr>
      </w:pPr>
      <w:r w:rsidRPr="00183E27">
        <w:rPr>
          <w:rFonts w:ascii="Calibri" w:hAnsi="Calibri" w:cs="Calibri"/>
          <w:b w:val="0"/>
          <w:color w:val="auto"/>
          <w:sz w:val="24"/>
          <w:szCs w:val="24"/>
        </w:rPr>
        <w:t xml:space="preserve">2003-2012: </w:t>
      </w:r>
      <w:r w:rsidR="00BF7603" w:rsidRPr="00183E27">
        <w:rPr>
          <w:rFonts w:ascii="Calibri" w:hAnsi="Calibri" w:cs="Calibri"/>
          <w:b w:val="0"/>
          <w:color w:val="auto"/>
          <w:sz w:val="24"/>
          <w:szCs w:val="24"/>
        </w:rPr>
        <w:t>Giunta di dipartimento: rappresentante eletto dei ricercatori</w:t>
      </w:r>
    </w:p>
    <w:bookmarkEnd w:id="0"/>
    <w:p w14:paraId="60920E44" w14:textId="77777777" w:rsidR="00BF7603" w:rsidRPr="00183E27" w:rsidRDefault="00BF7603" w:rsidP="00BF7603">
      <w:pPr>
        <w:pStyle w:val="Titolo1"/>
        <w:spacing w:before="0" w:after="0"/>
        <w:rPr>
          <w:rFonts w:ascii="Calibri" w:hAnsi="Calibri" w:cs="Calibri"/>
          <w:color w:val="auto"/>
        </w:rPr>
      </w:pPr>
    </w:p>
    <w:p w14:paraId="5E3A2F9A" w14:textId="77777777" w:rsidR="006270A9" w:rsidRPr="00183E27" w:rsidRDefault="00696FDB" w:rsidP="004A4DDE">
      <w:pPr>
        <w:pStyle w:val="Titolo1"/>
        <w:numPr>
          <w:ilvl w:val="0"/>
          <w:numId w:val="4"/>
        </w:numPr>
        <w:rPr>
          <w:rFonts w:ascii="Calibri" w:hAnsi="Calibri" w:cs="Calibri"/>
          <w:color w:val="002060"/>
        </w:rPr>
      </w:pPr>
      <w:r w:rsidRPr="00183E27">
        <w:rPr>
          <w:rFonts w:ascii="Calibri" w:hAnsi="Calibri" w:cs="Calibri"/>
          <w:color w:val="002060"/>
        </w:rPr>
        <w:t>ATTIVITA’ DIDATTICA</w:t>
      </w:r>
    </w:p>
    <w:p w14:paraId="79410C2C" w14:textId="77777777" w:rsidR="00DF3ED5" w:rsidRPr="00183E27" w:rsidRDefault="00DF3ED5" w:rsidP="004A4DDE">
      <w:pPr>
        <w:pStyle w:val="Normale1"/>
        <w:numPr>
          <w:ilvl w:val="0"/>
          <w:numId w:val="6"/>
        </w:numPr>
        <w:ind w:right="132"/>
        <w:rPr>
          <w:rFonts w:ascii="Calibri" w:hAnsi="Calibri" w:cs="Calibri"/>
          <w:color w:val="002060"/>
          <w:sz w:val="24"/>
          <w:szCs w:val="24"/>
        </w:rPr>
      </w:pPr>
      <w:r w:rsidRPr="00183E27">
        <w:rPr>
          <w:rFonts w:ascii="Calibri" w:hAnsi="Calibri" w:cs="Calibri"/>
          <w:color w:val="002060"/>
          <w:sz w:val="24"/>
          <w:szCs w:val="24"/>
        </w:rPr>
        <w:t>CORSI DI STUDIO PER LAUREE TRIENNALI, MAGISTRALI E A CICLO UNICO</w:t>
      </w:r>
    </w:p>
    <w:p w14:paraId="4F7CDD09" w14:textId="77777777" w:rsidR="00DF3ED5" w:rsidRPr="00183E27" w:rsidRDefault="00DF3ED5" w:rsidP="00DF3ED5">
      <w:pPr>
        <w:pStyle w:val="Normale1"/>
        <w:ind w:left="1701" w:right="130" w:hanging="1701"/>
        <w:rPr>
          <w:rFonts w:ascii="Calibri" w:hAnsi="Calibri" w:cs="Calibri"/>
          <w:b w:val="0"/>
          <w:bCs/>
          <w:sz w:val="24"/>
          <w:szCs w:val="24"/>
        </w:rPr>
      </w:pPr>
      <w:r w:rsidRPr="00183E27">
        <w:rPr>
          <w:rFonts w:ascii="Calibri" w:hAnsi="Calibri" w:cs="Calibri"/>
          <w:b w:val="0"/>
          <w:bCs/>
          <w:sz w:val="24"/>
          <w:szCs w:val="24"/>
        </w:rPr>
        <w:t>2017-PRESENTE: Modulo di Medicina Geriatria (1CFU). C.so Integrato di Medicina Interna III, Corso di Laurea in Medicina e Chirurgia</w:t>
      </w:r>
    </w:p>
    <w:p w14:paraId="04386F3A" w14:textId="77777777" w:rsidR="00DF3ED5" w:rsidRPr="00183E27" w:rsidRDefault="00DF3ED5" w:rsidP="00DF3ED5">
      <w:pPr>
        <w:spacing w:after="0"/>
        <w:ind w:left="1701" w:hanging="1701"/>
        <w:rPr>
          <w:rFonts w:ascii="Calibri" w:hAnsi="Calibri" w:cs="Calibri"/>
          <w:bCs/>
          <w:color w:val="auto"/>
          <w:sz w:val="24"/>
          <w:szCs w:val="24"/>
        </w:rPr>
      </w:pPr>
      <w:r w:rsidRPr="00183E27">
        <w:rPr>
          <w:rFonts w:ascii="Calibri" w:hAnsi="Calibri" w:cs="Calibri"/>
          <w:bCs/>
          <w:sz w:val="24"/>
          <w:szCs w:val="24"/>
        </w:rPr>
        <w:t xml:space="preserve">2014-PRESENTE: </w:t>
      </w:r>
      <w:r w:rsidRPr="00183E27">
        <w:rPr>
          <w:rFonts w:ascii="Calibri" w:hAnsi="Calibri" w:cs="Calibri"/>
          <w:bCs/>
          <w:color w:val="auto"/>
          <w:sz w:val="24"/>
          <w:szCs w:val="24"/>
        </w:rPr>
        <w:t>Modulo di Medicina del Territorio (1CFU). C.so Integrato di Medicina Interna III, Corso di Laurea in Medicina e Chirurgia</w:t>
      </w:r>
    </w:p>
    <w:p w14:paraId="040FA617" w14:textId="77777777" w:rsidR="00DF3ED5" w:rsidRPr="00183E27" w:rsidRDefault="00DF3ED5" w:rsidP="00DF3ED5">
      <w:pPr>
        <w:spacing w:after="0"/>
        <w:ind w:left="1701" w:hanging="1701"/>
        <w:rPr>
          <w:rFonts w:ascii="Calibri" w:hAnsi="Calibri" w:cs="Calibri"/>
          <w:color w:val="auto"/>
          <w:sz w:val="24"/>
          <w:szCs w:val="24"/>
          <w:lang w:eastAsia="en-US"/>
        </w:rPr>
      </w:pPr>
      <w:r w:rsidRPr="00183E27">
        <w:rPr>
          <w:rFonts w:ascii="Calibri" w:hAnsi="Calibri" w:cs="Calibri"/>
          <w:bCs/>
          <w:sz w:val="24"/>
          <w:szCs w:val="24"/>
        </w:rPr>
        <w:t xml:space="preserve">2017-PRESENTE: </w:t>
      </w:r>
      <w:proofErr w:type="gramStart"/>
      <w:r w:rsidRPr="00183E27">
        <w:rPr>
          <w:rFonts w:ascii="Calibri" w:hAnsi="Calibri" w:cs="Calibri"/>
          <w:bCs/>
          <w:color w:val="auto"/>
          <w:sz w:val="24"/>
          <w:szCs w:val="24"/>
        </w:rPr>
        <w:t>Modulo</w:t>
      </w:r>
      <w:proofErr w:type="gramEnd"/>
      <w:r w:rsidRPr="00183E27">
        <w:rPr>
          <w:rFonts w:ascii="Calibri" w:hAnsi="Calibri" w:cs="Calibri"/>
          <w:bCs/>
          <w:color w:val="auto"/>
          <w:sz w:val="24"/>
          <w:szCs w:val="24"/>
        </w:rPr>
        <w:t xml:space="preserve"> La gestione del Rischio Clinico (2 CFU), </w:t>
      </w:r>
      <w:proofErr w:type="spellStart"/>
      <w:r w:rsidRPr="00183E27">
        <w:rPr>
          <w:rFonts w:ascii="Calibri" w:hAnsi="Calibri" w:cs="Calibri"/>
          <w:bCs/>
          <w:color w:val="auto"/>
          <w:sz w:val="24"/>
          <w:szCs w:val="24"/>
        </w:rPr>
        <w:t>Cso</w:t>
      </w:r>
      <w:proofErr w:type="spellEnd"/>
      <w:r w:rsidRPr="00183E27">
        <w:rPr>
          <w:rFonts w:ascii="Calibri" w:hAnsi="Calibri" w:cs="Calibri"/>
          <w:bCs/>
          <w:color w:val="auto"/>
          <w:sz w:val="24"/>
          <w:szCs w:val="24"/>
        </w:rPr>
        <w:t xml:space="preserve"> Integrato </w:t>
      </w:r>
      <w:r w:rsidRPr="00183E27">
        <w:rPr>
          <w:rFonts w:ascii="Calibri" w:hAnsi="Calibri" w:cs="Calibri"/>
          <w:color w:val="auto"/>
          <w:sz w:val="24"/>
          <w:szCs w:val="24"/>
          <w:lang w:eastAsia="en-US"/>
        </w:rPr>
        <w:t>Pianificazione e gestione dei processi educative, C.si di Laurea Magistrale delle Professioni Sanitarie in:</w:t>
      </w:r>
    </w:p>
    <w:p w14:paraId="676385A9" w14:textId="77777777" w:rsidR="00DF3ED5" w:rsidRPr="00183E27" w:rsidRDefault="00DF3ED5" w:rsidP="004A4DDE">
      <w:pPr>
        <w:pStyle w:val="Paragrafoelenco"/>
        <w:numPr>
          <w:ilvl w:val="0"/>
          <w:numId w:val="3"/>
        </w:numPr>
        <w:spacing w:after="0"/>
        <w:ind w:left="1843" w:hanging="142"/>
        <w:rPr>
          <w:rFonts w:ascii="Calibri" w:hAnsi="Calibri" w:cs="Calibri"/>
          <w:color w:val="auto"/>
          <w:sz w:val="24"/>
          <w:szCs w:val="24"/>
          <w:lang w:eastAsia="en-US"/>
        </w:rPr>
      </w:pPr>
      <w:r w:rsidRPr="00183E27">
        <w:rPr>
          <w:rFonts w:ascii="Calibri" w:hAnsi="Calibri" w:cs="Calibri"/>
          <w:color w:val="auto"/>
          <w:sz w:val="24"/>
          <w:szCs w:val="24"/>
          <w:lang w:eastAsia="en-US"/>
        </w:rPr>
        <w:t>Scienze Riabilitative</w:t>
      </w:r>
    </w:p>
    <w:p w14:paraId="700BA545" w14:textId="77777777" w:rsidR="00DF3ED5" w:rsidRPr="00183E27" w:rsidRDefault="00DF3ED5" w:rsidP="004A4DDE">
      <w:pPr>
        <w:pStyle w:val="Paragrafoelenco"/>
        <w:numPr>
          <w:ilvl w:val="0"/>
          <w:numId w:val="3"/>
        </w:numPr>
        <w:spacing w:after="0"/>
        <w:ind w:left="1843" w:hanging="142"/>
        <w:rPr>
          <w:rFonts w:ascii="Calibri" w:hAnsi="Calibri" w:cs="Calibri"/>
          <w:color w:val="auto"/>
          <w:sz w:val="24"/>
          <w:szCs w:val="24"/>
          <w:lang w:eastAsia="en-US"/>
        </w:rPr>
      </w:pPr>
      <w:r w:rsidRPr="00183E27">
        <w:rPr>
          <w:rFonts w:ascii="Calibri" w:hAnsi="Calibri" w:cs="Calibri"/>
          <w:color w:val="auto"/>
          <w:sz w:val="24"/>
          <w:szCs w:val="24"/>
          <w:lang w:eastAsia="en-US"/>
        </w:rPr>
        <w:t>Tecniche diagnostiche</w:t>
      </w:r>
    </w:p>
    <w:p w14:paraId="09D03218" w14:textId="77777777" w:rsidR="00DF3ED5" w:rsidRPr="00183E27" w:rsidRDefault="00DF3ED5" w:rsidP="004A4DDE">
      <w:pPr>
        <w:pStyle w:val="Paragrafoelenco"/>
        <w:numPr>
          <w:ilvl w:val="0"/>
          <w:numId w:val="3"/>
        </w:numPr>
        <w:spacing w:after="0"/>
        <w:ind w:left="1843" w:hanging="142"/>
        <w:rPr>
          <w:rFonts w:ascii="Calibri" w:hAnsi="Calibri" w:cs="Calibri"/>
          <w:color w:val="auto"/>
          <w:sz w:val="24"/>
          <w:szCs w:val="24"/>
        </w:rPr>
      </w:pPr>
      <w:r w:rsidRPr="00183E27">
        <w:rPr>
          <w:rFonts w:ascii="Calibri" w:hAnsi="Calibri" w:cs="Calibri"/>
          <w:color w:val="auto"/>
          <w:sz w:val="24"/>
          <w:szCs w:val="24"/>
          <w:lang w:eastAsia="en-US"/>
        </w:rPr>
        <w:t>Scienze infermieristiche e Ostetriche</w:t>
      </w:r>
      <w:r w:rsidRPr="00183E27">
        <w:rPr>
          <w:rFonts w:ascii="Calibri" w:hAnsi="Calibri" w:cs="Calibri"/>
          <w:color w:val="auto"/>
          <w:sz w:val="24"/>
          <w:szCs w:val="24"/>
        </w:rPr>
        <w:t xml:space="preserve"> </w:t>
      </w:r>
    </w:p>
    <w:p w14:paraId="131E7719" w14:textId="77777777" w:rsidR="00DF3ED5" w:rsidRPr="00183E27" w:rsidRDefault="00DF3ED5" w:rsidP="00DF3ED5">
      <w:pPr>
        <w:spacing w:after="0"/>
        <w:ind w:left="1701" w:hanging="1701"/>
        <w:rPr>
          <w:rFonts w:ascii="Calibri" w:hAnsi="Calibri" w:cs="Calibri"/>
          <w:bCs/>
          <w:color w:val="auto"/>
          <w:sz w:val="24"/>
          <w:szCs w:val="24"/>
        </w:rPr>
      </w:pPr>
      <w:r w:rsidRPr="00183E27">
        <w:rPr>
          <w:rFonts w:ascii="Calibri" w:hAnsi="Calibri" w:cs="Calibri"/>
          <w:color w:val="auto"/>
          <w:sz w:val="24"/>
          <w:szCs w:val="24"/>
        </w:rPr>
        <w:t>2007-PRESENTE: Modulo di Geriatria (1 CFU), C.so Integrato di Infermieristica Clinica nell’area della specialistica e della cronicità. Corso di Laurea in Infermieristica</w:t>
      </w:r>
    </w:p>
    <w:p w14:paraId="12CBAC49" w14:textId="77777777" w:rsidR="00DF3ED5" w:rsidRPr="00183E27" w:rsidRDefault="00DF3ED5" w:rsidP="00DF3ED5">
      <w:pPr>
        <w:spacing w:after="0"/>
        <w:ind w:left="1701" w:hanging="1701"/>
        <w:rPr>
          <w:rFonts w:ascii="Calibri" w:hAnsi="Calibri" w:cs="Calibri"/>
          <w:color w:val="auto"/>
          <w:sz w:val="24"/>
          <w:szCs w:val="24"/>
        </w:rPr>
      </w:pPr>
      <w:r w:rsidRPr="00183E27">
        <w:rPr>
          <w:rFonts w:ascii="Calibri" w:hAnsi="Calibri" w:cs="Calibri"/>
          <w:bCs/>
          <w:sz w:val="24"/>
          <w:szCs w:val="24"/>
        </w:rPr>
        <w:t xml:space="preserve">2002-PRESENTE: </w:t>
      </w:r>
      <w:r w:rsidRPr="00183E27">
        <w:rPr>
          <w:rFonts w:ascii="Calibri" w:hAnsi="Calibri" w:cs="Calibri"/>
          <w:color w:val="auto"/>
          <w:sz w:val="24"/>
          <w:szCs w:val="24"/>
        </w:rPr>
        <w:t>Modulo di Semeiotica Medica e Medicina interna (2 CFU), Corso Integrato di Medicina Clinica, Corso di Laurea in Infermieristica.</w:t>
      </w:r>
    </w:p>
    <w:p w14:paraId="2A9D3AD2" w14:textId="77777777" w:rsidR="00DF3ED5" w:rsidRPr="00183E27" w:rsidRDefault="00DF3ED5" w:rsidP="00DF3ED5">
      <w:pPr>
        <w:spacing w:after="0"/>
        <w:ind w:left="1701" w:hanging="1701"/>
        <w:rPr>
          <w:rFonts w:ascii="Calibri" w:hAnsi="Calibri" w:cs="Calibri"/>
          <w:bCs/>
          <w:color w:val="auto"/>
          <w:sz w:val="24"/>
          <w:szCs w:val="24"/>
        </w:rPr>
      </w:pPr>
      <w:r w:rsidRPr="00183E27">
        <w:rPr>
          <w:rFonts w:ascii="Calibri" w:hAnsi="Calibri" w:cs="Calibri"/>
          <w:bCs/>
          <w:sz w:val="24"/>
          <w:szCs w:val="24"/>
        </w:rPr>
        <w:t xml:space="preserve">2002-PRESENTE: </w:t>
      </w:r>
      <w:r w:rsidRPr="00183E27">
        <w:rPr>
          <w:rFonts w:ascii="Calibri" w:hAnsi="Calibri" w:cs="Calibri"/>
          <w:bCs/>
          <w:color w:val="auto"/>
          <w:sz w:val="24"/>
          <w:szCs w:val="24"/>
        </w:rPr>
        <w:t>Modulo di Geriatria (1 CFU) C.so integrato di Scienze Mediche in Logopedia, Corso di Laurea in Logopedia.</w:t>
      </w:r>
    </w:p>
    <w:p w14:paraId="6CE65D02" w14:textId="77777777" w:rsidR="00DF3ED5" w:rsidRPr="00183E27" w:rsidRDefault="00DF3ED5" w:rsidP="00DF3ED5">
      <w:pPr>
        <w:spacing w:after="0"/>
        <w:ind w:left="1701" w:hanging="1701"/>
        <w:rPr>
          <w:rFonts w:ascii="Calibri" w:hAnsi="Calibri" w:cs="Calibri"/>
          <w:bCs/>
          <w:color w:val="auto"/>
          <w:sz w:val="24"/>
          <w:szCs w:val="24"/>
        </w:rPr>
      </w:pPr>
      <w:r w:rsidRPr="00183E27">
        <w:rPr>
          <w:rFonts w:ascii="Calibri" w:hAnsi="Calibri" w:cs="Calibri"/>
          <w:bCs/>
          <w:color w:val="auto"/>
          <w:sz w:val="24"/>
          <w:szCs w:val="24"/>
        </w:rPr>
        <w:t xml:space="preserve">201-2014: </w:t>
      </w:r>
      <w:r w:rsidRPr="00183E27">
        <w:rPr>
          <w:rFonts w:ascii="Calibri" w:hAnsi="Calibri" w:cs="Calibri"/>
          <w:bCs/>
          <w:color w:val="auto"/>
          <w:sz w:val="24"/>
          <w:szCs w:val="24"/>
        </w:rPr>
        <w:tab/>
        <w:t>Modulo di Medicina Interna (1CFU). C.so Integrato di Medicina del Territorio, Corso di Laurea in Medicina e Chirurgia</w:t>
      </w:r>
    </w:p>
    <w:p w14:paraId="5C8B03F2" w14:textId="77777777" w:rsidR="00DF3ED5" w:rsidRPr="00183E27" w:rsidRDefault="00DF3ED5" w:rsidP="00DF3ED5">
      <w:pPr>
        <w:spacing w:after="0"/>
        <w:ind w:left="1701" w:hanging="1701"/>
        <w:rPr>
          <w:rFonts w:ascii="Calibri" w:hAnsi="Calibri" w:cs="Calibri"/>
          <w:color w:val="auto"/>
          <w:sz w:val="24"/>
          <w:szCs w:val="24"/>
        </w:rPr>
      </w:pPr>
      <w:r w:rsidRPr="00183E27">
        <w:rPr>
          <w:rFonts w:ascii="Calibri" w:hAnsi="Calibri" w:cs="Calibri"/>
          <w:bCs/>
          <w:color w:val="auto"/>
          <w:sz w:val="24"/>
          <w:szCs w:val="24"/>
        </w:rPr>
        <w:t xml:space="preserve">2002-2012: </w:t>
      </w:r>
      <w:r w:rsidRPr="00183E27">
        <w:rPr>
          <w:rFonts w:ascii="Calibri" w:hAnsi="Calibri" w:cs="Calibri"/>
          <w:bCs/>
          <w:color w:val="auto"/>
          <w:sz w:val="24"/>
          <w:szCs w:val="24"/>
        </w:rPr>
        <w:tab/>
        <w:t xml:space="preserve">Modulo di statistica per la ricerca sperimentale e tecnologica II (1CFU), </w:t>
      </w:r>
      <w:r w:rsidRPr="00183E27">
        <w:rPr>
          <w:rFonts w:ascii="Calibri" w:hAnsi="Calibri" w:cs="Calibri"/>
          <w:color w:val="auto"/>
          <w:sz w:val="24"/>
          <w:szCs w:val="24"/>
        </w:rPr>
        <w:t xml:space="preserve">C.so Integrato </w:t>
      </w:r>
      <w:r w:rsidRPr="00183E27">
        <w:rPr>
          <w:rFonts w:ascii="Calibri" w:eastAsia="MS Mincho" w:hAnsi="Calibri" w:cs="Calibri"/>
          <w:bCs/>
          <w:color w:val="auto"/>
          <w:sz w:val="24"/>
          <w:szCs w:val="24"/>
          <w:lang w:eastAsia="en-US"/>
        </w:rPr>
        <w:t>di materiali e misure</w:t>
      </w:r>
      <w:r w:rsidRPr="00183E27">
        <w:rPr>
          <w:rFonts w:ascii="Calibri" w:eastAsia="MS Mincho" w:hAnsi="Calibri" w:cs="Calibri"/>
          <w:bCs/>
          <w:color w:val="auto"/>
          <w:sz w:val="24"/>
          <w:szCs w:val="24"/>
        </w:rPr>
        <w:t>.</w:t>
      </w:r>
      <w:r w:rsidRPr="00183E27">
        <w:rPr>
          <w:rFonts w:ascii="Calibri" w:hAnsi="Calibri" w:cs="Calibri"/>
          <w:color w:val="auto"/>
          <w:sz w:val="24"/>
          <w:szCs w:val="24"/>
        </w:rPr>
        <w:t xml:space="preserve"> C.so di Laurea in tecniche </w:t>
      </w:r>
      <w:proofErr w:type="spellStart"/>
      <w:r w:rsidRPr="00183E27">
        <w:rPr>
          <w:rFonts w:ascii="Calibri" w:hAnsi="Calibri" w:cs="Calibri"/>
          <w:color w:val="auto"/>
          <w:sz w:val="24"/>
          <w:szCs w:val="24"/>
        </w:rPr>
        <w:t>Audioprotesiche</w:t>
      </w:r>
      <w:proofErr w:type="spellEnd"/>
      <w:r w:rsidRPr="00183E27">
        <w:rPr>
          <w:rFonts w:ascii="Calibri" w:hAnsi="Calibri" w:cs="Calibri"/>
          <w:color w:val="auto"/>
          <w:sz w:val="24"/>
          <w:szCs w:val="24"/>
        </w:rPr>
        <w:t xml:space="preserve"> </w:t>
      </w:r>
    </w:p>
    <w:p w14:paraId="5C233C3F" w14:textId="77777777" w:rsidR="00DF3ED5" w:rsidRPr="00183E27" w:rsidRDefault="00DF3ED5" w:rsidP="00DF3ED5">
      <w:pPr>
        <w:spacing w:after="0"/>
        <w:ind w:left="1701" w:hanging="1701"/>
        <w:rPr>
          <w:rFonts w:ascii="Calibri" w:hAnsi="Calibri" w:cs="Calibri"/>
          <w:color w:val="auto"/>
          <w:sz w:val="24"/>
          <w:szCs w:val="24"/>
        </w:rPr>
      </w:pPr>
      <w:r w:rsidRPr="00183E27">
        <w:rPr>
          <w:rFonts w:ascii="Calibri" w:hAnsi="Calibri" w:cs="Calibri"/>
          <w:color w:val="auto"/>
          <w:sz w:val="24"/>
          <w:szCs w:val="24"/>
        </w:rPr>
        <w:t xml:space="preserve">2002-2006: </w:t>
      </w:r>
      <w:r w:rsidRPr="00183E27">
        <w:rPr>
          <w:rFonts w:ascii="Calibri" w:hAnsi="Calibri" w:cs="Calibri"/>
          <w:color w:val="auto"/>
          <w:sz w:val="24"/>
          <w:szCs w:val="24"/>
        </w:rPr>
        <w:tab/>
        <w:t>Insegnamento di Medicina interna, Corso di Laurea in Odontoiatria e Protesi dentaria.</w:t>
      </w:r>
    </w:p>
    <w:p w14:paraId="4ECB14DA" w14:textId="77777777" w:rsidR="00DF3ED5" w:rsidRPr="00183E27" w:rsidRDefault="00DF3ED5" w:rsidP="00DF3ED5">
      <w:pPr>
        <w:rPr>
          <w:rFonts w:ascii="Calibri" w:hAnsi="Calibri" w:cs="Calibri"/>
          <w:b/>
          <w:bCs/>
          <w:color w:val="002060"/>
          <w:sz w:val="24"/>
          <w:szCs w:val="24"/>
        </w:rPr>
      </w:pPr>
    </w:p>
    <w:p w14:paraId="5FEBD279" w14:textId="77777777" w:rsidR="00DF3ED5" w:rsidRPr="00183E27" w:rsidRDefault="00DF3ED5" w:rsidP="004A4DDE">
      <w:pPr>
        <w:pStyle w:val="Paragrafoelenco"/>
        <w:numPr>
          <w:ilvl w:val="0"/>
          <w:numId w:val="6"/>
        </w:numPr>
        <w:rPr>
          <w:rFonts w:ascii="Calibri" w:hAnsi="Calibri" w:cs="Calibri"/>
          <w:b/>
          <w:bCs/>
          <w:color w:val="002060"/>
          <w:sz w:val="24"/>
          <w:szCs w:val="24"/>
        </w:rPr>
      </w:pPr>
      <w:r w:rsidRPr="00183E27">
        <w:rPr>
          <w:rFonts w:ascii="Calibri" w:hAnsi="Calibri" w:cs="Calibri"/>
          <w:b/>
          <w:bCs/>
          <w:color w:val="002060"/>
          <w:sz w:val="24"/>
          <w:szCs w:val="24"/>
        </w:rPr>
        <w:t xml:space="preserve">CORSI DI STUDIO </w:t>
      </w:r>
      <w:proofErr w:type="gramStart"/>
      <w:r w:rsidRPr="00183E27">
        <w:rPr>
          <w:rFonts w:ascii="Calibri" w:hAnsi="Calibri" w:cs="Calibri"/>
          <w:b/>
          <w:bCs/>
          <w:color w:val="002060"/>
          <w:sz w:val="24"/>
          <w:szCs w:val="24"/>
        </w:rPr>
        <w:t>POST LAUREA</w:t>
      </w:r>
      <w:proofErr w:type="gramEnd"/>
    </w:p>
    <w:p w14:paraId="74F65FA5" w14:textId="77777777" w:rsidR="00DF3ED5" w:rsidRPr="00183E27" w:rsidRDefault="00DF3ED5" w:rsidP="00E226E3">
      <w:pPr>
        <w:spacing w:after="0"/>
        <w:ind w:left="284"/>
        <w:rPr>
          <w:rFonts w:ascii="Calibri" w:hAnsi="Calibri" w:cs="Calibri"/>
          <w:b/>
          <w:bCs/>
          <w:sz w:val="24"/>
          <w:szCs w:val="24"/>
        </w:rPr>
      </w:pPr>
      <w:r w:rsidRPr="00183E27">
        <w:rPr>
          <w:rFonts w:ascii="Calibri" w:hAnsi="Calibri" w:cs="Calibri"/>
          <w:b/>
          <w:bCs/>
          <w:sz w:val="24"/>
          <w:szCs w:val="24"/>
        </w:rPr>
        <w:t>Scuole di specializzazione:</w:t>
      </w:r>
    </w:p>
    <w:p w14:paraId="2AC0282A"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Insegnamento di Medicina Interna nelle seguenti scuole:</w:t>
      </w:r>
    </w:p>
    <w:p w14:paraId="28D1AA67"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Audiologia e foniatria</w:t>
      </w:r>
    </w:p>
    <w:p w14:paraId="0E82EE6A"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Dermatologia e venereologia</w:t>
      </w:r>
    </w:p>
    <w:p w14:paraId="50010670"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lastRenderedPageBreak/>
        <w:t>Genetica medica</w:t>
      </w:r>
    </w:p>
    <w:p w14:paraId="5260DDCA"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Geriatria</w:t>
      </w:r>
    </w:p>
    <w:p w14:paraId="692965D2"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Ginecologia e ostetricia</w:t>
      </w:r>
    </w:p>
    <w:p w14:paraId="74342884"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Igiene e Medicina preventiva</w:t>
      </w:r>
    </w:p>
    <w:p w14:paraId="10033A21"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Malattie apparato cardiovascolare</w:t>
      </w:r>
    </w:p>
    <w:p w14:paraId="66D9C64C"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Malattie apparato respiratorio</w:t>
      </w:r>
    </w:p>
    <w:p w14:paraId="4B99484C"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Medicina dello sport ed esercizio fisico</w:t>
      </w:r>
    </w:p>
    <w:p w14:paraId="52775AA8"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Medicina interna</w:t>
      </w:r>
    </w:p>
    <w:p w14:paraId="47DDD112"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Medicina d’emergenza e urgenza</w:t>
      </w:r>
    </w:p>
    <w:p w14:paraId="23AA8AEA"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Neurologia</w:t>
      </w:r>
    </w:p>
    <w:p w14:paraId="609FF1A5"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Oncologia medica</w:t>
      </w:r>
    </w:p>
    <w:p w14:paraId="73064172"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Ortopedia</w:t>
      </w:r>
    </w:p>
    <w:p w14:paraId="5209B1F1"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Pediatria</w:t>
      </w:r>
    </w:p>
    <w:p w14:paraId="58FC4A62"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Radiodiagnostica</w:t>
      </w:r>
    </w:p>
    <w:p w14:paraId="61BE77A7" w14:textId="77777777" w:rsidR="00DF3ED5" w:rsidRPr="00183E27" w:rsidRDefault="00DF3ED5" w:rsidP="00E226E3">
      <w:pPr>
        <w:spacing w:after="0"/>
        <w:ind w:left="284"/>
        <w:rPr>
          <w:rFonts w:ascii="Calibri" w:hAnsi="Calibri" w:cs="Calibri"/>
          <w:b/>
          <w:bCs/>
          <w:sz w:val="24"/>
          <w:szCs w:val="24"/>
        </w:rPr>
      </w:pPr>
      <w:r w:rsidRPr="00183E27">
        <w:rPr>
          <w:rFonts w:ascii="Calibri" w:hAnsi="Calibri" w:cs="Calibri"/>
          <w:b/>
          <w:bCs/>
          <w:sz w:val="24"/>
          <w:szCs w:val="24"/>
        </w:rPr>
        <w:t xml:space="preserve">Master di primo livello </w:t>
      </w:r>
    </w:p>
    <w:p w14:paraId="63012AA4" w14:textId="77777777" w:rsidR="00DF3ED5" w:rsidRPr="00183E27" w:rsidRDefault="00DF3ED5" w:rsidP="00E226E3">
      <w:pPr>
        <w:spacing w:after="0"/>
        <w:ind w:left="284"/>
        <w:rPr>
          <w:rFonts w:ascii="Calibri" w:hAnsi="Calibri" w:cs="Calibri"/>
          <w:bCs/>
          <w:sz w:val="24"/>
          <w:szCs w:val="24"/>
        </w:rPr>
      </w:pPr>
      <w:r w:rsidRPr="00183E27">
        <w:rPr>
          <w:rFonts w:ascii="Calibri" w:hAnsi="Calibri" w:cs="Calibri"/>
          <w:bCs/>
          <w:sz w:val="24"/>
          <w:szCs w:val="24"/>
        </w:rPr>
        <w:t>“Management per le funzioni di coordinamento delle professioni sanitarie” C.so Integrato: Qualità dell’assistenza e gestione del rischio</w:t>
      </w:r>
    </w:p>
    <w:p w14:paraId="3ECDC1C6" w14:textId="77777777" w:rsidR="00DF3ED5" w:rsidRPr="00183E27" w:rsidRDefault="00DF3ED5" w:rsidP="00E226E3">
      <w:pPr>
        <w:spacing w:after="0"/>
        <w:ind w:left="284"/>
        <w:rPr>
          <w:rFonts w:ascii="Calibri" w:hAnsi="Calibri" w:cs="Calibri"/>
          <w:b/>
          <w:bCs/>
          <w:sz w:val="24"/>
          <w:szCs w:val="24"/>
        </w:rPr>
      </w:pPr>
      <w:r w:rsidRPr="00183E27">
        <w:rPr>
          <w:rFonts w:ascii="Calibri" w:hAnsi="Calibri" w:cs="Calibri"/>
          <w:b/>
          <w:bCs/>
          <w:sz w:val="24"/>
          <w:szCs w:val="24"/>
        </w:rPr>
        <w:t>Master di secondo livello (università di Ferrara e Università della Repubblica di San Marino)</w:t>
      </w:r>
    </w:p>
    <w:p w14:paraId="768FADDB" w14:textId="529D2A85" w:rsidR="00DF3ED5" w:rsidRDefault="00DF3ED5" w:rsidP="00E226E3">
      <w:pPr>
        <w:spacing w:after="0"/>
        <w:ind w:left="284"/>
        <w:rPr>
          <w:rFonts w:ascii="Calibri" w:hAnsi="Calibri" w:cs="Calibri"/>
          <w:bCs/>
          <w:sz w:val="24"/>
          <w:szCs w:val="24"/>
        </w:rPr>
      </w:pPr>
      <w:r w:rsidRPr="00183E27">
        <w:rPr>
          <w:rFonts w:ascii="Calibri" w:hAnsi="Calibri" w:cs="Calibri"/>
          <w:bCs/>
          <w:sz w:val="24"/>
          <w:szCs w:val="24"/>
        </w:rPr>
        <w:t>Medicina Geriatrica</w:t>
      </w:r>
    </w:p>
    <w:p w14:paraId="12DC26A0" w14:textId="7808D674" w:rsidR="00C062E8" w:rsidRPr="00183E27" w:rsidRDefault="00C062E8" w:rsidP="00C062E8">
      <w:pPr>
        <w:spacing w:after="0"/>
        <w:ind w:left="284"/>
        <w:rPr>
          <w:rFonts w:ascii="Calibri" w:hAnsi="Calibri" w:cs="Calibri"/>
          <w:b/>
          <w:bCs/>
          <w:sz w:val="24"/>
          <w:szCs w:val="24"/>
        </w:rPr>
      </w:pPr>
      <w:r w:rsidRPr="00183E27">
        <w:rPr>
          <w:rFonts w:ascii="Calibri" w:hAnsi="Calibri" w:cs="Calibri"/>
          <w:b/>
          <w:bCs/>
          <w:sz w:val="24"/>
          <w:szCs w:val="24"/>
        </w:rPr>
        <w:t xml:space="preserve">Master di secondo livello (università </w:t>
      </w:r>
      <w:r>
        <w:rPr>
          <w:rFonts w:ascii="Calibri" w:hAnsi="Calibri" w:cs="Calibri"/>
          <w:b/>
          <w:bCs/>
          <w:sz w:val="24"/>
          <w:szCs w:val="24"/>
        </w:rPr>
        <w:t>Cattolica del Sacro Cuore- Roma</w:t>
      </w:r>
      <w:r w:rsidRPr="00183E27">
        <w:rPr>
          <w:rFonts w:ascii="Calibri" w:hAnsi="Calibri" w:cs="Calibri"/>
          <w:b/>
          <w:bCs/>
          <w:sz w:val="24"/>
          <w:szCs w:val="24"/>
        </w:rPr>
        <w:t xml:space="preserve"> e Università della Repubblica di San Marino)</w:t>
      </w:r>
    </w:p>
    <w:p w14:paraId="22C27383" w14:textId="77606F82" w:rsidR="00C062E8" w:rsidRPr="00183E27" w:rsidRDefault="00C062E8" w:rsidP="00C062E8">
      <w:pPr>
        <w:spacing w:after="0"/>
        <w:ind w:left="284"/>
        <w:rPr>
          <w:rFonts w:ascii="Calibri" w:hAnsi="Calibri" w:cs="Calibri"/>
          <w:bCs/>
          <w:sz w:val="24"/>
          <w:szCs w:val="24"/>
        </w:rPr>
      </w:pPr>
      <w:r w:rsidRPr="00183E27">
        <w:rPr>
          <w:rFonts w:ascii="Calibri" w:hAnsi="Calibri" w:cs="Calibri"/>
          <w:bCs/>
          <w:sz w:val="24"/>
          <w:szCs w:val="24"/>
        </w:rPr>
        <w:t xml:space="preserve">Medicina </w:t>
      </w:r>
      <w:r>
        <w:rPr>
          <w:rFonts w:ascii="Calibri" w:hAnsi="Calibri" w:cs="Calibri"/>
          <w:bCs/>
          <w:sz w:val="24"/>
          <w:szCs w:val="24"/>
        </w:rPr>
        <w:t>Perioperatoria dell’Anziano</w:t>
      </w:r>
    </w:p>
    <w:p w14:paraId="72752367" w14:textId="77777777" w:rsidR="00C062E8" w:rsidRPr="00183E27" w:rsidRDefault="00C062E8" w:rsidP="00E226E3">
      <w:pPr>
        <w:spacing w:after="0"/>
        <w:ind w:left="284"/>
        <w:rPr>
          <w:rFonts w:ascii="Calibri" w:hAnsi="Calibri" w:cs="Calibri"/>
          <w:bCs/>
          <w:sz w:val="24"/>
          <w:szCs w:val="24"/>
        </w:rPr>
      </w:pPr>
    </w:p>
    <w:p w14:paraId="010D9E1A" w14:textId="77777777" w:rsidR="00DF3ED5" w:rsidRPr="00183E27" w:rsidRDefault="00DF3ED5" w:rsidP="00DF3ED5">
      <w:pPr>
        <w:pStyle w:val="Titolo1"/>
        <w:ind w:left="360"/>
        <w:rPr>
          <w:rFonts w:ascii="Calibri" w:hAnsi="Calibri" w:cs="Calibri"/>
        </w:rPr>
      </w:pPr>
    </w:p>
    <w:p w14:paraId="02770286" w14:textId="77777777" w:rsidR="00DF3ED5" w:rsidRPr="00183E27" w:rsidRDefault="00DF3ED5" w:rsidP="004A4DDE">
      <w:pPr>
        <w:pStyle w:val="Titolo1"/>
        <w:numPr>
          <w:ilvl w:val="0"/>
          <w:numId w:val="4"/>
        </w:numPr>
        <w:rPr>
          <w:rFonts w:ascii="Calibri" w:hAnsi="Calibri" w:cs="Calibri"/>
          <w:color w:val="002060"/>
        </w:rPr>
      </w:pPr>
      <w:r w:rsidRPr="00183E27">
        <w:rPr>
          <w:rFonts w:ascii="Calibri" w:hAnsi="Calibri" w:cs="Calibri"/>
          <w:color w:val="002060"/>
        </w:rPr>
        <w:t>ATTIVITA’ DI RICERCA SCIENTIFICA</w:t>
      </w:r>
    </w:p>
    <w:p w14:paraId="2AA86F34" w14:textId="77777777" w:rsidR="005B4D6F" w:rsidRPr="00183E27" w:rsidRDefault="001A11B8" w:rsidP="004A4DDE">
      <w:pPr>
        <w:pStyle w:val="Paragrafoelenco"/>
        <w:numPr>
          <w:ilvl w:val="0"/>
          <w:numId w:val="10"/>
        </w:numPr>
        <w:rPr>
          <w:rFonts w:ascii="Calibri" w:hAnsi="Calibri" w:cs="Calibri"/>
          <w:b/>
          <w:color w:val="002060"/>
          <w:sz w:val="28"/>
          <w:szCs w:val="28"/>
        </w:rPr>
      </w:pPr>
      <w:r w:rsidRPr="00183E27">
        <w:rPr>
          <w:rFonts w:ascii="Calibri" w:hAnsi="Calibri" w:cs="Calibri"/>
          <w:b/>
          <w:color w:val="002060"/>
          <w:sz w:val="28"/>
          <w:szCs w:val="28"/>
        </w:rPr>
        <w:t>Partecipazione, organizzazione, direzione e coordinamento di gruppi di ricerca nazionali e internazionali</w:t>
      </w:r>
    </w:p>
    <w:p w14:paraId="1ABED66D" w14:textId="77777777" w:rsidR="00E226E3" w:rsidRPr="00183E27" w:rsidRDefault="00080217" w:rsidP="004A4DDE">
      <w:pPr>
        <w:pStyle w:val="Paragrafoelenco"/>
        <w:numPr>
          <w:ilvl w:val="0"/>
          <w:numId w:val="7"/>
        </w:numPr>
        <w:autoSpaceDE w:val="0"/>
        <w:autoSpaceDN w:val="0"/>
        <w:adjustRightInd w:val="0"/>
        <w:spacing w:after="0"/>
        <w:rPr>
          <w:rFonts w:ascii="Calibri" w:eastAsia="ArialUnicodeMS" w:hAnsi="Calibri" w:cs="Calibri"/>
          <w:sz w:val="24"/>
          <w:szCs w:val="24"/>
        </w:rPr>
      </w:pPr>
      <w:r w:rsidRPr="00183E27">
        <w:rPr>
          <w:rFonts w:ascii="Calibri" w:eastAsia="ArialUnicodeMS" w:hAnsi="Calibri" w:cs="Calibri"/>
          <w:sz w:val="24"/>
          <w:szCs w:val="24"/>
        </w:rPr>
        <w:t>Gruppo Italiano di Farmacoepidemiologia nell'Anziano</w:t>
      </w:r>
      <w:r w:rsidR="009B18CE" w:rsidRPr="00183E27">
        <w:rPr>
          <w:rFonts w:ascii="Calibri" w:eastAsia="ArialUnicodeMS" w:hAnsi="Calibri" w:cs="Calibri"/>
          <w:sz w:val="24"/>
          <w:szCs w:val="24"/>
        </w:rPr>
        <w:t xml:space="preserve"> </w:t>
      </w:r>
      <w:r w:rsidRPr="00183E27">
        <w:rPr>
          <w:rFonts w:ascii="Calibri" w:eastAsia="ArialUnicodeMS" w:hAnsi="Calibri" w:cs="Calibri"/>
          <w:sz w:val="24"/>
          <w:szCs w:val="24"/>
        </w:rPr>
        <w:t>dal 01-01-1992 al 31-12-1998</w:t>
      </w:r>
    </w:p>
    <w:p w14:paraId="2634C517" w14:textId="77777777" w:rsidR="00E226E3" w:rsidRPr="00183E27" w:rsidRDefault="00E226E3" w:rsidP="004A4DDE">
      <w:pPr>
        <w:pStyle w:val="Paragrafoelenco"/>
        <w:numPr>
          <w:ilvl w:val="0"/>
          <w:numId w:val="7"/>
        </w:numPr>
        <w:autoSpaceDE w:val="0"/>
        <w:autoSpaceDN w:val="0"/>
        <w:adjustRightInd w:val="0"/>
        <w:spacing w:after="0"/>
        <w:rPr>
          <w:rFonts w:ascii="Calibri" w:eastAsia="ArialUnicodeMS" w:hAnsi="Calibri" w:cs="Calibri"/>
          <w:sz w:val="24"/>
          <w:szCs w:val="24"/>
          <w:lang w:val="en-US"/>
        </w:rPr>
      </w:pPr>
      <w:r w:rsidRPr="00183E27">
        <w:rPr>
          <w:rFonts w:ascii="Calibri" w:eastAsia="ArialUnicodeMS" w:hAnsi="Calibri" w:cs="Calibri"/>
          <w:sz w:val="24"/>
          <w:szCs w:val="24"/>
          <w:lang w:val="en-US"/>
        </w:rPr>
        <w:t xml:space="preserve">Research Fellow </w:t>
      </w:r>
      <w:proofErr w:type="spellStart"/>
      <w:r w:rsidRPr="00183E27">
        <w:rPr>
          <w:rFonts w:ascii="Calibri" w:eastAsia="ArialUnicodeMS" w:hAnsi="Calibri" w:cs="Calibri"/>
          <w:sz w:val="24"/>
          <w:szCs w:val="24"/>
          <w:lang w:val="en-US"/>
        </w:rPr>
        <w:t>presso</w:t>
      </w:r>
      <w:proofErr w:type="spellEnd"/>
      <w:r w:rsidRPr="00183E27">
        <w:rPr>
          <w:rFonts w:ascii="Calibri" w:eastAsia="ArialUnicodeMS" w:hAnsi="Calibri" w:cs="Calibri"/>
          <w:sz w:val="24"/>
          <w:szCs w:val="24"/>
          <w:lang w:val="en-US"/>
        </w:rPr>
        <w:t xml:space="preserve"> Epidemiology, Demography, and Biometry Program. National Institute on Aging, National Institutes of Health, Bethesda, Maryland, USA dal 06-07-1999 al 03-07-2001</w:t>
      </w:r>
    </w:p>
    <w:p w14:paraId="5179C900" w14:textId="77777777" w:rsidR="00E226E3" w:rsidRPr="00183E27" w:rsidRDefault="00080217" w:rsidP="004A4DDE">
      <w:pPr>
        <w:pStyle w:val="Paragrafoelenco"/>
        <w:numPr>
          <w:ilvl w:val="0"/>
          <w:numId w:val="7"/>
        </w:numPr>
        <w:autoSpaceDE w:val="0"/>
        <w:autoSpaceDN w:val="0"/>
        <w:adjustRightInd w:val="0"/>
        <w:spacing w:after="0"/>
        <w:rPr>
          <w:rFonts w:ascii="Calibri" w:eastAsia="ArialUnicodeMS" w:hAnsi="Calibri" w:cs="Calibri"/>
          <w:sz w:val="24"/>
          <w:szCs w:val="24"/>
        </w:rPr>
      </w:pPr>
      <w:r w:rsidRPr="00183E27">
        <w:rPr>
          <w:rFonts w:ascii="Calibri" w:eastAsia="ArialUnicodeMS" w:hAnsi="Calibri" w:cs="Calibri"/>
          <w:sz w:val="24"/>
          <w:szCs w:val="24"/>
          <w:lang w:val="en-US"/>
        </w:rPr>
        <w:t>Special Interest Group on Sarcopenia- EUGMS (European Union Geriatric Medicine Society)</w:t>
      </w:r>
      <w:r w:rsidR="009B18CE" w:rsidRPr="00183E27">
        <w:rPr>
          <w:rFonts w:ascii="Calibri" w:eastAsia="ArialUnicodeMS" w:hAnsi="Calibri" w:cs="Calibri"/>
          <w:sz w:val="24"/>
          <w:szCs w:val="24"/>
          <w:lang w:val="en-US"/>
        </w:rPr>
        <w:t xml:space="preserve"> </w:t>
      </w:r>
      <w:r w:rsidRPr="00183E27">
        <w:rPr>
          <w:rFonts w:ascii="Calibri" w:eastAsia="ArialUnicodeMS" w:hAnsi="Calibri" w:cs="Calibri"/>
          <w:sz w:val="24"/>
          <w:szCs w:val="24"/>
          <w:lang w:val="en-US"/>
        </w:rPr>
        <w:t xml:space="preserve">dal 16-09-2015 </w:t>
      </w:r>
      <w:proofErr w:type="gramStart"/>
      <w:r w:rsidRPr="00183E27">
        <w:rPr>
          <w:rFonts w:ascii="Calibri" w:eastAsia="ArialUnicodeMS" w:hAnsi="Calibri" w:cs="Calibri"/>
          <w:sz w:val="24"/>
          <w:szCs w:val="24"/>
          <w:lang w:val="en-US"/>
        </w:rPr>
        <w:t>a</w:t>
      </w:r>
      <w:proofErr w:type="gramEnd"/>
      <w:r w:rsidRPr="00183E27">
        <w:rPr>
          <w:rFonts w:ascii="Calibri" w:eastAsia="ArialUnicodeMS" w:hAnsi="Calibri" w:cs="Calibri"/>
          <w:sz w:val="24"/>
          <w:szCs w:val="24"/>
          <w:lang w:val="en-US"/>
        </w:rPr>
        <w:t xml:space="preserve"> </w:t>
      </w:r>
      <w:proofErr w:type="spellStart"/>
      <w:r w:rsidRPr="00183E27">
        <w:rPr>
          <w:rFonts w:ascii="Calibri" w:eastAsia="ArialUnicodeMS" w:hAnsi="Calibri" w:cs="Calibri"/>
          <w:sz w:val="24"/>
          <w:szCs w:val="24"/>
          <w:lang w:val="en-US"/>
        </w:rPr>
        <w:t>oggi</w:t>
      </w:r>
      <w:proofErr w:type="spellEnd"/>
    </w:p>
    <w:p w14:paraId="4820EBB0" w14:textId="77777777" w:rsidR="00080217" w:rsidRPr="00183E27" w:rsidRDefault="009B18CE" w:rsidP="004A4DDE">
      <w:pPr>
        <w:pStyle w:val="Paragrafoelenco"/>
        <w:numPr>
          <w:ilvl w:val="0"/>
          <w:numId w:val="7"/>
        </w:numPr>
        <w:autoSpaceDE w:val="0"/>
        <w:autoSpaceDN w:val="0"/>
        <w:adjustRightInd w:val="0"/>
        <w:spacing w:after="0"/>
        <w:rPr>
          <w:rFonts w:ascii="Calibri" w:eastAsia="ArialUnicodeMS" w:hAnsi="Calibri" w:cs="Calibri"/>
          <w:sz w:val="24"/>
          <w:szCs w:val="24"/>
        </w:rPr>
      </w:pPr>
      <w:r w:rsidRPr="00183E27">
        <w:rPr>
          <w:rFonts w:ascii="Calibri" w:hAnsi="Calibri" w:cs="Calibri"/>
          <w:sz w:val="24"/>
          <w:szCs w:val="24"/>
        </w:rPr>
        <w:t xml:space="preserve">Gruppo Lavoro Italiano Sarcopenia – Trattamento e Nutrizione (GLISTEN Group) dal 2013 </w:t>
      </w:r>
    </w:p>
    <w:p w14:paraId="31FEA9A3" w14:textId="77777777" w:rsidR="00E226E3" w:rsidRPr="00183E27" w:rsidRDefault="00E226E3" w:rsidP="00E226E3">
      <w:pPr>
        <w:autoSpaceDE w:val="0"/>
        <w:autoSpaceDN w:val="0"/>
        <w:adjustRightInd w:val="0"/>
        <w:spacing w:after="0"/>
        <w:ind w:left="360"/>
        <w:rPr>
          <w:rFonts w:ascii="Calibri" w:eastAsia="ArialUnicodeMS" w:hAnsi="Calibri" w:cs="Calibri"/>
          <w:sz w:val="24"/>
          <w:szCs w:val="24"/>
        </w:rPr>
      </w:pPr>
    </w:p>
    <w:p w14:paraId="11BE9EDF" w14:textId="77777777" w:rsidR="001A11B8" w:rsidRPr="00183E27" w:rsidRDefault="001A11B8" w:rsidP="004A4DDE">
      <w:pPr>
        <w:pStyle w:val="Paragrafoelenco"/>
        <w:numPr>
          <w:ilvl w:val="0"/>
          <w:numId w:val="10"/>
        </w:numPr>
        <w:rPr>
          <w:rFonts w:ascii="Calibri" w:hAnsi="Calibri" w:cs="Calibri"/>
          <w:b/>
          <w:color w:val="002060"/>
          <w:sz w:val="28"/>
          <w:szCs w:val="28"/>
        </w:rPr>
      </w:pPr>
      <w:r w:rsidRPr="00183E27">
        <w:rPr>
          <w:rFonts w:ascii="Calibri" w:hAnsi="Calibri" w:cs="Calibri"/>
          <w:b/>
          <w:color w:val="002060"/>
          <w:sz w:val="28"/>
          <w:szCs w:val="28"/>
        </w:rPr>
        <w:t>Finanziamenti ricevuti</w:t>
      </w:r>
      <w:r w:rsidR="009B18CE" w:rsidRPr="00183E27">
        <w:rPr>
          <w:rFonts w:ascii="Calibri" w:hAnsi="Calibri" w:cs="Calibri"/>
          <w:b/>
          <w:color w:val="002060"/>
          <w:sz w:val="28"/>
          <w:szCs w:val="28"/>
        </w:rPr>
        <w:t>:</w:t>
      </w:r>
    </w:p>
    <w:p w14:paraId="58E17D85" w14:textId="77777777" w:rsidR="00CA32E9" w:rsidRPr="00183E27" w:rsidRDefault="00CA32E9" w:rsidP="004A4DDE">
      <w:pPr>
        <w:pStyle w:val="Paragrafoelenco"/>
        <w:numPr>
          <w:ilvl w:val="0"/>
          <w:numId w:val="8"/>
        </w:numPr>
        <w:autoSpaceDE w:val="0"/>
        <w:autoSpaceDN w:val="0"/>
        <w:adjustRightInd w:val="0"/>
        <w:spacing w:after="0"/>
        <w:rPr>
          <w:rFonts w:ascii="Calibri" w:hAnsi="Calibri" w:cs="Calibri"/>
          <w:sz w:val="24"/>
          <w:szCs w:val="24"/>
        </w:rPr>
      </w:pPr>
      <w:bookmarkStart w:id="1" w:name="_Hlk69109820"/>
      <w:r w:rsidRPr="00183E27">
        <w:rPr>
          <w:rFonts w:ascii="Calibri" w:hAnsi="Calibri" w:cs="Calibri"/>
          <w:sz w:val="24"/>
          <w:szCs w:val="24"/>
        </w:rPr>
        <w:t xml:space="preserve">2003: NIH-NIA. Research </w:t>
      </w:r>
      <w:proofErr w:type="spellStart"/>
      <w:r w:rsidRPr="00183E27">
        <w:rPr>
          <w:rFonts w:ascii="Calibri" w:hAnsi="Calibri" w:cs="Calibri"/>
          <w:sz w:val="24"/>
          <w:szCs w:val="24"/>
        </w:rPr>
        <w:t>Contract</w:t>
      </w:r>
      <w:proofErr w:type="spellEnd"/>
      <w:r w:rsidRPr="00183E27">
        <w:rPr>
          <w:rFonts w:ascii="Calibri" w:hAnsi="Calibri" w:cs="Calibri"/>
          <w:sz w:val="24"/>
          <w:szCs w:val="24"/>
        </w:rPr>
        <w:t xml:space="preserve"> per progetto di ricerca clinica (Finanziamento 24,000 €)</w:t>
      </w:r>
    </w:p>
    <w:p w14:paraId="5D992D1C" w14:textId="77777777" w:rsidR="00CA32E9" w:rsidRPr="00183E27" w:rsidRDefault="00CA32E9" w:rsidP="004A4DDE">
      <w:pPr>
        <w:pStyle w:val="Paragrafoelenco"/>
        <w:numPr>
          <w:ilvl w:val="0"/>
          <w:numId w:val="8"/>
        </w:numPr>
        <w:autoSpaceDE w:val="0"/>
        <w:autoSpaceDN w:val="0"/>
        <w:adjustRightInd w:val="0"/>
        <w:spacing w:after="0"/>
        <w:rPr>
          <w:rFonts w:ascii="Calibri" w:hAnsi="Calibri" w:cs="Calibri"/>
          <w:sz w:val="24"/>
          <w:szCs w:val="24"/>
        </w:rPr>
      </w:pPr>
      <w:r w:rsidRPr="00183E27">
        <w:rPr>
          <w:rFonts w:ascii="Calibri" w:hAnsi="Calibri" w:cs="Calibri"/>
          <w:sz w:val="24"/>
          <w:szCs w:val="24"/>
        </w:rPr>
        <w:t xml:space="preserve">2007: NIH-NIA. Research </w:t>
      </w:r>
      <w:proofErr w:type="spellStart"/>
      <w:r w:rsidRPr="00183E27">
        <w:rPr>
          <w:rFonts w:ascii="Calibri" w:hAnsi="Calibri" w:cs="Calibri"/>
          <w:sz w:val="24"/>
          <w:szCs w:val="24"/>
        </w:rPr>
        <w:t>Contract</w:t>
      </w:r>
      <w:proofErr w:type="spellEnd"/>
      <w:r w:rsidRPr="00183E27">
        <w:rPr>
          <w:rFonts w:ascii="Calibri" w:hAnsi="Calibri" w:cs="Calibri"/>
          <w:sz w:val="24"/>
          <w:szCs w:val="24"/>
        </w:rPr>
        <w:t xml:space="preserve"> progetto di ricerca clinica (Finanziamento 14,900 €)</w:t>
      </w:r>
    </w:p>
    <w:p w14:paraId="5864642F" w14:textId="77777777" w:rsidR="00CA32E9" w:rsidRPr="00183E27" w:rsidRDefault="00CA32E9" w:rsidP="004A4DDE">
      <w:pPr>
        <w:pStyle w:val="Paragrafoelenco"/>
        <w:numPr>
          <w:ilvl w:val="0"/>
          <w:numId w:val="8"/>
        </w:numPr>
        <w:autoSpaceDE w:val="0"/>
        <w:autoSpaceDN w:val="0"/>
        <w:adjustRightInd w:val="0"/>
        <w:spacing w:after="0"/>
        <w:rPr>
          <w:rFonts w:ascii="Calibri" w:eastAsia="ArialUnicodeMS" w:hAnsi="Calibri" w:cs="Calibri"/>
          <w:sz w:val="24"/>
          <w:szCs w:val="24"/>
        </w:rPr>
      </w:pPr>
      <w:r w:rsidRPr="00183E27">
        <w:rPr>
          <w:rFonts w:ascii="Calibri" w:hAnsi="Calibri" w:cs="Calibri"/>
          <w:sz w:val="24"/>
          <w:szCs w:val="24"/>
        </w:rPr>
        <w:t xml:space="preserve">2009: NIH-NIA. Research </w:t>
      </w:r>
      <w:proofErr w:type="spellStart"/>
      <w:r w:rsidRPr="00183E27">
        <w:rPr>
          <w:rFonts w:ascii="Calibri" w:hAnsi="Calibri" w:cs="Calibri"/>
          <w:sz w:val="24"/>
          <w:szCs w:val="24"/>
        </w:rPr>
        <w:t>Contract</w:t>
      </w:r>
      <w:proofErr w:type="spellEnd"/>
      <w:r w:rsidRPr="00183E27">
        <w:rPr>
          <w:rFonts w:ascii="Calibri" w:hAnsi="Calibri" w:cs="Calibri"/>
          <w:sz w:val="24"/>
          <w:szCs w:val="24"/>
        </w:rPr>
        <w:t xml:space="preserve"> progetto di ricerca clinica (Finanziamento 9,900 €)</w:t>
      </w:r>
    </w:p>
    <w:p w14:paraId="1E645730" w14:textId="77777777" w:rsidR="009B18CE" w:rsidRPr="00183E27" w:rsidRDefault="009B18CE" w:rsidP="004A4DDE">
      <w:pPr>
        <w:pStyle w:val="Paragrafoelenco"/>
        <w:numPr>
          <w:ilvl w:val="0"/>
          <w:numId w:val="8"/>
        </w:numPr>
        <w:autoSpaceDE w:val="0"/>
        <w:autoSpaceDN w:val="0"/>
        <w:adjustRightInd w:val="0"/>
        <w:spacing w:after="0"/>
        <w:rPr>
          <w:rFonts w:ascii="Calibri" w:eastAsia="ArialUnicodeMS" w:hAnsi="Calibri" w:cs="Calibri"/>
          <w:sz w:val="24"/>
          <w:szCs w:val="24"/>
        </w:rPr>
      </w:pPr>
      <w:r w:rsidRPr="00183E27">
        <w:rPr>
          <w:rFonts w:ascii="Calibri" w:eastAsia="ArialUnicodeMS" w:hAnsi="Calibri" w:cs="Calibri"/>
          <w:sz w:val="24"/>
          <w:szCs w:val="24"/>
        </w:rPr>
        <w:t xml:space="preserve">2012: Programma di Ricerca Regione-Università 2010-2012: </w:t>
      </w:r>
      <w:proofErr w:type="spellStart"/>
      <w:r w:rsidRPr="00183E27">
        <w:rPr>
          <w:rFonts w:ascii="Calibri" w:eastAsia="ArialUnicodeMS" w:hAnsi="Calibri" w:cs="Calibri"/>
          <w:sz w:val="24"/>
          <w:szCs w:val="24"/>
        </w:rPr>
        <w:t>Role</w:t>
      </w:r>
      <w:proofErr w:type="spellEnd"/>
      <w:r w:rsidRPr="00183E27">
        <w:rPr>
          <w:rFonts w:ascii="Calibri" w:eastAsia="ArialUnicodeMS" w:hAnsi="Calibri" w:cs="Calibri"/>
          <w:sz w:val="24"/>
          <w:szCs w:val="24"/>
        </w:rPr>
        <w:t xml:space="preserve"> of Rehabilitation after </w:t>
      </w:r>
      <w:proofErr w:type="spellStart"/>
      <w:r w:rsidRPr="00183E27">
        <w:rPr>
          <w:rFonts w:ascii="Calibri" w:eastAsia="ArialUnicodeMS" w:hAnsi="Calibri" w:cs="Calibri"/>
          <w:sz w:val="24"/>
          <w:szCs w:val="24"/>
        </w:rPr>
        <w:t>cerebral</w:t>
      </w:r>
      <w:proofErr w:type="spellEnd"/>
      <w:r w:rsidRPr="00183E27">
        <w:rPr>
          <w:rFonts w:ascii="Calibri" w:eastAsia="ArialUnicodeMS" w:hAnsi="Calibri" w:cs="Calibri"/>
          <w:sz w:val="24"/>
          <w:szCs w:val="24"/>
        </w:rPr>
        <w:t xml:space="preserve"> and </w:t>
      </w:r>
      <w:proofErr w:type="spellStart"/>
      <w:r w:rsidRPr="00183E27">
        <w:rPr>
          <w:rFonts w:ascii="Calibri" w:eastAsia="ArialUnicodeMS" w:hAnsi="Calibri" w:cs="Calibri"/>
          <w:sz w:val="24"/>
          <w:szCs w:val="24"/>
        </w:rPr>
        <w:t>myocardial</w:t>
      </w:r>
      <w:proofErr w:type="spellEnd"/>
      <w:r w:rsidRPr="00183E27">
        <w:rPr>
          <w:rFonts w:ascii="Calibri" w:eastAsia="ArialUnicodeMS" w:hAnsi="Calibri" w:cs="Calibri"/>
          <w:sz w:val="24"/>
          <w:szCs w:val="24"/>
        </w:rPr>
        <w:t xml:space="preserve"> </w:t>
      </w:r>
      <w:proofErr w:type="spellStart"/>
      <w:r w:rsidRPr="00183E27">
        <w:rPr>
          <w:rFonts w:ascii="Calibri" w:eastAsia="ArialUnicodeMS" w:hAnsi="Calibri" w:cs="Calibri"/>
          <w:sz w:val="24"/>
          <w:szCs w:val="24"/>
        </w:rPr>
        <w:t>damage</w:t>
      </w:r>
      <w:proofErr w:type="spellEnd"/>
      <w:r w:rsidRPr="00183E27">
        <w:rPr>
          <w:rFonts w:ascii="Calibri" w:eastAsia="ArialUnicodeMS" w:hAnsi="Calibri" w:cs="Calibri"/>
          <w:sz w:val="24"/>
          <w:szCs w:val="24"/>
        </w:rPr>
        <w:t xml:space="preserve">: </w:t>
      </w:r>
      <w:proofErr w:type="spellStart"/>
      <w:r w:rsidRPr="00183E27">
        <w:rPr>
          <w:rFonts w:ascii="Calibri" w:eastAsia="ArialUnicodeMS" w:hAnsi="Calibri" w:cs="Calibri"/>
          <w:sz w:val="24"/>
          <w:szCs w:val="24"/>
        </w:rPr>
        <w:t>functional</w:t>
      </w:r>
      <w:proofErr w:type="spellEnd"/>
      <w:r w:rsidRPr="00183E27">
        <w:rPr>
          <w:rFonts w:ascii="Calibri" w:eastAsia="ArialUnicodeMS" w:hAnsi="Calibri" w:cs="Calibri"/>
          <w:sz w:val="24"/>
          <w:szCs w:val="24"/>
        </w:rPr>
        <w:t xml:space="preserve"> recovery and </w:t>
      </w:r>
      <w:proofErr w:type="spellStart"/>
      <w:r w:rsidRPr="00183E27">
        <w:rPr>
          <w:rFonts w:ascii="Calibri" w:eastAsia="ArialUnicodeMS" w:hAnsi="Calibri" w:cs="Calibri"/>
          <w:sz w:val="24"/>
          <w:szCs w:val="24"/>
        </w:rPr>
        <w:t>identification</w:t>
      </w:r>
      <w:proofErr w:type="spellEnd"/>
      <w:r w:rsidRPr="00183E27">
        <w:rPr>
          <w:rFonts w:ascii="Calibri" w:eastAsia="ArialUnicodeMS" w:hAnsi="Calibri" w:cs="Calibri"/>
          <w:sz w:val="24"/>
          <w:szCs w:val="24"/>
        </w:rPr>
        <w:t xml:space="preserve"> of </w:t>
      </w:r>
      <w:proofErr w:type="spellStart"/>
      <w:r w:rsidRPr="00183E27">
        <w:rPr>
          <w:rFonts w:ascii="Calibri" w:eastAsia="ArialUnicodeMS" w:hAnsi="Calibri" w:cs="Calibri"/>
          <w:sz w:val="24"/>
          <w:szCs w:val="24"/>
        </w:rPr>
        <w:t>biomarkers</w:t>
      </w:r>
      <w:proofErr w:type="spellEnd"/>
      <w:r w:rsidRPr="00183E27">
        <w:rPr>
          <w:rFonts w:ascii="Calibri" w:eastAsia="ArialUnicodeMS" w:hAnsi="Calibri" w:cs="Calibri"/>
          <w:sz w:val="24"/>
          <w:szCs w:val="24"/>
        </w:rPr>
        <w:t xml:space="preserve"> </w:t>
      </w:r>
      <w:proofErr w:type="spellStart"/>
      <w:r w:rsidRPr="00183E27">
        <w:rPr>
          <w:rFonts w:ascii="Calibri" w:eastAsia="ArialUnicodeMS" w:hAnsi="Calibri" w:cs="Calibri"/>
          <w:sz w:val="24"/>
          <w:szCs w:val="24"/>
        </w:rPr>
        <w:t>related</w:t>
      </w:r>
      <w:proofErr w:type="spellEnd"/>
      <w:r w:rsidRPr="00183E27">
        <w:rPr>
          <w:rFonts w:ascii="Calibri" w:eastAsia="ArialUnicodeMS" w:hAnsi="Calibri" w:cs="Calibri"/>
          <w:sz w:val="24"/>
          <w:szCs w:val="24"/>
        </w:rPr>
        <w:t xml:space="preserve"> to the clinical </w:t>
      </w:r>
      <w:proofErr w:type="spellStart"/>
      <w:r w:rsidRPr="00183E27">
        <w:rPr>
          <w:rFonts w:ascii="Calibri" w:eastAsia="ArialUnicodeMS" w:hAnsi="Calibri" w:cs="Calibri"/>
          <w:sz w:val="24"/>
          <w:szCs w:val="24"/>
        </w:rPr>
        <w:t>outcome</w:t>
      </w:r>
      <w:proofErr w:type="spellEnd"/>
      <w:r w:rsidRPr="00183E27">
        <w:rPr>
          <w:rFonts w:ascii="Calibri" w:eastAsia="ArialUnicodeMS" w:hAnsi="Calibri" w:cs="Calibri"/>
          <w:sz w:val="24"/>
          <w:szCs w:val="24"/>
        </w:rPr>
        <w:t xml:space="preserve"> Ruolo: responsabile di unità di ricerca (Finanziamento 26.000 €)</w:t>
      </w:r>
    </w:p>
    <w:p w14:paraId="0A718670" w14:textId="77777777" w:rsidR="009B18CE" w:rsidRPr="00183E27" w:rsidRDefault="009B18CE" w:rsidP="004A4DDE">
      <w:pPr>
        <w:pStyle w:val="Paragrafoelenco"/>
        <w:numPr>
          <w:ilvl w:val="0"/>
          <w:numId w:val="8"/>
        </w:numPr>
        <w:autoSpaceDE w:val="0"/>
        <w:autoSpaceDN w:val="0"/>
        <w:adjustRightInd w:val="0"/>
        <w:spacing w:after="0"/>
        <w:rPr>
          <w:rFonts w:ascii="Calibri" w:eastAsia="ArialUnicodeMS" w:hAnsi="Calibri" w:cs="Calibri"/>
          <w:sz w:val="24"/>
          <w:szCs w:val="24"/>
        </w:rPr>
      </w:pPr>
      <w:r w:rsidRPr="00183E27">
        <w:rPr>
          <w:rFonts w:ascii="Calibri" w:eastAsia="ArialUnicodeMS" w:hAnsi="Calibri" w:cs="Calibri"/>
          <w:sz w:val="24"/>
          <w:szCs w:val="24"/>
        </w:rPr>
        <w:t>2013: Programma CCM (CENTRO NAZIONALE PER LA PREVENZIONE E IL CONTROLLO DELLE</w:t>
      </w:r>
    </w:p>
    <w:p w14:paraId="403F1A6E" w14:textId="77777777" w:rsidR="009B18CE" w:rsidRPr="00183E27" w:rsidRDefault="009B18CE" w:rsidP="00867D03">
      <w:pPr>
        <w:pStyle w:val="Paragrafoelenco"/>
        <w:autoSpaceDE w:val="0"/>
        <w:autoSpaceDN w:val="0"/>
        <w:adjustRightInd w:val="0"/>
        <w:spacing w:after="0"/>
        <w:rPr>
          <w:rFonts w:ascii="Calibri" w:eastAsia="ArialUnicodeMS" w:hAnsi="Calibri" w:cs="Calibri"/>
          <w:sz w:val="24"/>
          <w:szCs w:val="24"/>
        </w:rPr>
      </w:pPr>
      <w:r w:rsidRPr="00183E27">
        <w:rPr>
          <w:rFonts w:ascii="Calibri" w:eastAsia="ArialUnicodeMS" w:hAnsi="Calibri" w:cs="Calibri"/>
          <w:sz w:val="24"/>
          <w:szCs w:val="24"/>
        </w:rPr>
        <w:t>MALATTIE) Implementazione di un modello organizzativo integrato per la gestione del paziente con demenza: dalla prevenzione alla cura con presa in carico. Ruolo: Responsabile di Unità di Ricerca Azienda Ospedaliero-Universitaria di Ferrara (Finanziamento: 49.000 €)</w:t>
      </w:r>
    </w:p>
    <w:p w14:paraId="4FE5BA16" w14:textId="77777777" w:rsidR="00074D4E" w:rsidRPr="00183E27" w:rsidRDefault="009B18CE" w:rsidP="004A4DDE">
      <w:pPr>
        <w:pStyle w:val="Paragrafoelenco"/>
        <w:numPr>
          <w:ilvl w:val="0"/>
          <w:numId w:val="8"/>
        </w:numPr>
        <w:autoSpaceDE w:val="0"/>
        <w:autoSpaceDN w:val="0"/>
        <w:adjustRightInd w:val="0"/>
        <w:spacing w:after="0"/>
        <w:rPr>
          <w:rFonts w:ascii="Calibri" w:eastAsia="ArialUnicodeMS" w:hAnsi="Calibri" w:cs="Calibri"/>
          <w:sz w:val="24"/>
          <w:szCs w:val="24"/>
        </w:rPr>
      </w:pPr>
      <w:r w:rsidRPr="00183E27">
        <w:rPr>
          <w:rFonts w:ascii="Calibri" w:eastAsia="ArialUnicodeMS" w:hAnsi="Calibri" w:cs="Calibri"/>
          <w:sz w:val="24"/>
          <w:szCs w:val="24"/>
        </w:rPr>
        <w:lastRenderedPageBreak/>
        <w:t>2014: Programma di ricerca Regione-Università 2014 AREA 3: Formazione di una rete statistica aziendale per il supporto alla ricerca biomedica. Ruolo: Responsabile del Progetto</w:t>
      </w:r>
      <w:r w:rsidR="00CA32E9" w:rsidRPr="00183E27">
        <w:rPr>
          <w:rFonts w:ascii="Calibri" w:eastAsia="ArialUnicodeMS" w:hAnsi="Calibri" w:cs="Calibri"/>
          <w:sz w:val="24"/>
          <w:szCs w:val="24"/>
        </w:rPr>
        <w:t xml:space="preserve"> (Finanziamento: 83.000 €)</w:t>
      </w:r>
    </w:p>
    <w:p w14:paraId="3B20CCD0" w14:textId="052915DC" w:rsidR="009B18CE" w:rsidRDefault="00CA32E9" w:rsidP="004A4DDE">
      <w:pPr>
        <w:pStyle w:val="Paragrafoelenco"/>
        <w:numPr>
          <w:ilvl w:val="0"/>
          <w:numId w:val="8"/>
        </w:numPr>
        <w:autoSpaceDE w:val="0"/>
        <w:autoSpaceDN w:val="0"/>
        <w:adjustRightInd w:val="0"/>
        <w:spacing w:after="0"/>
        <w:rPr>
          <w:rFonts w:ascii="Calibri" w:eastAsia="ArialUnicodeMS" w:hAnsi="Calibri" w:cs="Calibri"/>
          <w:sz w:val="24"/>
          <w:szCs w:val="24"/>
        </w:rPr>
      </w:pPr>
      <w:r w:rsidRPr="00183E27">
        <w:rPr>
          <w:rFonts w:ascii="Calibri" w:eastAsia="ArialUnicodeMS" w:hAnsi="Calibri" w:cs="Calibri"/>
          <w:sz w:val="24"/>
          <w:szCs w:val="24"/>
          <w:lang w:val="en-US"/>
        </w:rPr>
        <w:t xml:space="preserve">2016: </w:t>
      </w:r>
      <w:r w:rsidR="009B18CE" w:rsidRPr="00183E27">
        <w:rPr>
          <w:rFonts w:ascii="Calibri" w:eastAsia="ArialUnicodeMS" w:hAnsi="Calibri" w:cs="Calibri"/>
          <w:sz w:val="24"/>
          <w:szCs w:val="24"/>
          <w:lang w:val="en-US"/>
        </w:rPr>
        <w:t>Horizon 2020 Framework Programme</w:t>
      </w:r>
      <w:r w:rsidRPr="00183E27">
        <w:rPr>
          <w:rFonts w:ascii="Calibri" w:eastAsia="ArialUnicodeMS" w:hAnsi="Calibri" w:cs="Calibri"/>
          <w:sz w:val="24"/>
          <w:szCs w:val="24"/>
          <w:lang w:val="en-US"/>
        </w:rPr>
        <w:t xml:space="preserve"> </w:t>
      </w:r>
      <w:r w:rsidR="009B18CE" w:rsidRPr="00183E27">
        <w:rPr>
          <w:rFonts w:ascii="Calibri" w:eastAsia="ArialUnicodeMS" w:hAnsi="Calibri" w:cs="Calibri"/>
          <w:sz w:val="24"/>
          <w:szCs w:val="24"/>
          <w:lang w:val="en-US"/>
        </w:rPr>
        <w:t>EUROlinkCAT: Establishing a linked European Cohort of Children with Congenital Anomalies</w:t>
      </w:r>
      <w:r w:rsidRPr="00183E27">
        <w:rPr>
          <w:rFonts w:ascii="Calibri" w:eastAsia="ArialUnicodeMS" w:hAnsi="Calibri" w:cs="Calibri"/>
          <w:sz w:val="24"/>
          <w:szCs w:val="24"/>
          <w:lang w:val="en-US"/>
        </w:rPr>
        <w:t xml:space="preserve">. </w:t>
      </w:r>
      <w:r w:rsidRPr="00183E27">
        <w:rPr>
          <w:rFonts w:ascii="Calibri" w:eastAsia="ArialUnicodeMS" w:hAnsi="Calibri" w:cs="Calibri"/>
          <w:sz w:val="24"/>
          <w:szCs w:val="24"/>
        </w:rPr>
        <w:t xml:space="preserve">Ruolo </w:t>
      </w:r>
      <w:r w:rsidR="009B18CE" w:rsidRPr="00183E27">
        <w:rPr>
          <w:rFonts w:ascii="Calibri" w:eastAsia="ArialUnicodeMS" w:hAnsi="Calibri" w:cs="Calibri"/>
          <w:sz w:val="24"/>
          <w:szCs w:val="24"/>
        </w:rPr>
        <w:t>Responsabile Scientifico per UNIFE</w:t>
      </w:r>
      <w:r w:rsidRPr="00183E27">
        <w:rPr>
          <w:rFonts w:ascii="Calibri" w:eastAsia="ArialUnicodeMS" w:hAnsi="Calibri" w:cs="Calibri"/>
          <w:sz w:val="24"/>
          <w:szCs w:val="24"/>
        </w:rPr>
        <w:t xml:space="preserve"> (Finanziamento: 360.000 €)</w:t>
      </w:r>
      <w:r w:rsidR="00074D4E" w:rsidRPr="00183E27">
        <w:rPr>
          <w:rFonts w:ascii="Calibri" w:eastAsia="ArialUnicodeMS" w:hAnsi="Calibri" w:cs="Calibri"/>
          <w:sz w:val="24"/>
          <w:szCs w:val="24"/>
        </w:rPr>
        <w:t xml:space="preserve"> </w:t>
      </w:r>
      <w:r w:rsidR="009B18CE" w:rsidRPr="00183E27">
        <w:rPr>
          <w:rFonts w:ascii="Calibri" w:eastAsia="ArialUnicodeMS" w:hAnsi="Calibri" w:cs="Calibri"/>
          <w:sz w:val="24"/>
          <w:szCs w:val="24"/>
        </w:rPr>
        <w:t>dal 05-08-2015 a oggi</w:t>
      </w:r>
    </w:p>
    <w:p w14:paraId="4FBA4413" w14:textId="77777777" w:rsidR="00A2663A" w:rsidRPr="00183E27" w:rsidRDefault="00A2663A" w:rsidP="00A2663A">
      <w:pPr>
        <w:pStyle w:val="Paragrafoelenco"/>
        <w:numPr>
          <w:ilvl w:val="0"/>
          <w:numId w:val="8"/>
        </w:numPr>
        <w:autoSpaceDE w:val="0"/>
        <w:autoSpaceDN w:val="0"/>
        <w:adjustRightInd w:val="0"/>
        <w:spacing w:after="0"/>
        <w:rPr>
          <w:rFonts w:ascii="Calibri" w:eastAsia="ArialUnicodeMS" w:hAnsi="Calibri" w:cs="Calibri"/>
          <w:sz w:val="24"/>
          <w:szCs w:val="24"/>
        </w:rPr>
      </w:pPr>
      <w:r w:rsidRPr="00737C06">
        <w:rPr>
          <w:rFonts w:ascii="Calibri" w:hAnsi="Calibri" w:cs="Calibri"/>
          <w:sz w:val="24"/>
          <w:szCs w:val="24"/>
        </w:rPr>
        <w:t>2018-2021 ‘</w:t>
      </w:r>
      <w:proofErr w:type="spellStart"/>
      <w:r w:rsidRPr="00737C06">
        <w:rPr>
          <w:rFonts w:ascii="Calibri" w:hAnsi="Calibri" w:cs="Calibri"/>
          <w:sz w:val="24"/>
          <w:szCs w:val="24"/>
        </w:rPr>
        <w:t>Multimodal</w:t>
      </w:r>
      <w:proofErr w:type="spellEnd"/>
      <w:r w:rsidRPr="00737C06">
        <w:rPr>
          <w:rFonts w:ascii="Calibri" w:hAnsi="Calibri" w:cs="Calibri"/>
          <w:sz w:val="24"/>
          <w:szCs w:val="24"/>
        </w:rPr>
        <w:t xml:space="preserve"> </w:t>
      </w:r>
      <w:proofErr w:type="spellStart"/>
      <w:r w:rsidRPr="00737C06">
        <w:rPr>
          <w:rFonts w:ascii="Calibri" w:hAnsi="Calibri" w:cs="Calibri"/>
          <w:sz w:val="24"/>
          <w:szCs w:val="24"/>
        </w:rPr>
        <w:t>prehabilitation</w:t>
      </w:r>
      <w:proofErr w:type="spellEnd"/>
      <w:r w:rsidRPr="00737C06">
        <w:rPr>
          <w:rFonts w:ascii="Calibri" w:hAnsi="Calibri" w:cs="Calibri"/>
          <w:sz w:val="24"/>
          <w:szCs w:val="24"/>
        </w:rPr>
        <w:t xml:space="preserve"> in </w:t>
      </w:r>
      <w:proofErr w:type="spellStart"/>
      <w:r w:rsidRPr="00737C06">
        <w:rPr>
          <w:rFonts w:ascii="Calibri" w:hAnsi="Calibri" w:cs="Calibri"/>
          <w:sz w:val="24"/>
          <w:szCs w:val="24"/>
        </w:rPr>
        <w:t>colorectal</w:t>
      </w:r>
      <w:proofErr w:type="spellEnd"/>
      <w:r w:rsidRPr="00737C06">
        <w:rPr>
          <w:rFonts w:ascii="Calibri" w:hAnsi="Calibri" w:cs="Calibri"/>
          <w:sz w:val="24"/>
          <w:szCs w:val="24"/>
        </w:rPr>
        <w:t xml:space="preserve"> </w:t>
      </w:r>
      <w:proofErr w:type="spellStart"/>
      <w:r w:rsidRPr="00737C06">
        <w:rPr>
          <w:rFonts w:ascii="Calibri" w:hAnsi="Calibri" w:cs="Calibri"/>
          <w:sz w:val="24"/>
          <w:szCs w:val="24"/>
        </w:rPr>
        <w:t>cancer</w:t>
      </w:r>
      <w:proofErr w:type="spellEnd"/>
      <w:r w:rsidRPr="00737C06">
        <w:rPr>
          <w:rFonts w:ascii="Calibri" w:hAnsi="Calibri" w:cs="Calibri"/>
          <w:sz w:val="24"/>
          <w:szCs w:val="24"/>
        </w:rPr>
        <w:t xml:space="preserve"> </w:t>
      </w:r>
      <w:proofErr w:type="spellStart"/>
      <w:r w:rsidRPr="00737C06">
        <w:rPr>
          <w:rFonts w:ascii="Calibri" w:hAnsi="Calibri" w:cs="Calibri"/>
          <w:sz w:val="24"/>
          <w:szCs w:val="24"/>
        </w:rPr>
        <w:t>patients</w:t>
      </w:r>
      <w:proofErr w:type="spellEnd"/>
      <w:r w:rsidRPr="00737C06">
        <w:rPr>
          <w:rFonts w:ascii="Calibri" w:hAnsi="Calibri" w:cs="Calibri"/>
          <w:sz w:val="24"/>
          <w:szCs w:val="24"/>
        </w:rPr>
        <w:t xml:space="preserve"> to </w:t>
      </w:r>
      <w:proofErr w:type="spellStart"/>
      <w:r w:rsidRPr="00737C06">
        <w:rPr>
          <w:rFonts w:ascii="Calibri" w:hAnsi="Calibri" w:cs="Calibri"/>
          <w:sz w:val="24"/>
          <w:szCs w:val="24"/>
        </w:rPr>
        <w:t>improve</w:t>
      </w:r>
      <w:proofErr w:type="spellEnd"/>
      <w:r w:rsidRPr="00737C06">
        <w:rPr>
          <w:rFonts w:ascii="Calibri" w:hAnsi="Calibri" w:cs="Calibri"/>
          <w:sz w:val="24"/>
          <w:szCs w:val="24"/>
        </w:rPr>
        <w:t xml:space="preserve"> </w:t>
      </w:r>
      <w:proofErr w:type="spellStart"/>
      <w:r w:rsidRPr="00737C06">
        <w:rPr>
          <w:rFonts w:ascii="Calibri" w:hAnsi="Calibri" w:cs="Calibri"/>
          <w:sz w:val="24"/>
          <w:szCs w:val="24"/>
        </w:rPr>
        <w:t>functional</w:t>
      </w:r>
      <w:proofErr w:type="spellEnd"/>
      <w:r w:rsidRPr="00737C06">
        <w:rPr>
          <w:rFonts w:ascii="Calibri" w:hAnsi="Calibri" w:cs="Calibri"/>
          <w:sz w:val="24"/>
          <w:szCs w:val="24"/>
        </w:rPr>
        <w:t xml:space="preserve"> </w:t>
      </w:r>
      <w:proofErr w:type="spellStart"/>
      <w:r w:rsidRPr="00737C06">
        <w:rPr>
          <w:rFonts w:ascii="Calibri" w:hAnsi="Calibri" w:cs="Calibri"/>
          <w:sz w:val="24"/>
          <w:szCs w:val="24"/>
        </w:rPr>
        <w:t>capacity</w:t>
      </w:r>
      <w:proofErr w:type="spellEnd"/>
      <w:r w:rsidRPr="00737C06">
        <w:rPr>
          <w:rFonts w:ascii="Calibri" w:hAnsi="Calibri" w:cs="Calibri"/>
          <w:sz w:val="24"/>
          <w:szCs w:val="24"/>
        </w:rPr>
        <w:t xml:space="preserve"> and </w:t>
      </w:r>
      <w:proofErr w:type="spellStart"/>
      <w:r w:rsidRPr="00737C06">
        <w:rPr>
          <w:rFonts w:ascii="Calibri" w:hAnsi="Calibri" w:cs="Calibri"/>
          <w:sz w:val="24"/>
          <w:szCs w:val="24"/>
        </w:rPr>
        <w:t>lower</w:t>
      </w:r>
      <w:proofErr w:type="spellEnd"/>
      <w:r w:rsidRPr="00737C06">
        <w:rPr>
          <w:rFonts w:ascii="Calibri" w:hAnsi="Calibri" w:cs="Calibri"/>
          <w:sz w:val="24"/>
          <w:szCs w:val="24"/>
        </w:rPr>
        <w:t xml:space="preserve"> </w:t>
      </w:r>
      <w:proofErr w:type="spellStart"/>
      <w:r w:rsidRPr="00737C06">
        <w:rPr>
          <w:rFonts w:ascii="Calibri" w:hAnsi="Calibri" w:cs="Calibri"/>
          <w:sz w:val="24"/>
          <w:szCs w:val="24"/>
        </w:rPr>
        <w:t>postoperative</w:t>
      </w:r>
      <w:proofErr w:type="spellEnd"/>
      <w:r w:rsidRPr="00737C06">
        <w:rPr>
          <w:rFonts w:ascii="Calibri" w:hAnsi="Calibri" w:cs="Calibri"/>
          <w:sz w:val="24"/>
          <w:szCs w:val="24"/>
        </w:rPr>
        <w:t xml:space="preserve"> </w:t>
      </w:r>
      <w:proofErr w:type="spellStart"/>
      <w:r w:rsidRPr="00737C06">
        <w:rPr>
          <w:rFonts w:ascii="Calibri" w:hAnsi="Calibri" w:cs="Calibri"/>
          <w:sz w:val="24"/>
          <w:szCs w:val="24"/>
        </w:rPr>
        <w:t>complication</w:t>
      </w:r>
      <w:proofErr w:type="spellEnd"/>
      <w:r w:rsidRPr="00737C06">
        <w:rPr>
          <w:rFonts w:ascii="Calibri" w:hAnsi="Calibri" w:cs="Calibri"/>
          <w:sz w:val="24"/>
          <w:szCs w:val="24"/>
        </w:rPr>
        <w:t xml:space="preserve">: a </w:t>
      </w:r>
      <w:proofErr w:type="spellStart"/>
      <w:r w:rsidRPr="00737C06">
        <w:rPr>
          <w:rFonts w:ascii="Calibri" w:hAnsi="Calibri" w:cs="Calibri"/>
          <w:sz w:val="24"/>
          <w:szCs w:val="24"/>
        </w:rPr>
        <w:t>randomized</w:t>
      </w:r>
      <w:proofErr w:type="spellEnd"/>
      <w:r w:rsidRPr="00737C06">
        <w:rPr>
          <w:rFonts w:ascii="Calibri" w:hAnsi="Calibri" w:cs="Calibri"/>
          <w:sz w:val="24"/>
          <w:szCs w:val="24"/>
        </w:rPr>
        <w:t xml:space="preserve"> clinical trial’ Progetto finanziato dal Ministero della Salut</w:t>
      </w:r>
      <w:r>
        <w:rPr>
          <w:rFonts w:ascii="Calibri" w:hAnsi="Calibri" w:cs="Calibri"/>
          <w:sz w:val="24"/>
          <w:szCs w:val="24"/>
        </w:rPr>
        <w:t>e</w:t>
      </w:r>
      <w:r w:rsidRPr="00737C06">
        <w:rPr>
          <w:rFonts w:ascii="Calibri" w:hAnsi="Calibri" w:cs="Calibri"/>
          <w:sz w:val="24"/>
          <w:szCs w:val="24"/>
        </w:rPr>
        <w:t xml:space="preserve"> (Bando ricerca Finalizzata). Ruolo: responsabile di unità operativa</w:t>
      </w:r>
      <w:r>
        <w:rPr>
          <w:rFonts w:ascii="Calibri" w:hAnsi="Calibri" w:cs="Calibri"/>
          <w:sz w:val="24"/>
          <w:szCs w:val="24"/>
        </w:rPr>
        <w:t xml:space="preserve">. </w:t>
      </w:r>
      <w:r w:rsidRPr="00183E27">
        <w:rPr>
          <w:rFonts w:ascii="Calibri" w:eastAsia="ArialUnicodeMS" w:hAnsi="Calibri" w:cs="Calibri"/>
          <w:sz w:val="24"/>
          <w:szCs w:val="24"/>
        </w:rPr>
        <w:t xml:space="preserve">(Finanziamento </w:t>
      </w:r>
      <w:r>
        <w:rPr>
          <w:rFonts w:ascii="Calibri" w:eastAsia="ArialUnicodeMS" w:hAnsi="Calibri" w:cs="Calibri"/>
          <w:sz w:val="24"/>
          <w:szCs w:val="24"/>
        </w:rPr>
        <w:t>3</w:t>
      </w:r>
      <w:r w:rsidRPr="00183E27">
        <w:rPr>
          <w:rFonts w:ascii="Calibri" w:eastAsia="ArialUnicodeMS" w:hAnsi="Calibri" w:cs="Calibri"/>
          <w:sz w:val="24"/>
          <w:szCs w:val="24"/>
        </w:rPr>
        <w:t>6.</w:t>
      </w:r>
      <w:r>
        <w:rPr>
          <w:rFonts w:ascii="Calibri" w:eastAsia="ArialUnicodeMS" w:hAnsi="Calibri" w:cs="Calibri"/>
          <w:sz w:val="24"/>
          <w:szCs w:val="24"/>
        </w:rPr>
        <w:t>6</w:t>
      </w:r>
      <w:r w:rsidRPr="00183E27">
        <w:rPr>
          <w:rFonts w:ascii="Calibri" w:eastAsia="ArialUnicodeMS" w:hAnsi="Calibri" w:cs="Calibri"/>
          <w:sz w:val="24"/>
          <w:szCs w:val="24"/>
        </w:rPr>
        <w:t>00 €)</w:t>
      </w:r>
    </w:p>
    <w:bookmarkEnd w:id="1"/>
    <w:p w14:paraId="745E13D6" w14:textId="77777777" w:rsidR="00074D4E" w:rsidRPr="00183E27" w:rsidRDefault="00074D4E" w:rsidP="00074D4E">
      <w:pPr>
        <w:autoSpaceDE w:val="0"/>
        <w:autoSpaceDN w:val="0"/>
        <w:adjustRightInd w:val="0"/>
        <w:spacing w:after="0"/>
        <w:ind w:left="360"/>
        <w:rPr>
          <w:rFonts w:ascii="Calibri" w:hAnsi="Calibri" w:cs="Calibri"/>
          <w:sz w:val="24"/>
          <w:szCs w:val="24"/>
        </w:rPr>
      </w:pPr>
    </w:p>
    <w:p w14:paraId="582BF57F" w14:textId="77777777" w:rsidR="001A11B8" w:rsidRPr="00183E27" w:rsidRDefault="001A11B8" w:rsidP="004A4DDE">
      <w:pPr>
        <w:pStyle w:val="Paragrafoelenco"/>
        <w:numPr>
          <w:ilvl w:val="0"/>
          <w:numId w:val="10"/>
        </w:numPr>
        <w:rPr>
          <w:rFonts w:ascii="Calibri" w:hAnsi="Calibri" w:cs="Calibri"/>
          <w:b/>
          <w:color w:val="002060"/>
          <w:sz w:val="28"/>
          <w:szCs w:val="28"/>
        </w:rPr>
      </w:pPr>
      <w:r w:rsidRPr="00183E27">
        <w:rPr>
          <w:rFonts w:ascii="Calibri" w:hAnsi="Calibri" w:cs="Calibri"/>
          <w:b/>
          <w:color w:val="002060"/>
          <w:sz w:val="28"/>
          <w:szCs w:val="28"/>
        </w:rPr>
        <w:t>Partecipazione in qualità di relatore a congressi e convegni nazionali e internazionali</w:t>
      </w:r>
    </w:p>
    <w:p w14:paraId="2975F39D" w14:textId="77777777" w:rsidR="0006330F" w:rsidRPr="00183E27" w:rsidRDefault="0006330F" w:rsidP="0006330F">
      <w:pPr>
        <w:ind w:firstLine="360"/>
        <w:rPr>
          <w:rFonts w:ascii="Calibri" w:hAnsi="Calibri" w:cs="Calibri"/>
          <w:sz w:val="24"/>
          <w:szCs w:val="24"/>
          <w:u w:val="single"/>
        </w:rPr>
      </w:pPr>
      <w:r w:rsidRPr="00183E27">
        <w:rPr>
          <w:rFonts w:ascii="Calibri" w:hAnsi="Calibri" w:cs="Calibri"/>
          <w:sz w:val="24"/>
          <w:szCs w:val="24"/>
          <w:u w:val="single"/>
        </w:rPr>
        <w:t>Internazionali</w:t>
      </w:r>
    </w:p>
    <w:p w14:paraId="2D0F85C9" w14:textId="77777777" w:rsidR="0006330F" w:rsidRPr="00183E27" w:rsidRDefault="0006330F" w:rsidP="004A4DDE">
      <w:pPr>
        <w:pStyle w:val="1"/>
        <w:numPr>
          <w:ilvl w:val="0"/>
          <w:numId w:val="9"/>
        </w:numPr>
        <w:spacing w:after="0"/>
        <w:ind w:right="132"/>
        <w:jc w:val="both"/>
        <w:rPr>
          <w:rFonts w:ascii="Calibri" w:hAnsi="Calibri" w:cs="Calibri"/>
          <w:sz w:val="24"/>
          <w:szCs w:val="24"/>
          <w:lang w:val="en-GB"/>
        </w:rPr>
      </w:pPr>
      <w:r w:rsidRPr="00183E27">
        <w:rPr>
          <w:rFonts w:ascii="Calibri" w:hAnsi="Calibri" w:cs="Calibri"/>
          <w:sz w:val="24"/>
          <w:szCs w:val="24"/>
          <w:lang w:val="en-GB"/>
        </w:rPr>
        <w:t xml:space="preserve">Inflammatory cytokines and aging: relationship with </w:t>
      </w:r>
      <w:proofErr w:type="spellStart"/>
      <w:r w:rsidRPr="00183E27">
        <w:rPr>
          <w:rFonts w:ascii="Calibri" w:hAnsi="Calibri" w:cs="Calibri"/>
          <w:sz w:val="24"/>
          <w:szCs w:val="24"/>
          <w:lang w:val="en-GB"/>
        </w:rPr>
        <w:t>anemia</w:t>
      </w:r>
      <w:proofErr w:type="spellEnd"/>
      <w:r w:rsidRPr="00183E27">
        <w:rPr>
          <w:rFonts w:ascii="Calibri" w:hAnsi="Calibri" w:cs="Calibri"/>
          <w:sz w:val="24"/>
          <w:szCs w:val="24"/>
          <w:lang w:val="en-GB"/>
        </w:rPr>
        <w:t xml:space="preserve"> and associated comorbidities. Presented at: </w:t>
      </w:r>
      <w:proofErr w:type="spellStart"/>
      <w:r w:rsidRPr="00183E27">
        <w:rPr>
          <w:rFonts w:ascii="Calibri" w:hAnsi="Calibri" w:cs="Calibri"/>
          <w:sz w:val="24"/>
          <w:szCs w:val="24"/>
          <w:lang w:val="en-GB"/>
        </w:rPr>
        <w:t>Anemia</w:t>
      </w:r>
      <w:proofErr w:type="spellEnd"/>
      <w:r w:rsidRPr="00183E27">
        <w:rPr>
          <w:rFonts w:ascii="Calibri" w:hAnsi="Calibri" w:cs="Calibri"/>
          <w:sz w:val="24"/>
          <w:szCs w:val="24"/>
          <w:lang w:val="en-GB"/>
        </w:rPr>
        <w:t xml:space="preserve"> in Geriatrics Summit Meeting. Puerto Rico February 2001 </w:t>
      </w:r>
    </w:p>
    <w:p w14:paraId="478C28E4"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en-GB"/>
        </w:rPr>
      </w:pPr>
      <w:r w:rsidRPr="00183E27">
        <w:rPr>
          <w:rFonts w:ascii="Calibri" w:hAnsi="Calibri" w:cs="Calibri"/>
          <w:sz w:val="24"/>
          <w:szCs w:val="24"/>
        </w:rPr>
        <w:t xml:space="preserve">Prediction and Prevention of Type 2 diabetes. </w:t>
      </w:r>
      <w:proofErr w:type="spellStart"/>
      <w:r w:rsidRPr="00183E27">
        <w:rPr>
          <w:rFonts w:ascii="Calibri" w:hAnsi="Calibri" w:cs="Calibri"/>
          <w:sz w:val="24"/>
          <w:szCs w:val="24"/>
        </w:rPr>
        <w:t>Presentato</w:t>
      </w:r>
      <w:proofErr w:type="spellEnd"/>
      <w:r w:rsidRPr="00183E27">
        <w:rPr>
          <w:rFonts w:ascii="Calibri" w:hAnsi="Calibri" w:cs="Calibri"/>
          <w:sz w:val="24"/>
          <w:szCs w:val="24"/>
        </w:rPr>
        <w:t xml:space="preserve"> a: Mediterranean Group for the Study of Diabetes. Postgraduate Training Course: Epidemiology and nutritional aspect in diabetes. Padova, Italy, 23-25 </w:t>
      </w:r>
      <w:proofErr w:type="spellStart"/>
      <w:r w:rsidRPr="00183E27">
        <w:rPr>
          <w:rFonts w:ascii="Calibri" w:hAnsi="Calibri" w:cs="Calibri"/>
          <w:sz w:val="24"/>
          <w:szCs w:val="24"/>
        </w:rPr>
        <w:t>Gennaio</w:t>
      </w:r>
      <w:proofErr w:type="spellEnd"/>
      <w:r w:rsidRPr="00183E27">
        <w:rPr>
          <w:rFonts w:ascii="Calibri" w:hAnsi="Calibri" w:cs="Calibri"/>
          <w:sz w:val="24"/>
          <w:szCs w:val="24"/>
        </w:rPr>
        <w:t xml:space="preserve"> 2003</w:t>
      </w:r>
    </w:p>
    <w:p w14:paraId="6709877F"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en-GB"/>
        </w:rPr>
      </w:pPr>
      <w:r w:rsidRPr="00183E27">
        <w:rPr>
          <w:rFonts w:ascii="Calibri" w:hAnsi="Calibri" w:cs="Calibri"/>
          <w:sz w:val="24"/>
          <w:szCs w:val="24"/>
        </w:rPr>
        <w:t xml:space="preserve">Biostatistical Methods II: potential misinterpretation and bias of clinical data. </w:t>
      </w:r>
      <w:proofErr w:type="spellStart"/>
      <w:r w:rsidRPr="00183E27">
        <w:rPr>
          <w:rFonts w:ascii="Calibri" w:hAnsi="Calibri" w:cs="Calibri"/>
          <w:sz w:val="24"/>
          <w:szCs w:val="24"/>
        </w:rPr>
        <w:t>Presentato</w:t>
      </w:r>
      <w:proofErr w:type="spellEnd"/>
      <w:r w:rsidRPr="00183E27">
        <w:rPr>
          <w:rFonts w:ascii="Calibri" w:hAnsi="Calibri" w:cs="Calibri"/>
          <w:sz w:val="24"/>
          <w:szCs w:val="24"/>
        </w:rPr>
        <w:t xml:space="preserve"> a: Mediterranean Group for the Study of Diabetes. Postgraduate Training Course: Epidemiology and nutritional aspect in diabetes. Padova, Italy, 23-25 </w:t>
      </w:r>
      <w:proofErr w:type="spellStart"/>
      <w:r w:rsidRPr="00183E27">
        <w:rPr>
          <w:rFonts w:ascii="Calibri" w:hAnsi="Calibri" w:cs="Calibri"/>
          <w:sz w:val="24"/>
          <w:szCs w:val="24"/>
        </w:rPr>
        <w:t>Gennaio</w:t>
      </w:r>
      <w:proofErr w:type="spellEnd"/>
      <w:r w:rsidRPr="00183E27">
        <w:rPr>
          <w:rFonts w:ascii="Calibri" w:hAnsi="Calibri" w:cs="Calibri"/>
          <w:sz w:val="24"/>
          <w:szCs w:val="24"/>
        </w:rPr>
        <w:t xml:space="preserve"> 2003</w:t>
      </w:r>
    </w:p>
    <w:p w14:paraId="739FF6B7"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rPr>
        <w:t xml:space="preserve">Diabetes and disability. </w:t>
      </w:r>
      <w:proofErr w:type="spellStart"/>
      <w:r w:rsidRPr="00183E27">
        <w:rPr>
          <w:rFonts w:ascii="Calibri" w:hAnsi="Calibri" w:cs="Calibri"/>
          <w:sz w:val="24"/>
          <w:szCs w:val="24"/>
        </w:rPr>
        <w:t>Presentato</w:t>
      </w:r>
      <w:proofErr w:type="spellEnd"/>
      <w:r w:rsidRPr="00183E27">
        <w:rPr>
          <w:rFonts w:ascii="Calibri" w:hAnsi="Calibri" w:cs="Calibri"/>
          <w:sz w:val="24"/>
          <w:szCs w:val="24"/>
        </w:rPr>
        <w:t xml:space="preserve"> a: Mediterranean Group for the Study of Diabetes. </w:t>
      </w:r>
      <w:proofErr w:type="spellStart"/>
      <w:r w:rsidRPr="00183E27">
        <w:rPr>
          <w:rFonts w:ascii="Calibri" w:hAnsi="Calibri" w:cs="Calibri"/>
          <w:sz w:val="24"/>
          <w:szCs w:val="24"/>
          <w:lang w:val="it-IT"/>
        </w:rPr>
        <w:t>Postgraduate</w:t>
      </w:r>
      <w:proofErr w:type="spellEnd"/>
      <w:r w:rsidRPr="00183E27">
        <w:rPr>
          <w:rFonts w:ascii="Calibri" w:hAnsi="Calibri" w:cs="Calibri"/>
          <w:sz w:val="24"/>
          <w:szCs w:val="24"/>
          <w:lang w:val="it-IT"/>
        </w:rPr>
        <w:t xml:space="preserve"> Course on </w:t>
      </w:r>
      <w:proofErr w:type="spellStart"/>
      <w:r w:rsidRPr="00183E27">
        <w:rPr>
          <w:rFonts w:ascii="Calibri" w:hAnsi="Calibri" w:cs="Calibri"/>
          <w:sz w:val="24"/>
          <w:szCs w:val="24"/>
          <w:lang w:val="it-IT"/>
        </w:rPr>
        <w:t>Diabetic</w:t>
      </w:r>
      <w:proofErr w:type="spellEnd"/>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Complications</w:t>
      </w:r>
      <w:proofErr w:type="spellEnd"/>
      <w:r w:rsidRPr="00183E27">
        <w:rPr>
          <w:rFonts w:ascii="Calibri" w:hAnsi="Calibri" w:cs="Calibri"/>
          <w:sz w:val="24"/>
          <w:szCs w:val="24"/>
          <w:lang w:val="it-IT"/>
        </w:rPr>
        <w:t xml:space="preserve">. Padova, </w:t>
      </w:r>
      <w:proofErr w:type="spellStart"/>
      <w:r w:rsidRPr="00183E27">
        <w:rPr>
          <w:rFonts w:ascii="Calibri" w:hAnsi="Calibri" w:cs="Calibri"/>
          <w:sz w:val="24"/>
          <w:szCs w:val="24"/>
          <w:lang w:val="it-IT"/>
        </w:rPr>
        <w:t>Italy</w:t>
      </w:r>
      <w:proofErr w:type="spellEnd"/>
      <w:r w:rsidRPr="00183E27">
        <w:rPr>
          <w:rFonts w:ascii="Calibri" w:hAnsi="Calibri" w:cs="Calibri"/>
          <w:sz w:val="24"/>
          <w:szCs w:val="24"/>
          <w:lang w:val="it-IT"/>
        </w:rPr>
        <w:t xml:space="preserve">, 12-14 </w:t>
      </w:r>
      <w:proofErr w:type="gramStart"/>
      <w:r w:rsidRPr="00183E27">
        <w:rPr>
          <w:rFonts w:ascii="Calibri" w:hAnsi="Calibri" w:cs="Calibri"/>
          <w:sz w:val="24"/>
          <w:szCs w:val="24"/>
          <w:lang w:val="it-IT"/>
        </w:rPr>
        <w:t>Febbraio</w:t>
      </w:r>
      <w:proofErr w:type="gramEnd"/>
      <w:r w:rsidRPr="00183E27">
        <w:rPr>
          <w:rFonts w:ascii="Calibri" w:hAnsi="Calibri" w:cs="Calibri"/>
          <w:sz w:val="24"/>
          <w:szCs w:val="24"/>
          <w:lang w:val="it-IT"/>
        </w:rPr>
        <w:t xml:space="preserve"> 2004</w:t>
      </w:r>
    </w:p>
    <w:p w14:paraId="5AC8B3AE"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rPr>
        <w:t xml:space="preserve">Epidemiology of diabetes in the elderly: risk factors and age-related complications. </w:t>
      </w:r>
      <w:r w:rsidRPr="00183E27">
        <w:rPr>
          <w:rFonts w:ascii="Calibri" w:hAnsi="Calibri" w:cs="Calibri"/>
          <w:sz w:val="24"/>
          <w:szCs w:val="24"/>
          <w:lang w:val="it-IT"/>
        </w:rPr>
        <w:t xml:space="preserve">International Symposium of Obesity in the </w:t>
      </w:r>
      <w:proofErr w:type="spellStart"/>
      <w:r w:rsidRPr="00183E27">
        <w:rPr>
          <w:rFonts w:ascii="Calibri" w:hAnsi="Calibri" w:cs="Calibri"/>
          <w:sz w:val="24"/>
          <w:szCs w:val="24"/>
          <w:lang w:val="it-IT"/>
        </w:rPr>
        <w:t>elderly</w:t>
      </w:r>
      <w:proofErr w:type="spellEnd"/>
      <w:r w:rsidRPr="00183E27">
        <w:rPr>
          <w:rFonts w:ascii="Calibri" w:hAnsi="Calibri" w:cs="Calibri"/>
          <w:sz w:val="24"/>
          <w:szCs w:val="24"/>
          <w:lang w:val="it-IT"/>
        </w:rPr>
        <w:t xml:space="preserve">. Roma 26-28 </w:t>
      </w:r>
      <w:proofErr w:type="gramStart"/>
      <w:r w:rsidRPr="00183E27">
        <w:rPr>
          <w:rFonts w:ascii="Calibri" w:hAnsi="Calibri" w:cs="Calibri"/>
          <w:sz w:val="24"/>
          <w:szCs w:val="24"/>
          <w:lang w:val="it-IT"/>
        </w:rPr>
        <w:t>Gennaio</w:t>
      </w:r>
      <w:proofErr w:type="gramEnd"/>
      <w:r w:rsidRPr="00183E27">
        <w:rPr>
          <w:rFonts w:ascii="Calibri" w:hAnsi="Calibri" w:cs="Calibri"/>
          <w:sz w:val="24"/>
          <w:szCs w:val="24"/>
          <w:lang w:val="it-IT"/>
        </w:rPr>
        <w:t xml:space="preserve"> 2006</w:t>
      </w:r>
    </w:p>
    <w:p w14:paraId="60A1F4F3" w14:textId="77777777" w:rsidR="0006330F" w:rsidRPr="00183E27" w:rsidRDefault="0006330F" w:rsidP="004A4DDE">
      <w:pPr>
        <w:pStyle w:val="1"/>
        <w:numPr>
          <w:ilvl w:val="0"/>
          <w:numId w:val="9"/>
        </w:numPr>
        <w:tabs>
          <w:tab w:val="center" w:pos="709"/>
        </w:tabs>
        <w:spacing w:after="0"/>
        <w:ind w:right="132"/>
        <w:rPr>
          <w:rFonts w:ascii="Calibri" w:hAnsi="Calibri" w:cs="Calibri"/>
          <w:sz w:val="24"/>
          <w:szCs w:val="24"/>
          <w:lang w:val="en-GB"/>
        </w:rPr>
      </w:pPr>
      <w:r w:rsidRPr="00183E27">
        <w:rPr>
          <w:rFonts w:ascii="Calibri" w:hAnsi="Calibri" w:cs="Calibri"/>
          <w:sz w:val="24"/>
          <w:szCs w:val="24"/>
          <w:lang w:val="en-US"/>
        </w:rPr>
        <w:t xml:space="preserve">Self-report and Performance Based Assessment to Predict Walking Ability in Older Adults. </w:t>
      </w:r>
      <w:r w:rsidRPr="00183E27">
        <w:rPr>
          <w:rFonts w:ascii="Calibri" w:hAnsi="Calibri" w:cs="Calibri"/>
          <w:sz w:val="24"/>
          <w:szCs w:val="24"/>
          <w:lang w:val="en-GB"/>
        </w:rPr>
        <w:t xml:space="preserve">4 </w:t>
      </w:r>
      <w:proofErr w:type="spellStart"/>
      <w:r w:rsidRPr="00183E27">
        <w:rPr>
          <w:rFonts w:ascii="Calibri" w:hAnsi="Calibri" w:cs="Calibri"/>
          <w:sz w:val="24"/>
          <w:szCs w:val="24"/>
          <w:lang w:val="en-GB"/>
        </w:rPr>
        <w:t>th</w:t>
      </w:r>
      <w:proofErr w:type="spellEnd"/>
      <w:r w:rsidRPr="00183E27">
        <w:rPr>
          <w:rFonts w:ascii="Calibri" w:hAnsi="Calibri" w:cs="Calibri"/>
          <w:sz w:val="24"/>
          <w:szCs w:val="24"/>
          <w:lang w:val="en-GB"/>
        </w:rPr>
        <w:t xml:space="preserve"> congress of the European Union Geriatric Medicine Society. Geneva 23-26 August 2006 </w:t>
      </w:r>
    </w:p>
    <w:p w14:paraId="403EE6D8"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rPr>
      </w:pPr>
      <w:r w:rsidRPr="00183E27">
        <w:rPr>
          <w:rFonts w:ascii="Calibri" w:hAnsi="Calibri" w:cs="Calibri"/>
          <w:sz w:val="24"/>
          <w:szCs w:val="24"/>
          <w:lang w:val="en-GB" w:eastAsia="it-IT"/>
        </w:rPr>
        <w:t xml:space="preserve">Objective physical performance in general population samples and clinical patients: prognostic value and clinical utility. </w:t>
      </w:r>
      <w:proofErr w:type="spellStart"/>
      <w:r w:rsidRPr="00183E27">
        <w:rPr>
          <w:rFonts w:ascii="Calibri" w:hAnsi="Calibri" w:cs="Calibri"/>
          <w:sz w:val="24"/>
          <w:szCs w:val="24"/>
          <w:lang w:val="en-GB" w:eastAsia="it-IT"/>
        </w:rPr>
        <w:t>Simposio</w:t>
      </w:r>
      <w:proofErr w:type="spellEnd"/>
      <w:r w:rsidRPr="00183E27">
        <w:rPr>
          <w:rFonts w:ascii="Calibri" w:hAnsi="Calibri" w:cs="Calibri"/>
          <w:sz w:val="24"/>
          <w:szCs w:val="24"/>
          <w:lang w:val="en-GB" w:eastAsia="it-IT"/>
        </w:rPr>
        <w:t xml:space="preserve">, </w:t>
      </w:r>
      <w:proofErr w:type="spellStart"/>
      <w:r w:rsidRPr="00183E27">
        <w:rPr>
          <w:rFonts w:ascii="Calibri" w:hAnsi="Calibri" w:cs="Calibri"/>
          <w:sz w:val="24"/>
          <w:szCs w:val="24"/>
          <w:lang w:val="en-GB" w:eastAsia="it-IT"/>
        </w:rPr>
        <w:t>presentato</w:t>
      </w:r>
      <w:proofErr w:type="spellEnd"/>
      <w:r w:rsidRPr="00183E27">
        <w:rPr>
          <w:rFonts w:ascii="Calibri" w:hAnsi="Calibri" w:cs="Calibri"/>
          <w:sz w:val="24"/>
          <w:szCs w:val="24"/>
          <w:lang w:val="en-GB" w:eastAsia="it-IT"/>
        </w:rPr>
        <w:t xml:space="preserve"> a: 62</w:t>
      </w:r>
      <w:r w:rsidRPr="00183E27">
        <w:rPr>
          <w:rFonts w:ascii="Calibri" w:hAnsi="Calibri" w:cs="Calibri"/>
          <w:sz w:val="24"/>
          <w:szCs w:val="24"/>
          <w:vertAlign w:val="superscript"/>
          <w:lang w:val="en-GB" w:eastAsia="it-IT"/>
        </w:rPr>
        <w:t xml:space="preserve">nd </w:t>
      </w:r>
      <w:r w:rsidRPr="00183E27">
        <w:rPr>
          <w:rFonts w:ascii="Calibri" w:hAnsi="Calibri" w:cs="Calibri"/>
          <w:sz w:val="24"/>
          <w:szCs w:val="24"/>
          <w:lang w:val="en-GB" w:eastAsia="it-IT"/>
        </w:rPr>
        <w:t xml:space="preserve">Annual Meeting of the Gerontological Society of America. </w:t>
      </w:r>
      <w:r w:rsidRPr="00183E27">
        <w:rPr>
          <w:rFonts w:ascii="Calibri" w:hAnsi="Calibri" w:cs="Calibri"/>
          <w:sz w:val="24"/>
          <w:szCs w:val="24"/>
          <w:lang w:eastAsia="it-IT"/>
        </w:rPr>
        <w:t>18-22 November, Atlanta, GA, USA</w:t>
      </w:r>
    </w:p>
    <w:p w14:paraId="482ABAC5" w14:textId="77777777" w:rsidR="0006330F" w:rsidRPr="00183E27" w:rsidRDefault="0006330F" w:rsidP="004A4DDE">
      <w:pPr>
        <w:pStyle w:val="1"/>
        <w:numPr>
          <w:ilvl w:val="0"/>
          <w:numId w:val="9"/>
        </w:numPr>
        <w:spacing w:after="0"/>
        <w:ind w:right="132"/>
        <w:rPr>
          <w:rFonts w:ascii="Calibri" w:hAnsi="Calibri" w:cs="Calibri"/>
          <w:sz w:val="24"/>
          <w:szCs w:val="24"/>
        </w:rPr>
      </w:pPr>
      <w:r w:rsidRPr="00183E27">
        <w:rPr>
          <w:rFonts w:ascii="Calibri" w:hAnsi="Calibri" w:cs="Calibri"/>
          <w:sz w:val="24"/>
          <w:szCs w:val="24"/>
          <w:lang w:val="en-US" w:eastAsia="it-IT"/>
        </w:rPr>
        <w:t xml:space="preserve">Physical and cognitive disabilities. Word Diabetes Congress. </w:t>
      </w:r>
      <w:r w:rsidRPr="00183E27">
        <w:rPr>
          <w:rFonts w:ascii="Calibri" w:hAnsi="Calibri" w:cs="Calibri"/>
          <w:sz w:val="24"/>
          <w:szCs w:val="24"/>
          <w:lang w:eastAsia="it-IT"/>
        </w:rPr>
        <w:t xml:space="preserve">Dubai EAU. 8 </w:t>
      </w:r>
      <w:proofErr w:type="gramStart"/>
      <w:r w:rsidRPr="00183E27">
        <w:rPr>
          <w:rFonts w:ascii="Calibri" w:hAnsi="Calibri" w:cs="Calibri"/>
          <w:sz w:val="24"/>
          <w:szCs w:val="24"/>
          <w:lang w:eastAsia="it-IT"/>
        </w:rPr>
        <w:t>Dicembre</w:t>
      </w:r>
      <w:proofErr w:type="gramEnd"/>
      <w:r w:rsidRPr="00183E27">
        <w:rPr>
          <w:rFonts w:ascii="Calibri" w:hAnsi="Calibri" w:cs="Calibri"/>
          <w:sz w:val="24"/>
          <w:szCs w:val="24"/>
          <w:lang w:eastAsia="it-IT"/>
        </w:rPr>
        <w:t xml:space="preserve"> 2011</w:t>
      </w:r>
    </w:p>
    <w:p w14:paraId="2A4BEA4A" w14:textId="77777777" w:rsidR="00570C64" w:rsidRDefault="0006330F" w:rsidP="004A4DDE">
      <w:pPr>
        <w:pStyle w:val="1"/>
        <w:numPr>
          <w:ilvl w:val="0"/>
          <w:numId w:val="9"/>
        </w:numPr>
        <w:spacing w:after="0"/>
        <w:ind w:right="132"/>
        <w:rPr>
          <w:rFonts w:ascii="Calibri" w:hAnsi="Calibri" w:cs="Calibri"/>
          <w:sz w:val="24"/>
          <w:szCs w:val="24"/>
          <w:lang w:val="en-US"/>
        </w:rPr>
      </w:pPr>
      <w:r w:rsidRPr="00183E27">
        <w:rPr>
          <w:rFonts w:ascii="Calibri" w:hAnsi="Calibri" w:cs="Calibri"/>
          <w:sz w:val="24"/>
          <w:szCs w:val="24"/>
          <w:lang w:val="en-US"/>
        </w:rPr>
        <w:t>Physical Functioning and Disability in Elderly with Diabetes--Epidemiology and Mechanisms. 72</w:t>
      </w:r>
      <w:r w:rsidRPr="00183E27">
        <w:rPr>
          <w:rFonts w:ascii="Calibri" w:hAnsi="Calibri" w:cs="Calibri"/>
          <w:sz w:val="24"/>
          <w:szCs w:val="24"/>
          <w:vertAlign w:val="superscript"/>
          <w:lang w:val="en-US"/>
        </w:rPr>
        <w:t>nd</w:t>
      </w:r>
      <w:r w:rsidRPr="00183E27">
        <w:rPr>
          <w:rFonts w:ascii="Calibri" w:hAnsi="Calibri" w:cs="Calibri"/>
          <w:sz w:val="24"/>
          <w:szCs w:val="24"/>
          <w:lang w:val="en-US"/>
        </w:rPr>
        <w:t xml:space="preserve"> Scientific session American Diabetes Association. June 8-12, 2012. Philadelphia, PA. USA</w:t>
      </w:r>
    </w:p>
    <w:p w14:paraId="3D67E0BD" w14:textId="77777777" w:rsidR="00570C64" w:rsidRPr="00570C64" w:rsidRDefault="00570C64" w:rsidP="004A4DDE">
      <w:pPr>
        <w:pStyle w:val="1"/>
        <w:numPr>
          <w:ilvl w:val="0"/>
          <w:numId w:val="9"/>
        </w:numPr>
        <w:spacing w:after="0"/>
        <w:ind w:right="132"/>
        <w:rPr>
          <w:rFonts w:ascii="Calibri" w:hAnsi="Calibri" w:cs="Calibri"/>
          <w:sz w:val="24"/>
          <w:szCs w:val="24"/>
          <w:lang w:val="en-US"/>
        </w:rPr>
      </w:pPr>
      <w:r w:rsidRPr="00570C64">
        <w:rPr>
          <w:rFonts w:ascii="Calibri" w:hAnsi="Calibri" w:cs="Calibri"/>
          <w:sz w:val="24"/>
          <w:szCs w:val="24"/>
          <w:lang w:val="en-US"/>
        </w:rPr>
        <w:t xml:space="preserve">Obesity and </w:t>
      </w:r>
      <w:proofErr w:type="spellStart"/>
      <w:r w:rsidRPr="00570C64">
        <w:rPr>
          <w:rFonts w:ascii="Calibri" w:hAnsi="Calibri" w:cs="Calibri"/>
          <w:sz w:val="24"/>
          <w:szCs w:val="24"/>
          <w:lang w:val="en-US"/>
        </w:rPr>
        <w:t>Sarcpenia</w:t>
      </w:r>
      <w:proofErr w:type="spellEnd"/>
      <w:r w:rsidRPr="00570C64">
        <w:rPr>
          <w:rFonts w:ascii="Calibri" w:hAnsi="Calibri" w:cs="Calibri"/>
          <w:sz w:val="24"/>
          <w:szCs w:val="24"/>
          <w:lang w:val="en-US"/>
        </w:rPr>
        <w:t xml:space="preserve">. </w:t>
      </w:r>
      <w:proofErr w:type="spellStart"/>
      <w:r w:rsidRPr="00570C64">
        <w:rPr>
          <w:rFonts w:ascii="Calibri" w:hAnsi="Calibri" w:cs="Calibri"/>
          <w:sz w:val="24"/>
          <w:szCs w:val="24"/>
          <w:lang w:val="en-US"/>
        </w:rPr>
        <w:t>Presentato</w:t>
      </w:r>
      <w:proofErr w:type="spellEnd"/>
      <w:r w:rsidRPr="00570C64">
        <w:rPr>
          <w:rFonts w:ascii="Calibri" w:hAnsi="Calibri" w:cs="Calibri"/>
          <w:sz w:val="24"/>
          <w:szCs w:val="24"/>
          <w:lang w:val="en-US"/>
        </w:rPr>
        <w:t xml:space="preserve"> a </w:t>
      </w:r>
      <w:proofErr w:type="spellStart"/>
      <w:r w:rsidRPr="00570C64">
        <w:rPr>
          <w:rFonts w:ascii="Calibri" w:hAnsi="Calibri" w:cs="Calibri"/>
          <w:sz w:val="24"/>
          <w:szCs w:val="24"/>
          <w:lang w:val="en-US"/>
        </w:rPr>
        <w:t>CODHy</w:t>
      </w:r>
      <w:proofErr w:type="spellEnd"/>
      <w:r w:rsidRPr="00570C64">
        <w:rPr>
          <w:rFonts w:ascii="Calibri" w:hAnsi="Calibri" w:cs="Calibri"/>
          <w:sz w:val="24"/>
          <w:szCs w:val="24"/>
          <w:lang w:val="en-US"/>
        </w:rPr>
        <w:t xml:space="preserve"> 6</w:t>
      </w:r>
      <w:r w:rsidRPr="00570C64">
        <w:rPr>
          <w:rFonts w:ascii="Calibri" w:hAnsi="Calibri" w:cs="Calibri"/>
          <w:sz w:val="24"/>
          <w:szCs w:val="24"/>
          <w:vertAlign w:val="superscript"/>
          <w:lang w:val="en-US"/>
        </w:rPr>
        <w:t>th</w:t>
      </w:r>
      <w:r w:rsidRPr="00570C64">
        <w:rPr>
          <w:rFonts w:ascii="Calibri" w:hAnsi="Calibri" w:cs="Calibri"/>
          <w:sz w:val="24"/>
          <w:szCs w:val="24"/>
          <w:lang w:val="en-US"/>
        </w:rPr>
        <w:t xml:space="preserve"> edition. Tel Aviv, </w:t>
      </w:r>
      <w:proofErr w:type="spellStart"/>
      <w:r w:rsidRPr="00570C64">
        <w:rPr>
          <w:rFonts w:ascii="Calibri" w:hAnsi="Calibri" w:cs="Calibri"/>
          <w:sz w:val="24"/>
          <w:szCs w:val="24"/>
          <w:lang w:val="en-US"/>
        </w:rPr>
        <w:t>Israele</w:t>
      </w:r>
      <w:proofErr w:type="spellEnd"/>
      <w:r w:rsidRPr="00570C64">
        <w:rPr>
          <w:rFonts w:ascii="Calibri" w:hAnsi="Calibri" w:cs="Calibri"/>
          <w:sz w:val="24"/>
          <w:szCs w:val="24"/>
          <w:lang w:val="en-US"/>
        </w:rPr>
        <w:t xml:space="preserve">, 21/02/2018  </w:t>
      </w:r>
    </w:p>
    <w:p w14:paraId="552593EB" w14:textId="77777777" w:rsidR="00570C64" w:rsidRPr="00570C64" w:rsidRDefault="00570C64" w:rsidP="00570C64">
      <w:pPr>
        <w:rPr>
          <w:lang w:val="en-US" w:eastAsia="ko-KR"/>
        </w:rPr>
      </w:pPr>
    </w:p>
    <w:p w14:paraId="1DA86F5F" w14:textId="77777777" w:rsidR="009B28BF" w:rsidRPr="00183E27" w:rsidRDefault="009B28BF" w:rsidP="009B28BF">
      <w:pPr>
        <w:rPr>
          <w:rFonts w:ascii="Calibri" w:hAnsi="Calibri" w:cs="Calibri"/>
          <w:sz w:val="24"/>
          <w:szCs w:val="24"/>
          <w:lang w:val="en-US" w:eastAsia="ko-KR"/>
        </w:rPr>
      </w:pPr>
    </w:p>
    <w:p w14:paraId="61C5508C" w14:textId="77777777" w:rsidR="0006330F" w:rsidRPr="00183E27" w:rsidRDefault="0006330F" w:rsidP="0006330F">
      <w:pPr>
        <w:rPr>
          <w:rFonts w:ascii="Calibri" w:hAnsi="Calibri" w:cs="Calibri"/>
          <w:sz w:val="24"/>
          <w:szCs w:val="24"/>
          <w:u w:val="single"/>
          <w:lang w:val="en-GB" w:eastAsia="ko-KR"/>
        </w:rPr>
      </w:pPr>
      <w:proofErr w:type="spellStart"/>
      <w:r w:rsidRPr="00183E27">
        <w:rPr>
          <w:rFonts w:ascii="Calibri" w:hAnsi="Calibri" w:cs="Calibri"/>
          <w:sz w:val="24"/>
          <w:szCs w:val="24"/>
          <w:u w:val="single"/>
          <w:lang w:val="en-GB" w:eastAsia="ko-KR"/>
        </w:rPr>
        <w:t>Nazionali</w:t>
      </w:r>
      <w:proofErr w:type="spellEnd"/>
    </w:p>
    <w:p w14:paraId="69AFFE2C"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Indicatori </w:t>
      </w:r>
      <w:proofErr w:type="spellStart"/>
      <w:r w:rsidRPr="00183E27">
        <w:rPr>
          <w:rFonts w:ascii="Calibri" w:hAnsi="Calibri" w:cs="Calibri"/>
          <w:sz w:val="24"/>
          <w:szCs w:val="24"/>
          <w:lang w:val="it-IT"/>
        </w:rPr>
        <w:t>bioumorali</w:t>
      </w:r>
      <w:proofErr w:type="spellEnd"/>
      <w:r w:rsidRPr="00183E27">
        <w:rPr>
          <w:rFonts w:ascii="Calibri" w:hAnsi="Calibri" w:cs="Calibri"/>
          <w:sz w:val="24"/>
          <w:szCs w:val="24"/>
          <w:lang w:val="it-IT"/>
        </w:rPr>
        <w:t xml:space="preserve"> di fragilità nel soggetto anziano. Scuola di Specializzazione in Gerontologia e Geriatria. Università di Modena.  Modena 21 </w:t>
      </w:r>
      <w:proofErr w:type="gramStart"/>
      <w:r w:rsidRPr="00183E27">
        <w:rPr>
          <w:rFonts w:ascii="Calibri" w:hAnsi="Calibri" w:cs="Calibri"/>
          <w:sz w:val="24"/>
          <w:szCs w:val="24"/>
          <w:lang w:val="it-IT"/>
        </w:rPr>
        <w:t>Febbraio</w:t>
      </w:r>
      <w:proofErr w:type="gramEnd"/>
      <w:r w:rsidRPr="00183E27">
        <w:rPr>
          <w:rFonts w:ascii="Calibri" w:hAnsi="Calibri" w:cs="Calibri"/>
          <w:sz w:val="24"/>
          <w:szCs w:val="24"/>
          <w:lang w:val="it-IT"/>
        </w:rPr>
        <w:t xml:space="preserve"> 2002</w:t>
      </w:r>
    </w:p>
    <w:p w14:paraId="1FB6CCBB"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Il Ruolo delle malattie croniche. Presentato a: Il soggetto anziano fragile: fisiopatologia, rilevanza clinica, prospettive terapeutiche. Ferrara, 20 settembre 2002</w:t>
      </w:r>
    </w:p>
    <w:p w14:paraId="42D8E73E"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lastRenderedPageBreak/>
        <w:t xml:space="preserve">Biomarker infiammatori: un nuovo parametro di rischio cardiovascolare. Presentato a: Il rischio cardiovascolare: nuove acquisizioni e prospettive. </w:t>
      </w:r>
      <w:proofErr w:type="gramStart"/>
      <w:r w:rsidRPr="00183E27">
        <w:rPr>
          <w:rFonts w:ascii="Calibri" w:hAnsi="Calibri" w:cs="Calibri"/>
          <w:sz w:val="24"/>
          <w:szCs w:val="24"/>
          <w:lang w:val="it-IT"/>
        </w:rPr>
        <w:t>2°</w:t>
      </w:r>
      <w:proofErr w:type="gramEnd"/>
      <w:r w:rsidRPr="00183E27">
        <w:rPr>
          <w:rFonts w:ascii="Calibri" w:hAnsi="Calibri" w:cs="Calibri"/>
          <w:sz w:val="24"/>
          <w:szCs w:val="24"/>
          <w:lang w:val="it-IT"/>
        </w:rPr>
        <w:t xml:space="preserve"> simposio Società Italiana per lo Studio Dell’Arteriosclerosi. Sezione Regionale </w:t>
      </w:r>
      <w:proofErr w:type="gramStart"/>
      <w:r w:rsidRPr="00183E27">
        <w:rPr>
          <w:rFonts w:ascii="Calibri" w:hAnsi="Calibri" w:cs="Calibri"/>
          <w:sz w:val="24"/>
          <w:szCs w:val="24"/>
          <w:lang w:val="it-IT"/>
        </w:rPr>
        <w:t>Emilia Romagna</w:t>
      </w:r>
      <w:proofErr w:type="gramEnd"/>
      <w:r w:rsidRPr="00183E27">
        <w:rPr>
          <w:rFonts w:ascii="Calibri" w:hAnsi="Calibri" w:cs="Calibri"/>
          <w:sz w:val="24"/>
          <w:szCs w:val="24"/>
          <w:lang w:val="it-IT"/>
        </w:rPr>
        <w:t>. Bologna, 18 ottobre 2002</w:t>
      </w:r>
    </w:p>
    <w:p w14:paraId="162C100A"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Deterioramento cognitivo e disabilità nell’anziano iperteso. Ipertensione arteriosa e danno cognitivo nell’anziano. Roma 16 </w:t>
      </w:r>
      <w:proofErr w:type="gramStart"/>
      <w:r w:rsidRPr="00183E27">
        <w:rPr>
          <w:rFonts w:ascii="Calibri" w:hAnsi="Calibri" w:cs="Calibri"/>
          <w:sz w:val="24"/>
          <w:szCs w:val="24"/>
          <w:lang w:val="it-IT"/>
        </w:rPr>
        <w:t>Settembre</w:t>
      </w:r>
      <w:proofErr w:type="gramEnd"/>
      <w:r w:rsidRPr="00183E27">
        <w:rPr>
          <w:rFonts w:ascii="Calibri" w:hAnsi="Calibri" w:cs="Calibri"/>
          <w:sz w:val="24"/>
          <w:szCs w:val="24"/>
          <w:lang w:val="it-IT"/>
        </w:rPr>
        <w:t xml:space="preserve"> 2005</w:t>
      </w:r>
    </w:p>
    <w:p w14:paraId="3370134B"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Prevenzione secondaria nell’Ictus: impatto di comorbidità, disabilità e declino cognitivo. Lettura premio FIRI-SIGG 50° Congresso Nazionale Società Italiana di Gerontologia e Geriatria Firenze 9-11 </w:t>
      </w:r>
      <w:proofErr w:type="gramStart"/>
      <w:r w:rsidRPr="00183E27">
        <w:rPr>
          <w:rFonts w:ascii="Calibri" w:hAnsi="Calibri" w:cs="Calibri"/>
          <w:sz w:val="24"/>
          <w:szCs w:val="24"/>
          <w:lang w:val="it-IT"/>
        </w:rPr>
        <w:t>Novembre</w:t>
      </w:r>
      <w:proofErr w:type="gramEnd"/>
      <w:r w:rsidRPr="00183E27">
        <w:rPr>
          <w:rFonts w:ascii="Calibri" w:hAnsi="Calibri" w:cs="Calibri"/>
          <w:sz w:val="24"/>
          <w:szCs w:val="24"/>
          <w:lang w:val="it-IT"/>
        </w:rPr>
        <w:t xml:space="preserve"> 2005</w:t>
      </w:r>
    </w:p>
    <w:p w14:paraId="6DA0FEE8"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La misurazione dei markers infiammatori: quando, cosa e che farcene. Contempo in geriatria e gerontologia. </w:t>
      </w:r>
      <w:proofErr w:type="gramStart"/>
      <w:r w:rsidRPr="00183E27">
        <w:rPr>
          <w:rFonts w:ascii="Calibri" w:hAnsi="Calibri" w:cs="Calibri"/>
          <w:sz w:val="24"/>
          <w:szCs w:val="24"/>
          <w:lang w:val="it-IT"/>
        </w:rPr>
        <w:t>Roma,  15</w:t>
      </w:r>
      <w:proofErr w:type="gramEnd"/>
      <w:r w:rsidRPr="00183E27">
        <w:rPr>
          <w:rFonts w:ascii="Calibri" w:hAnsi="Calibri" w:cs="Calibri"/>
          <w:sz w:val="24"/>
          <w:szCs w:val="24"/>
          <w:lang w:val="it-IT"/>
        </w:rPr>
        <w:t>-16 Maggio  2006</w:t>
      </w:r>
    </w:p>
    <w:p w14:paraId="5460023E"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Deficit cognitivo e malattie psichiatriche nel diabete. </w:t>
      </w:r>
      <w:proofErr w:type="spellStart"/>
      <w:r w:rsidRPr="00183E27">
        <w:rPr>
          <w:rFonts w:ascii="Calibri" w:hAnsi="Calibri" w:cs="Calibri"/>
          <w:sz w:val="24"/>
          <w:szCs w:val="24"/>
          <w:lang w:val="it-IT"/>
        </w:rPr>
        <w:t>Minisimposio</w:t>
      </w:r>
      <w:proofErr w:type="spellEnd"/>
      <w:r w:rsidRPr="00183E27">
        <w:rPr>
          <w:rFonts w:ascii="Calibri" w:hAnsi="Calibri" w:cs="Calibri"/>
          <w:sz w:val="24"/>
          <w:szCs w:val="24"/>
          <w:lang w:val="it-IT"/>
        </w:rPr>
        <w:t xml:space="preserve">: diabete e disturbi </w:t>
      </w:r>
      <w:proofErr w:type="spellStart"/>
      <w:r w:rsidRPr="00183E27">
        <w:rPr>
          <w:rFonts w:ascii="Calibri" w:hAnsi="Calibri" w:cs="Calibri"/>
          <w:sz w:val="24"/>
          <w:szCs w:val="24"/>
          <w:lang w:val="it-IT"/>
        </w:rPr>
        <w:t>psicocognitivi</w:t>
      </w:r>
      <w:proofErr w:type="spellEnd"/>
      <w:r w:rsidRPr="00183E27">
        <w:rPr>
          <w:rFonts w:ascii="Calibri" w:hAnsi="Calibri" w:cs="Calibri"/>
          <w:sz w:val="24"/>
          <w:szCs w:val="24"/>
          <w:lang w:val="it-IT"/>
        </w:rPr>
        <w:t xml:space="preserve">. 21° Congresso della Società Italiana di Diabetologia. Milano 17-20 </w:t>
      </w:r>
      <w:proofErr w:type="gramStart"/>
      <w:r w:rsidRPr="00183E27">
        <w:rPr>
          <w:rFonts w:ascii="Calibri" w:hAnsi="Calibri" w:cs="Calibri"/>
          <w:sz w:val="24"/>
          <w:szCs w:val="24"/>
          <w:lang w:val="it-IT"/>
        </w:rPr>
        <w:t>Maggio</w:t>
      </w:r>
      <w:proofErr w:type="gramEnd"/>
      <w:r w:rsidRPr="00183E27">
        <w:rPr>
          <w:rFonts w:ascii="Calibri" w:hAnsi="Calibri" w:cs="Calibri"/>
          <w:sz w:val="24"/>
          <w:szCs w:val="24"/>
          <w:lang w:val="it-IT"/>
        </w:rPr>
        <w:t xml:space="preserve"> 2006</w:t>
      </w:r>
    </w:p>
    <w:p w14:paraId="0242D706"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L’anemia nell’anziano: Fisiopatologia e significato clinico. Scuola di Specializzazione in geriatria. Napoli 20-21 </w:t>
      </w:r>
      <w:proofErr w:type="gramStart"/>
      <w:r w:rsidRPr="00183E27">
        <w:rPr>
          <w:rFonts w:ascii="Calibri" w:hAnsi="Calibri" w:cs="Calibri"/>
          <w:sz w:val="24"/>
          <w:szCs w:val="24"/>
          <w:lang w:val="it-IT"/>
        </w:rPr>
        <w:t>Settembre</w:t>
      </w:r>
      <w:proofErr w:type="gramEnd"/>
      <w:r w:rsidRPr="00183E27">
        <w:rPr>
          <w:rFonts w:ascii="Calibri" w:hAnsi="Calibri" w:cs="Calibri"/>
          <w:sz w:val="24"/>
          <w:szCs w:val="24"/>
          <w:lang w:val="it-IT"/>
        </w:rPr>
        <w:t xml:space="preserve"> 2007</w:t>
      </w:r>
    </w:p>
    <w:p w14:paraId="593FB421"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L'anemia nell'anziano: perché e come trattarla?  Contempo in Geriatria. Napoli 14/15 </w:t>
      </w:r>
      <w:proofErr w:type="gramStart"/>
      <w:r w:rsidRPr="00183E27">
        <w:rPr>
          <w:rFonts w:ascii="Calibri" w:hAnsi="Calibri" w:cs="Calibri"/>
          <w:sz w:val="24"/>
          <w:szCs w:val="24"/>
          <w:lang w:val="it-IT"/>
        </w:rPr>
        <w:t>Febbraio</w:t>
      </w:r>
      <w:proofErr w:type="gramEnd"/>
      <w:r w:rsidRPr="00183E27">
        <w:rPr>
          <w:rFonts w:ascii="Calibri" w:hAnsi="Calibri" w:cs="Calibri"/>
          <w:sz w:val="24"/>
          <w:szCs w:val="24"/>
          <w:lang w:val="it-IT"/>
        </w:rPr>
        <w:t xml:space="preserve"> 2008</w:t>
      </w:r>
    </w:p>
    <w:p w14:paraId="7BEE439B"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L’interpretazione dei Trial Clinici.  Le alterazioni del metabolismo lipidico nella eziopatogenesi e prevenzione delle malattie cardiovascolari. Ferrara 15/16 </w:t>
      </w:r>
      <w:proofErr w:type="gramStart"/>
      <w:r w:rsidRPr="00183E27">
        <w:rPr>
          <w:rFonts w:ascii="Calibri" w:hAnsi="Calibri" w:cs="Calibri"/>
          <w:sz w:val="24"/>
          <w:szCs w:val="24"/>
          <w:lang w:val="it-IT"/>
        </w:rPr>
        <w:t>Febbraio</w:t>
      </w:r>
      <w:proofErr w:type="gramEnd"/>
      <w:r w:rsidRPr="00183E27">
        <w:rPr>
          <w:rFonts w:ascii="Calibri" w:hAnsi="Calibri" w:cs="Calibri"/>
          <w:sz w:val="24"/>
          <w:szCs w:val="24"/>
          <w:lang w:val="it-IT"/>
        </w:rPr>
        <w:t xml:space="preserve"> 2008</w:t>
      </w:r>
    </w:p>
    <w:p w14:paraId="7EA49E8C"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La prevenzione primaria dell’Ictus. Presentato a</w:t>
      </w:r>
      <w:proofErr w:type="gramStart"/>
      <w:r w:rsidRPr="00183E27">
        <w:rPr>
          <w:rFonts w:ascii="Calibri" w:hAnsi="Calibri" w:cs="Calibri"/>
          <w:sz w:val="24"/>
          <w:szCs w:val="24"/>
          <w:lang w:val="it-IT"/>
        </w:rPr>
        <w:t>:”Prevenzione</w:t>
      </w:r>
      <w:proofErr w:type="gramEnd"/>
      <w:r w:rsidRPr="00183E27">
        <w:rPr>
          <w:rFonts w:ascii="Calibri" w:hAnsi="Calibri" w:cs="Calibri"/>
          <w:sz w:val="24"/>
          <w:szCs w:val="24"/>
          <w:lang w:val="it-IT"/>
        </w:rPr>
        <w:t xml:space="preserve"> Primaria e Secondaria dell’Ictus. Società Medico-Chirurgica di Ferrara. Ferrara 14/06/2008</w:t>
      </w:r>
    </w:p>
    <w:p w14:paraId="0C6349D6"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Diabete e disabilità: dalla fisiopatologia alla prevenzione. Presentato a: “La disabilità si previene. Il progetto Inchianti.” Firenze 2 </w:t>
      </w:r>
      <w:proofErr w:type="gramStart"/>
      <w:r w:rsidRPr="00183E27">
        <w:rPr>
          <w:rFonts w:ascii="Calibri" w:hAnsi="Calibri" w:cs="Calibri"/>
          <w:sz w:val="24"/>
          <w:szCs w:val="24"/>
          <w:lang w:val="it-IT"/>
        </w:rPr>
        <w:t>Ottobre</w:t>
      </w:r>
      <w:proofErr w:type="gramEnd"/>
      <w:r w:rsidRPr="00183E27">
        <w:rPr>
          <w:rFonts w:ascii="Calibri" w:hAnsi="Calibri" w:cs="Calibri"/>
          <w:sz w:val="24"/>
          <w:szCs w:val="24"/>
          <w:lang w:val="it-IT"/>
        </w:rPr>
        <w:t xml:space="preserve"> 2008</w:t>
      </w:r>
    </w:p>
    <w:p w14:paraId="58145CA6"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La prevenzione cerebrovascolare secondaria nell’anziano con comorbilità. Presentato a</w:t>
      </w:r>
      <w:proofErr w:type="gramStart"/>
      <w:r w:rsidRPr="00183E27">
        <w:rPr>
          <w:rFonts w:ascii="Calibri" w:hAnsi="Calibri" w:cs="Calibri"/>
          <w:sz w:val="24"/>
          <w:szCs w:val="24"/>
          <w:lang w:val="it-IT"/>
        </w:rPr>
        <w:t>: ”ICTUS</w:t>
      </w:r>
      <w:proofErr w:type="gramEnd"/>
      <w:r w:rsidRPr="00183E27">
        <w:rPr>
          <w:rFonts w:ascii="Calibri" w:hAnsi="Calibri" w:cs="Calibri"/>
          <w:sz w:val="24"/>
          <w:szCs w:val="24"/>
          <w:lang w:val="it-IT"/>
        </w:rPr>
        <w:t xml:space="preserve"> OGGI: cura e prevenzione. Reggio Emilia 05/11/2008</w:t>
      </w:r>
    </w:p>
    <w:p w14:paraId="20333834"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eastAsia="it-IT"/>
        </w:rPr>
        <w:t xml:space="preserve">Metodologia generale dei trial clinici. Presentato al XXII Congresso Nazionale della Società Italiana per lo Studio Dell’Arteriosclerosi. Roma 21 </w:t>
      </w:r>
      <w:proofErr w:type="gramStart"/>
      <w:r w:rsidRPr="00183E27">
        <w:rPr>
          <w:rFonts w:ascii="Calibri" w:hAnsi="Calibri" w:cs="Calibri"/>
          <w:sz w:val="24"/>
          <w:szCs w:val="24"/>
          <w:lang w:val="it-IT" w:eastAsia="it-IT"/>
        </w:rPr>
        <w:t>Novembre</w:t>
      </w:r>
      <w:proofErr w:type="gramEnd"/>
      <w:r w:rsidRPr="00183E27">
        <w:rPr>
          <w:rFonts w:ascii="Calibri" w:hAnsi="Calibri" w:cs="Calibri"/>
          <w:sz w:val="24"/>
          <w:szCs w:val="24"/>
          <w:lang w:val="it-IT" w:eastAsia="it-IT"/>
        </w:rPr>
        <w:t xml:space="preserve"> 2008</w:t>
      </w:r>
    </w:p>
    <w:p w14:paraId="67FFEBF2"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Le linee guida nel soggetto anziano con </w:t>
      </w:r>
      <w:proofErr w:type="spellStart"/>
      <w:r w:rsidRPr="00183E27">
        <w:rPr>
          <w:rFonts w:ascii="Calibri" w:hAnsi="Calibri" w:cs="Calibri"/>
          <w:sz w:val="24"/>
          <w:szCs w:val="24"/>
          <w:lang w:val="it-IT"/>
        </w:rPr>
        <w:t>polipatologia</w:t>
      </w:r>
      <w:proofErr w:type="spellEnd"/>
      <w:r w:rsidRPr="00183E27">
        <w:rPr>
          <w:rFonts w:ascii="Calibri" w:hAnsi="Calibri" w:cs="Calibri"/>
          <w:sz w:val="24"/>
          <w:szCs w:val="24"/>
          <w:lang w:val="it-IT"/>
        </w:rPr>
        <w:t xml:space="preserve">: utili o dannose? </w:t>
      </w:r>
      <w:r w:rsidRPr="00183E27">
        <w:rPr>
          <w:rFonts w:ascii="Calibri" w:hAnsi="Calibri" w:cs="Calibri"/>
          <w:sz w:val="24"/>
          <w:szCs w:val="24"/>
          <w:lang w:val="it-IT" w:eastAsia="it-IT"/>
        </w:rPr>
        <w:t xml:space="preserve">Presentato al 53° Congresso Nazionale della Società Italiana di Gerontologia e Geriatria. Firenze 27 </w:t>
      </w:r>
      <w:proofErr w:type="gramStart"/>
      <w:r w:rsidRPr="00183E27">
        <w:rPr>
          <w:rFonts w:ascii="Calibri" w:hAnsi="Calibri" w:cs="Calibri"/>
          <w:sz w:val="24"/>
          <w:szCs w:val="24"/>
          <w:lang w:val="it-IT" w:eastAsia="it-IT"/>
        </w:rPr>
        <w:t>Novembre</w:t>
      </w:r>
      <w:proofErr w:type="gramEnd"/>
      <w:r w:rsidRPr="00183E27">
        <w:rPr>
          <w:rFonts w:ascii="Calibri" w:hAnsi="Calibri" w:cs="Calibri"/>
          <w:sz w:val="24"/>
          <w:szCs w:val="24"/>
          <w:lang w:val="it-IT" w:eastAsia="it-IT"/>
        </w:rPr>
        <w:t xml:space="preserve"> 2008</w:t>
      </w:r>
    </w:p>
    <w:p w14:paraId="600B8093" w14:textId="77777777" w:rsidR="0006330F" w:rsidRPr="00183E27" w:rsidRDefault="0006330F" w:rsidP="004A4DDE">
      <w:pPr>
        <w:pStyle w:val="Eaoaeaa"/>
        <w:widowControl/>
        <w:numPr>
          <w:ilvl w:val="0"/>
          <w:numId w:val="9"/>
        </w:numPr>
        <w:tabs>
          <w:tab w:val="clear" w:pos="4153"/>
          <w:tab w:val="center" w:pos="709"/>
        </w:tabs>
        <w:spacing w:before="20"/>
        <w:ind w:right="132"/>
        <w:jc w:val="both"/>
        <w:rPr>
          <w:rFonts w:ascii="Calibri" w:hAnsi="Calibri" w:cs="Calibri"/>
          <w:sz w:val="24"/>
          <w:szCs w:val="24"/>
        </w:rPr>
      </w:pPr>
      <w:r w:rsidRPr="00183E27">
        <w:rPr>
          <w:rFonts w:ascii="Calibri" w:hAnsi="Calibri" w:cs="Calibri"/>
          <w:sz w:val="24"/>
          <w:szCs w:val="24"/>
          <w:lang w:val="it-IT"/>
        </w:rPr>
        <w:t xml:space="preserve">Rischi e benefici per la terapia sostitutiva con testosterone nell’anziano? Sul metabolismo lipidico. Presentato a: V giornate italiane di endocrinologia geriatrica. </w:t>
      </w:r>
      <w:r w:rsidRPr="00183E27">
        <w:rPr>
          <w:rFonts w:ascii="Calibri" w:hAnsi="Calibri" w:cs="Calibri"/>
          <w:sz w:val="24"/>
          <w:szCs w:val="24"/>
        </w:rPr>
        <w:t xml:space="preserve">Parma 27-28 </w:t>
      </w:r>
      <w:proofErr w:type="spellStart"/>
      <w:r w:rsidRPr="00183E27">
        <w:rPr>
          <w:rFonts w:ascii="Calibri" w:hAnsi="Calibri" w:cs="Calibri"/>
          <w:sz w:val="24"/>
          <w:szCs w:val="24"/>
        </w:rPr>
        <w:t>Marzo</w:t>
      </w:r>
      <w:proofErr w:type="spellEnd"/>
      <w:r w:rsidRPr="00183E27">
        <w:rPr>
          <w:rFonts w:ascii="Calibri" w:hAnsi="Calibri" w:cs="Calibri"/>
          <w:sz w:val="24"/>
          <w:szCs w:val="24"/>
        </w:rPr>
        <w:t xml:space="preserve"> 2009</w:t>
      </w:r>
    </w:p>
    <w:p w14:paraId="34506331"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L’impatto della sarcopenia sulla funzione fisica. </w:t>
      </w:r>
      <w:r w:rsidRPr="00183E27">
        <w:rPr>
          <w:rFonts w:ascii="Calibri" w:hAnsi="Calibri" w:cs="Calibri"/>
          <w:sz w:val="24"/>
          <w:szCs w:val="24"/>
          <w:lang w:val="it-IT" w:eastAsia="it-IT"/>
        </w:rPr>
        <w:t xml:space="preserve">Presentato al 54° Congresso Nazionale della Società Italiana di Gerontologia e Geriatria. Firenze 3 </w:t>
      </w:r>
      <w:proofErr w:type="gramStart"/>
      <w:r w:rsidRPr="00183E27">
        <w:rPr>
          <w:rFonts w:ascii="Calibri" w:hAnsi="Calibri" w:cs="Calibri"/>
          <w:sz w:val="24"/>
          <w:szCs w:val="24"/>
          <w:lang w:val="it-IT" w:eastAsia="it-IT"/>
        </w:rPr>
        <w:t>Dicembre</w:t>
      </w:r>
      <w:proofErr w:type="gramEnd"/>
      <w:r w:rsidRPr="00183E27">
        <w:rPr>
          <w:rFonts w:ascii="Calibri" w:hAnsi="Calibri" w:cs="Calibri"/>
          <w:sz w:val="24"/>
          <w:szCs w:val="24"/>
          <w:lang w:val="it-IT" w:eastAsia="it-IT"/>
        </w:rPr>
        <w:t xml:space="preserve"> 2009</w:t>
      </w:r>
    </w:p>
    <w:p w14:paraId="0AFA15D6"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La valutazione funzionale nel paziente anziano: misure self-report e misure oggettive di performance. Scuola di Specializzazione in Geriatria. Università di Firenze.  Firenze 16 </w:t>
      </w:r>
      <w:proofErr w:type="gramStart"/>
      <w:r w:rsidRPr="00183E27">
        <w:rPr>
          <w:rFonts w:ascii="Calibri" w:hAnsi="Calibri" w:cs="Calibri"/>
          <w:sz w:val="24"/>
          <w:szCs w:val="24"/>
          <w:lang w:val="it-IT"/>
        </w:rPr>
        <w:t>Febbraio</w:t>
      </w:r>
      <w:proofErr w:type="gramEnd"/>
      <w:r w:rsidRPr="00183E27">
        <w:rPr>
          <w:rFonts w:ascii="Calibri" w:hAnsi="Calibri" w:cs="Calibri"/>
          <w:sz w:val="24"/>
          <w:szCs w:val="24"/>
          <w:lang w:val="it-IT"/>
        </w:rPr>
        <w:t xml:space="preserve"> 2010</w:t>
      </w:r>
    </w:p>
    <w:p w14:paraId="37246DB6" w14:textId="77777777" w:rsidR="0006330F" w:rsidRPr="00183E27" w:rsidRDefault="0006330F" w:rsidP="004A4DDE">
      <w:pPr>
        <w:pStyle w:val="1"/>
        <w:numPr>
          <w:ilvl w:val="0"/>
          <w:numId w:val="9"/>
        </w:numPr>
        <w:tabs>
          <w:tab w:val="center" w:pos="709"/>
        </w:tabs>
        <w:spacing w:after="0"/>
        <w:ind w:right="132"/>
        <w:jc w:val="both"/>
        <w:rPr>
          <w:rFonts w:ascii="Calibri" w:hAnsi="Calibri" w:cs="Calibri"/>
          <w:sz w:val="24"/>
          <w:szCs w:val="24"/>
        </w:rPr>
      </w:pPr>
      <w:r w:rsidRPr="00183E27">
        <w:rPr>
          <w:rFonts w:ascii="Calibri" w:hAnsi="Calibri" w:cs="Calibri"/>
          <w:sz w:val="24"/>
          <w:szCs w:val="24"/>
        </w:rPr>
        <w:t xml:space="preserve">Arteriopatia degli arti inferiori nell'anziano: presentazione clinica e terapia.  Contempo in Geriatria. Ferrara 18/19 </w:t>
      </w:r>
      <w:proofErr w:type="gramStart"/>
      <w:r w:rsidRPr="00183E27">
        <w:rPr>
          <w:rFonts w:ascii="Calibri" w:hAnsi="Calibri" w:cs="Calibri"/>
          <w:sz w:val="24"/>
          <w:szCs w:val="24"/>
        </w:rPr>
        <w:t>Febbraio</w:t>
      </w:r>
      <w:proofErr w:type="gramEnd"/>
      <w:r w:rsidRPr="00183E27">
        <w:rPr>
          <w:rFonts w:ascii="Calibri" w:hAnsi="Calibri" w:cs="Calibri"/>
          <w:sz w:val="24"/>
          <w:szCs w:val="24"/>
        </w:rPr>
        <w:t xml:space="preserve"> 2010</w:t>
      </w:r>
    </w:p>
    <w:p w14:paraId="0B91B716"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Studi caso-controllo. Fattori di confondimento. Corso di Epidemiologia Geriatrica. Società Italiana di Geriatria e Gerontologia. Treviso 13-14 </w:t>
      </w:r>
      <w:proofErr w:type="gramStart"/>
      <w:r w:rsidRPr="00183E27">
        <w:rPr>
          <w:rFonts w:ascii="Calibri" w:hAnsi="Calibri" w:cs="Calibri"/>
          <w:sz w:val="24"/>
          <w:szCs w:val="24"/>
          <w:lang w:val="it-IT"/>
        </w:rPr>
        <w:t>Ottobre</w:t>
      </w:r>
      <w:proofErr w:type="gramEnd"/>
      <w:r w:rsidRPr="00183E27">
        <w:rPr>
          <w:rFonts w:ascii="Calibri" w:hAnsi="Calibri" w:cs="Calibri"/>
          <w:sz w:val="24"/>
          <w:szCs w:val="24"/>
          <w:lang w:val="it-IT"/>
        </w:rPr>
        <w:t xml:space="preserve"> 2010</w:t>
      </w:r>
    </w:p>
    <w:p w14:paraId="702983E8" w14:textId="77777777" w:rsidR="0006330F" w:rsidRPr="00183E27" w:rsidRDefault="0006330F" w:rsidP="004A4DDE">
      <w:pPr>
        <w:pStyle w:val="1"/>
        <w:numPr>
          <w:ilvl w:val="0"/>
          <w:numId w:val="9"/>
        </w:numPr>
        <w:tabs>
          <w:tab w:val="center" w:pos="709"/>
        </w:tabs>
        <w:spacing w:after="0"/>
        <w:ind w:right="132"/>
        <w:rPr>
          <w:rFonts w:ascii="Calibri" w:hAnsi="Calibri" w:cs="Calibri"/>
          <w:sz w:val="24"/>
          <w:szCs w:val="24"/>
        </w:rPr>
      </w:pPr>
      <w:r w:rsidRPr="00183E27">
        <w:rPr>
          <w:rFonts w:ascii="Calibri" w:hAnsi="Calibri" w:cs="Calibri"/>
          <w:sz w:val="24"/>
          <w:szCs w:val="24"/>
        </w:rPr>
        <w:t xml:space="preserve">Analisi Farmaco-economiche. Corso Formativo ECB: Focus sul paziente anziano. Milano 19-20 </w:t>
      </w:r>
      <w:proofErr w:type="gramStart"/>
      <w:r w:rsidRPr="00183E27">
        <w:rPr>
          <w:rFonts w:ascii="Calibri" w:hAnsi="Calibri" w:cs="Calibri"/>
          <w:sz w:val="24"/>
          <w:szCs w:val="24"/>
        </w:rPr>
        <w:t>Novembre</w:t>
      </w:r>
      <w:proofErr w:type="gramEnd"/>
      <w:r w:rsidRPr="00183E27">
        <w:rPr>
          <w:rFonts w:ascii="Calibri" w:hAnsi="Calibri" w:cs="Calibri"/>
          <w:sz w:val="24"/>
          <w:szCs w:val="24"/>
        </w:rPr>
        <w:t xml:space="preserve"> 2010</w:t>
      </w:r>
    </w:p>
    <w:p w14:paraId="03B64EF9"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Declino Cognitivo e Diabete. Seminari Pisani di Endocrinologia e Metabolismo. Scuola di Specializzazione in Endocrinologia e Malattie del Ricambio. Pisa 25 </w:t>
      </w:r>
      <w:proofErr w:type="gramStart"/>
      <w:r w:rsidRPr="00183E27">
        <w:rPr>
          <w:rFonts w:ascii="Calibri" w:hAnsi="Calibri" w:cs="Calibri"/>
          <w:sz w:val="24"/>
          <w:szCs w:val="24"/>
          <w:lang w:val="it-IT"/>
        </w:rPr>
        <w:t>Novembre</w:t>
      </w:r>
      <w:proofErr w:type="gramEnd"/>
      <w:r w:rsidRPr="00183E27">
        <w:rPr>
          <w:rFonts w:ascii="Calibri" w:hAnsi="Calibri" w:cs="Calibri"/>
          <w:sz w:val="24"/>
          <w:szCs w:val="24"/>
          <w:lang w:val="it-IT"/>
        </w:rPr>
        <w:t xml:space="preserve"> 2010</w:t>
      </w:r>
    </w:p>
    <w:p w14:paraId="04006B52"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lastRenderedPageBreak/>
        <w:t xml:space="preserve">Terapia antiaggregante e anticoagulante. Seminari della Scuola di Specializzazione in Neurologia e Dottorato di Ricerca in Scienze Biomediche. Ferrara, 25 </w:t>
      </w:r>
      <w:proofErr w:type="gramStart"/>
      <w:r w:rsidRPr="00183E27">
        <w:rPr>
          <w:rFonts w:ascii="Calibri" w:hAnsi="Calibri" w:cs="Calibri"/>
          <w:sz w:val="24"/>
          <w:szCs w:val="24"/>
          <w:lang w:val="it-IT"/>
        </w:rPr>
        <w:t>Gennaio</w:t>
      </w:r>
      <w:proofErr w:type="gramEnd"/>
      <w:r w:rsidRPr="00183E27">
        <w:rPr>
          <w:rFonts w:ascii="Calibri" w:hAnsi="Calibri" w:cs="Calibri"/>
          <w:sz w:val="24"/>
          <w:szCs w:val="24"/>
          <w:lang w:val="it-IT"/>
        </w:rPr>
        <w:t xml:space="preserve"> 2011</w:t>
      </w:r>
    </w:p>
    <w:p w14:paraId="1F21D97F"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iCs/>
          <w:sz w:val="24"/>
          <w:szCs w:val="24"/>
          <w:lang w:val="it-IT"/>
        </w:rPr>
        <w:t xml:space="preserve">L’approccio all’anziano fragile: modelli interpretativi, strumenti di misura, gli interventi mirati alla prevenzione. </w:t>
      </w:r>
      <w:r w:rsidRPr="00183E27">
        <w:rPr>
          <w:rFonts w:ascii="Calibri" w:hAnsi="Calibri" w:cs="Calibri"/>
          <w:sz w:val="24"/>
          <w:szCs w:val="24"/>
          <w:lang w:val="it-IT"/>
        </w:rPr>
        <w:t xml:space="preserve">PROMUOVERE LA SALUTE E LE CURE DELL’ANZIANO NEL SSR: UN PROGETTO </w:t>
      </w:r>
      <w:proofErr w:type="gramStart"/>
      <w:r w:rsidRPr="00183E27">
        <w:rPr>
          <w:rFonts w:ascii="Calibri" w:hAnsi="Calibri" w:cs="Calibri"/>
          <w:sz w:val="24"/>
          <w:szCs w:val="24"/>
          <w:lang w:val="it-IT"/>
        </w:rPr>
        <w:t>MULTIPROFESSIONALE  Bologna</w:t>
      </w:r>
      <w:proofErr w:type="gramEnd"/>
      <w:r w:rsidRPr="00183E27">
        <w:rPr>
          <w:rFonts w:ascii="Calibri" w:hAnsi="Calibri" w:cs="Calibri"/>
          <w:sz w:val="24"/>
          <w:szCs w:val="24"/>
          <w:lang w:val="it-IT"/>
        </w:rPr>
        <w:t xml:space="preserve"> 22 Ottobre 2011. Congresso Regionale SIGG</w:t>
      </w:r>
    </w:p>
    <w:p w14:paraId="70A19328"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L’anemia lieve-moderata nell’anziano: epidemiologia e significato clinico. 48° Congresso Nazionale della Società Italiana di Reumatologia. Rimini 24 Novembre 2011</w:t>
      </w:r>
    </w:p>
    <w:p w14:paraId="01976450" w14:textId="77777777" w:rsidR="0006330F" w:rsidRPr="00183E27" w:rsidRDefault="0006330F" w:rsidP="004A4DDE">
      <w:pPr>
        <w:pStyle w:val="1"/>
        <w:numPr>
          <w:ilvl w:val="0"/>
          <w:numId w:val="9"/>
        </w:numPr>
        <w:tabs>
          <w:tab w:val="center" w:pos="709"/>
        </w:tabs>
        <w:spacing w:after="0"/>
        <w:ind w:right="132"/>
        <w:rPr>
          <w:rFonts w:ascii="Calibri" w:hAnsi="Calibri" w:cs="Calibri"/>
          <w:sz w:val="24"/>
          <w:szCs w:val="24"/>
        </w:rPr>
      </w:pPr>
      <w:r w:rsidRPr="00183E27">
        <w:rPr>
          <w:rFonts w:ascii="Calibri" w:hAnsi="Calibri" w:cs="Calibri"/>
          <w:sz w:val="24"/>
          <w:szCs w:val="24"/>
        </w:rPr>
        <w:t xml:space="preserve">Metodologie di screening della sarcopenia. </w:t>
      </w:r>
      <w:r w:rsidRPr="00183E27">
        <w:rPr>
          <w:rFonts w:ascii="Calibri" w:hAnsi="Calibri" w:cs="Calibri"/>
          <w:sz w:val="24"/>
          <w:szCs w:val="24"/>
          <w:lang w:eastAsia="it-IT"/>
        </w:rPr>
        <w:t xml:space="preserve">Presentato al 56° Congresso Nazionale della Società Italiana di Gerontologia e Geriatria. Firenze 30 </w:t>
      </w:r>
      <w:proofErr w:type="gramStart"/>
      <w:r w:rsidRPr="00183E27">
        <w:rPr>
          <w:rFonts w:ascii="Calibri" w:hAnsi="Calibri" w:cs="Calibri"/>
          <w:sz w:val="24"/>
          <w:szCs w:val="24"/>
          <w:lang w:eastAsia="it-IT"/>
        </w:rPr>
        <w:t>Ottobre</w:t>
      </w:r>
      <w:proofErr w:type="gramEnd"/>
      <w:r w:rsidRPr="00183E27">
        <w:rPr>
          <w:rFonts w:ascii="Calibri" w:hAnsi="Calibri" w:cs="Calibri"/>
          <w:sz w:val="24"/>
          <w:szCs w:val="24"/>
          <w:lang w:eastAsia="it-IT"/>
        </w:rPr>
        <w:t xml:space="preserve"> 2011</w:t>
      </w:r>
    </w:p>
    <w:p w14:paraId="27F0116D" w14:textId="77777777" w:rsidR="0006330F" w:rsidRPr="00183E27" w:rsidRDefault="0006330F" w:rsidP="004A4DDE">
      <w:pPr>
        <w:pStyle w:val="1"/>
        <w:numPr>
          <w:ilvl w:val="0"/>
          <w:numId w:val="9"/>
        </w:numPr>
        <w:spacing w:after="0"/>
        <w:ind w:right="132"/>
        <w:rPr>
          <w:rFonts w:ascii="Calibri" w:hAnsi="Calibri" w:cs="Calibri"/>
          <w:sz w:val="24"/>
          <w:szCs w:val="24"/>
        </w:rPr>
      </w:pPr>
      <w:r w:rsidRPr="00183E27">
        <w:rPr>
          <w:rFonts w:ascii="Calibri" w:hAnsi="Calibri" w:cs="Calibri"/>
          <w:sz w:val="24"/>
          <w:szCs w:val="24"/>
        </w:rPr>
        <w:t xml:space="preserve">Dalla fragilità alla dipendenza funzionale: ruolo dell’ambiente. </w:t>
      </w:r>
      <w:r w:rsidRPr="00183E27">
        <w:rPr>
          <w:rFonts w:ascii="Calibri" w:hAnsi="Calibri" w:cs="Calibri"/>
          <w:sz w:val="24"/>
          <w:szCs w:val="24"/>
          <w:lang w:eastAsia="it-IT"/>
        </w:rPr>
        <w:t xml:space="preserve">Presentato al 56° Congresso Nazionale della Società Italiana di Gerontologia e Geriatria. Corso per Psicologi. Firenze 2 </w:t>
      </w:r>
      <w:proofErr w:type="gramStart"/>
      <w:r w:rsidRPr="00183E27">
        <w:rPr>
          <w:rFonts w:ascii="Calibri" w:hAnsi="Calibri" w:cs="Calibri"/>
          <w:sz w:val="24"/>
          <w:szCs w:val="24"/>
          <w:lang w:eastAsia="it-IT"/>
        </w:rPr>
        <w:t>Dicembre</w:t>
      </w:r>
      <w:proofErr w:type="gramEnd"/>
      <w:r w:rsidRPr="00183E27">
        <w:rPr>
          <w:rFonts w:ascii="Calibri" w:hAnsi="Calibri" w:cs="Calibri"/>
          <w:sz w:val="24"/>
          <w:szCs w:val="24"/>
          <w:lang w:eastAsia="it-IT"/>
        </w:rPr>
        <w:t xml:space="preserve"> 2011</w:t>
      </w:r>
    </w:p>
    <w:p w14:paraId="3FD95D90"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La disabilità nel paziente anziano: epidemiologia, fattori di rischio e rilevanza clinica. Scuola di Specializzazione in Geriatria. Verona 30 </w:t>
      </w:r>
      <w:proofErr w:type="gramStart"/>
      <w:r w:rsidRPr="00183E27">
        <w:rPr>
          <w:rFonts w:ascii="Calibri" w:hAnsi="Calibri" w:cs="Calibri"/>
          <w:sz w:val="24"/>
          <w:szCs w:val="24"/>
          <w:lang w:val="it-IT"/>
        </w:rPr>
        <w:t>Gennaio</w:t>
      </w:r>
      <w:proofErr w:type="gramEnd"/>
      <w:r w:rsidRPr="00183E27">
        <w:rPr>
          <w:rFonts w:ascii="Calibri" w:hAnsi="Calibri" w:cs="Calibri"/>
          <w:sz w:val="24"/>
          <w:szCs w:val="24"/>
          <w:lang w:val="it-IT"/>
        </w:rPr>
        <w:t xml:space="preserve"> 2012</w:t>
      </w:r>
    </w:p>
    <w:p w14:paraId="10E72FED"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rPr>
      </w:pPr>
      <w:r w:rsidRPr="00183E27">
        <w:rPr>
          <w:rFonts w:ascii="Calibri" w:hAnsi="Calibri" w:cs="Calibri"/>
          <w:sz w:val="24"/>
          <w:szCs w:val="24"/>
          <w:lang w:val="it-IT"/>
        </w:rPr>
        <w:t xml:space="preserve">Caratteristiche dei trial clinici: disegno, fasi, classificazione </w:t>
      </w:r>
      <w:proofErr w:type="gramStart"/>
      <w:r w:rsidRPr="00183E27">
        <w:rPr>
          <w:rFonts w:ascii="Calibri" w:hAnsi="Calibri" w:cs="Calibri"/>
          <w:sz w:val="24"/>
          <w:szCs w:val="24"/>
          <w:lang w:val="it-IT"/>
        </w:rPr>
        <w:t>delle ricerca</w:t>
      </w:r>
      <w:proofErr w:type="gramEnd"/>
      <w:r w:rsidRPr="00183E27">
        <w:rPr>
          <w:rFonts w:ascii="Calibri" w:hAnsi="Calibri" w:cs="Calibri"/>
          <w:sz w:val="24"/>
          <w:szCs w:val="24"/>
          <w:lang w:val="it-IT"/>
        </w:rPr>
        <w:t xml:space="preserve"> epidemiologica. Prescrizione basata sull’evidenza: dal trial clinico all’appropriatezza prescrittivi. Azienda Ospedaliero-Universitaria di Ferrara. </w:t>
      </w:r>
      <w:r w:rsidRPr="00183E27">
        <w:rPr>
          <w:rFonts w:ascii="Calibri" w:hAnsi="Calibri" w:cs="Calibri"/>
          <w:sz w:val="24"/>
          <w:szCs w:val="24"/>
        </w:rPr>
        <w:t>Ferrara 29/02/2012</w:t>
      </w:r>
    </w:p>
    <w:p w14:paraId="1026415C" w14:textId="77777777" w:rsidR="0006330F" w:rsidRPr="00183E27" w:rsidRDefault="0006330F" w:rsidP="004A4DDE">
      <w:pPr>
        <w:pStyle w:val="AbstractTitle"/>
        <w:numPr>
          <w:ilvl w:val="0"/>
          <w:numId w:val="9"/>
        </w:numPr>
        <w:tabs>
          <w:tab w:val="center" w:pos="709"/>
        </w:tabs>
        <w:spacing w:after="0" w:line="240" w:lineRule="auto"/>
        <w:ind w:right="132"/>
        <w:rPr>
          <w:rFonts w:cs="Calibri"/>
          <w:sz w:val="24"/>
          <w:szCs w:val="24"/>
          <w:lang w:val="it-IT"/>
        </w:rPr>
      </w:pPr>
      <w:r w:rsidRPr="00183E27">
        <w:rPr>
          <w:rFonts w:cs="Calibri"/>
          <w:sz w:val="24"/>
          <w:szCs w:val="24"/>
          <w:lang w:val="it-IT"/>
        </w:rPr>
        <w:t xml:space="preserve">Sarcopenia, Cachessia e Dynapenia: Diagnosi e differenze. </w:t>
      </w:r>
      <w:r w:rsidRPr="00183E27">
        <w:rPr>
          <w:rFonts w:cs="Calibri"/>
          <w:sz w:val="24"/>
          <w:szCs w:val="24"/>
          <w:lang w:val="it-IT" w:eastAsia="it-IT"/>
        </w:rPr>
        <w:t xml:space="preserve">Presentato al 57° Congresso Nazionale della Società Italiana di Gerontologia e Geriatria. Milano 22 </w:t>
      </w:r>
      <w:proofErr w:type="gramStart"/>
      <w:r w:rsidRPr="00183E27">
        <w:rPr>
          <w:rFonts w:cs="Calibri"/>
          <w:sz w:val="24"/>
          <w:szCs w:val="24"/>
          <w:lang w:val="it-IT" w:eastAsia="it-IT"/>
        </w:rPr>
        <w:t>Ottobre</w:t>
      </w:r>
      <w:proofErr w:type="gramEnd"/>
      <w:r w:rsidRPr="00183E27">
        <w:rPr>
          <w:rFonts w:cs="Calibri"/>
          <w:sz w:val="24"/>
          <w:szCs w:val="24"/>
          <w:lang w:val="it-IT" w:eastAsia="it-IT"/>
        </w:rPr>
        <w:t xml:space="preserve"> 2012</w:t>
      </w:r>
    </w:p>
    <w:p w14:paraId="26A62AFC" w14:textId="77777777" w:rsidR="0006330F" w:rsidRPr="00183E27" w:rsidRDefault="0006330F" w:rsidP="004A4DDE">
      <w:pPr>
        <w:pStyle w:val="AbstractTitle"/>
        <w:numPr>
          <w:ilvl w:val="0"/>
          <w:numId w:val="9"/>
        </w:numPr>
        <w:tabs>
          <w:tab w:val="center" w:pos="709"/>
        </w:tabs>
        <w:spacing w:after="0" w:line="240" w:lineRule="auto"/>
        <w:ind w:right="132"/>
        <w:rPr>
          <w:rFonts w:cs="Calibri"/>
          <w:sz w:val="24"/>
          <w:szCs w:val="24"/>
          <w:lang w:val="it-IT"/>
        </w:rPr>
      </w:pPr>
      <w:r w:rsidRPr="00183E27">
        <w:rPr>
          <w:rFonts w:cs="Calibri"/>
          <w:sz w:val="24"/>
          <w:szCs w:val="24"/>
          <w:lang w:val="it-IT"/>
        </w:rPr>
        <w:t xml:space="preserve">Simposio: trattamento e nutrizione nella sarcopenia. Problematiche legate definizione e alla. </w:t>
      </w:r>
      <w:r w:rsidRPr="00183E27">
        <w:rPr>
          <w:rFonts w:cs="Calibri"/>
          <w:sz w:val="24"/>
          <w:szCs w:val="24"/>
          <w:lang w:val="it-IT" w:eastAsia="it-IT"/>
        </w:rPr>
        <w:t xml:space="preserve">Presentato al 57° Congresso Nazionale della Società Italiana di Gerontologia e Geriatria. Milano 23 </w:t>
      </w:r>
      <w:proofErr w:type="gramStart"/>
      <w:r w:rsidRPr="00183E27">
        <w:rPr>
          <w:rFonts w:cs="Calibri"/>
          <w:sz w:val="24"/>
          <w:szCs w:val="24"/>
          <w:lang w:val="it-IT" w:eastAsia="it-IT"/>
        </w:rPr>
        <w:t>Ottobre</w:t>
      </w:r>
      <w:proofErr w:type="gramEnd"/>
      <w:r w:rsidRPr="00183E27">
        <w:rPr>
          <w:rFonts w:cs="Calibri"/>
          <w:sz w:val="24"/>
          <w:szCs w:val="24"/>
          <w:lang w:val="it-IT" w:eastAsia="it-IT"/>
        </w:rPr>
        <w:t xml:space="preserve"> 2012</w:t>
      </w:r>
    </w:p>
    <w:p w14:paraId="4FCBC0BD"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La fragilità nell’anziano: un concetto unico, molteplici definizioni operative. Presentato a Convegno provinciale SIMG. Ferrara 1/12/12</w:t>
      </w:r>
    </w:p>
    <w:p w14:paraId="56ADFF88"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Sarcopenia: Definizione, Patogenesi, Epidemiologia. Presentato a: </w:t>
      </w:r>
      <w:proofErr w:type="spellStart"/>
      <w:r w:rsidRPr="00183E27">
        <w:rPr>
          <w:rFonts w:ascii="Calibri" w:hAnsi="Calibri" w:cs="Calibri"/>
          <w:sz w:val="24"/>
          <w:szCs w:val="24"/>
          <w:lang w:val="it-IT"/>
        </w:rPr>
        <w:t>Ag.inG</w:t>
      </w:r>
      <w:proofErr w:type="spellEnd"/>
      <w:r w:rsidRPr="00183E27">
        <w:rPr>
          <w:rFonts w:ascii="Calibri" w:hAnsi="Calibri" w:cs="Calibri"/>
          <w:sz w:val="24"/>
          <w:szCs w:val="24"/>
          <w:lang w:val="it-IT"/>
        </w:rPr>
        <w:t xml:space="preserve">. Aggiornamento in Geriatria) Verona, 12 </w:t>
      </w:r>
      <w:proofErr w:type="gramStart"/>
      <w:r w:rsidRPr="00183E27">
        <w:rPr>
          <w:rFonts w:ascii="Calibri" w:hAnsi="Calibri" w:cs="Calibri"/>
          <w:sz w:val="24"/>
          <w:szCs w:val="24"/>
          <w:lang w:val="it-IT"/>
        </w:rPr>
        <w:t>Dicembre</w:t>
      </w:r>
      <w:proofErr w:type="gramEnd"/>
      <w:r w:rsidRPr="00183E27">
        <w:rPr>
          <w:rFonts w:ascii="Calibri" w:hAnsi="Calibri" w:cs="Calibri"/>
          <w:sz w:val="24"/>
          <w:szCs w:val="24"/>
          <w:lang w:val="it-IT"/>
        </w:rPr>
        <w:t xml:space="preserve"> 2012.</w:t>
      </w:r>
    </w:p>
    <w:p w14:paraId="6C30DB52" w14:textId="77777777" w:rsidR="0006330F" w:rsidRPr="00183E27" w:rsidRDefault="0006330F" w:rsidP="004A4DDE">
      <w:pPr>
        <w:pStyle w:val="Eaoaeaa"/>
        <w:widowControl/>
        <w:numPr>
          <w:ilvl w:val="0"/>
          <w:numId w:val="9"/>
        </w:numPr>
        <w:tabs>
          <w:tab w:val="clear" w:pos="4153"/>
          <w:tab w:val="center" w:pos="709"/>
        </w:tabs>
        <w:spacing w:before="20" w:after="20"/>
        <w:ind w:right="132"/>
        <w:rPr>
          <w:rFonts w:ascii="Calibri" w:hAnsi="Calibri" w:cs="Calibri"/>
          <w:sz w:val="24"/>
          <w:szCs w:val="24"/>
          <w:lang w:val="it-IT"/>
        </w:rPr>
      </w:pPr>
      <w:r w:rsidRPr="00183E27">
        <w:rPr>
          <w:rFonts w:ascii="Calibri" w:hAnsi="Calibri" w:cs="Calibri"/>
          <w:iCs/>
          <w:sz w:val="24"/>
          <w:szCs w:val="24"/>
          <w:lang w:val="it-IT"/>
        </w:rPr>
        <w:t>Invecchiamento e modificazioni muscolari: sarcopenia e dynapenia</w:t>
      </w:r>
      <w:r w:rsidRPr="00183E27">
        <w:rPr>
          <w:rFonts w:ascii="Calibri" w:hAnsi="Calibri" w:cs="Calibri"/>
          <w:sz w:val="24"/>
          <w:szCs w:val="24"/>
          <w:lang w:val="it-IT"/>
        </w:rPr>
        <w:t xml:space="preserve">. Seminari Pisani di Endocrinologia e Metabolismo. Scuola di Specializzazione in Endocrinologia e Malattie del Ricambio. Pisa 16 </w:t>
      </w:r>
      <w:proofErr w:type="gramStart"/>
      <w:r w:rsidRPr="00183E27">
        <w:rPr>
          <w:rFonts w:ascii="Calibri" w:hAnsi="Calibri" w:cs="Calibri"/>
          <w:sz w:val="24"/>
          <w:szCs w:val="24"/>
          <w:lang w:val="it-IT"/>
        </w:rPr>
        <w:t>Settembre</w:t>
      </w:r>
      <w:proofErr w:type="gramEnd"/>
      <w:r w:rsidRPr="00183E27">
        <w:rPr>
          <w:rFonts w:ascii="Calibri" w:hAnsi="Calibri" w:cs="Calibri"/>
          <w:sz w:val="24"/>
          <w:szCs w:val="24"/>
          <w:lang w:val="it-IT"/>
        </w:rPr>
        <w:t xml:space="preserve"> 2013</w:t>
      </w:r>
    </w:p>
    <w:p w14:paraId="295ACD9B" w14:textId="77777777" w:rsidR="0006330F" w:rsidRPr="00183E27" w:rsidRDefault="0006330F" w:rsidP="004A4DDE">
      <w:pPr>
        <w:pStyle w:val="Eaoaeaa"/>
        <w:widowControl/>
        <w:numPr>
          <w:ilvl w:val="0"/>
          <w:numId w:val="9"/>
        </w:numPr>
        <w:tabs>
          <w:tab w:val="clear" w:pos="4153"/>
          <w:tab w:val="center" w:pos="414"/>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Declino funzionale e disabilità nel soggetto anziano con diabete: epidemiologia e meccanismi. Congresso Regionale SID-AMD 2013. Portonovo (AN) 11 </w:t>
      </w:r>
      <w:r w:rsidR="00746714" w:rsidRPr="00183E27">
        <w:rPr>
          <w:rFonts w:ascii="Calibri" w:hAnsi="Calibri" w:cs="Calibri"/>
          <w:sz w:val="24"/>
          <w:szCs w:val="24"/>
          <w:lang w:val="it-IT"/>
        </w:rPr>
        <w:t>ottobre</w:t>
      </w:r>
      <w:r w:rsidRPr="00183E27">
        <w:rPr>
          <w:rFonts w:ascii="Calibri" w:hAnsi="Calibri" w:cs="Calibri"/>
          <w:sz w:val="24"/>
          <w:szCs w:val="24"/>
          <w:lang w:val="it-IT"/>
        </w:rPr>
        <w:t xml:space="preserve"> 2013 </w:t>
      </w:r>
    </w:p>
    <w:p w14:paraId="1B8E6DAE" w14:textId="77777777" w:rsidR="0006330F" w:rsidRPr="00183E27" w:rsidRDefault="0006330F" w:rsidP="004A4DDE">
      <w:pPr>
        <w:pStyle w:val="Eaoaeaa"/>
        <w:widowControl/>
        <w:numPr>
          <w:ilvl w:val="0"/>
          <w:numId w:val="9"/>
        </w:numPr>
        <w:tabs>
          <w:tab w:val="clear" w:pos="4153"/>
          <w:tab w:val="center" w:pos="414"/>
          <w:tab w:val="center" w:pos="709"/>
        </w:tabs>
        <w:spacing w:before="20" w:after="20"/>
        <w:ind w:right="132"/>
        <w:rPr>
          <w:rFonts w:ascii="Calibri" w:hAnsi="Calibri" w:cs="Calibri"/>
          <w:sz w:val="24"/>
          <w:szCs w:val="24"/>
          <w:lang w:val="it-IT"/>
        </w:rPr>
      </w:pPr>
      <w:r w:rsidRPr="00183E27">
        <w:rPr>
          <w:rFonts w:ascii="Calibri" w:hAnsi="Calibri" w:cs="Calibri"/>
          <w:sz w:val="24"/>
          <w:szCs w:val="24"/>
          <w:lang w:val="it-IT"/>
        </w:rPr>
        <w:t xml:space="preserve">Sarcopenia e decadimento cognitivo. Presentato a: Nuove evidenze e iniziative per la prevenzione del decadimento cognitivo. Treviso 18 </w:t>
      </w:r>
      <w:r w:rsidR="00746714" w:rsidRPr="00183E27">
        <w:rPr>
          <w:rFonts w:ascii="Calibri" w:hAnsi="Calibri" w:cs="Calibri"/>
          <w:sz w:val="24"/>
          <w:szCs w:val="24"/>
          <w:lang w:val="it-IT"/>
        </w:rPr>
        <w:t>ottobre</w:t>
      </w:r>
      <w:r w:rsidRPr="00183E27">
        <w:rPr>
          <w:rFonts w:ascii="Calibri" w:hAnsi="Calibri" w:cs="Calibri"/>
          <w:sz w:val="24"/>
          <w:szCs w:val="24"/>
          <w:lang w:val="it-IT"/>
        </w:rPr>
        <w:t xml:space="preserve"> 2013.</w:t>
      </w:r>
    </w:p>
    <w:p w14:paraId="421272CB" w14:textId="77777777" w:rsidR="0006330F" w:rsidRPr="00183E27" w:rsidRDefault="0006330F" w:rsidP="004A4DDE">
      <w:pPr>
        <w:pStyle w:val="Aaoeeu"/>
        <w:widowControl/>
        <w:numPr>
          <w:ilvl w:val="0"/>
          <w:numId w:val="9"/>
        </w:numPr>
        <w:tabs>
          <w:tab w:val="center" w:pos="709"/>
        </w:tabs>
        <w:rPr>
          <w:rFonts w:ascii="Calibri" w:hAnsi="Calibri" w:cs="Calibri"/>
          <w:sz w:val="24"/>
          <w:szCs w:val="24"/>
          <w:lang w:val="it-IT"/>
        </w:rPr>
      </w:pPr>
      <w:r w:rsidRPr="00183E27">
        <w:rPr>
          <w:rFonts w:ascii="Calibri" w:hAnsi="Calibri" w:cs="Calibri"/>
          <w:sz w:val="24"/>
          <w:szCs w:val="24"/>
          <w:lang w:val="it-IT"/>
        </w:rPr>
        <w:t xml:space="preserve">Definizione, Epidemiologia, Patogenesi. Presentato </w:t>
      </w:r>
      <w:r w:rsidR="00746714" w:rsidRPr="00183E27">
        <w:rPr>
          <w:rFonts w:ascii="Calibri" w:hAnsi="Calibri" w:cs="Calibri"/>
          <w:sz w:val="24"/>
          <w:szCs w:val="24"/>
          <w:lang w:val="it-IT"/>
        </w:rPr>
        <w:t>a:” La</w:t>
      </w:r>
      <w:r w:rsidRPr="00183E27">
        <w:rPr>
          <w:rFonts w:ascii="Calibri" w:hAnsi="Calibri" w:cs="Calibri"/>
          <w:sz w:val="24"/>
          <w:szCs w:val="24"/>
          <w:lang w:val="it-IT"/>
        </w:rPr>
        <w:t xml:space="preserve"> sarcopenia: definizioni, patogenesi e trattamento”. Società Medico-Chirurgica di Ferrara. Ferrara 1</w:t>
      </w:r>
      <w:r w:rsidRPr="00183E27">
        <w:rPr>
          <w:rFonts w:ascii="Calibri" w:hAnsi="Calibri" w:cs="Calibri"/>
          <w:sz w:val="24"/>
          <w:szCs w:val="24"/>
        </w:rPr>
        <w:t>9</w:t>
      </w:r>
      <w:r w:rsidRPr="00183E27">
        <w:rPr>
          <w:rFonts w:ascii="Calibri" w:hAnsi="Calibri" w:cs="Calibri"/>
          <w:sz w:val="24"/>
          <w:szCs w:val="24"/>
          <w:lang w:val="it-IT"/>
        </w:rPr>
        <w:t>/</w:t>
      </w:r>
      <w:r w:rsidRPr="00183E27">
        <w:rPr>
          <w:rFonts w:ascii="Calibri" w:hAnsi="Calibri" w:cs="Calibri"/>
          <w:sz w:val="24"/>
          <w:szCs w:val="24"/>
        </w:rPr>
        <w:t>10</w:t>
      </w:r>
      <w:r w:rsidRPr="00183E27">
        <w:rPr>
          <w:rFonts w:ascii="Calibri" w:hAnsi="Calibri" w:cs="Calibri"/>
          <w:sz w:val="24"/>
          <w:szCs w:val="24"/>
          <w:lang w:val="it-IT"/>
        </w:rPr>
        <w:t>/20</w:t>
      </w:r>
      <w:r w:rsidRPr="00183E27">
        <w:rPr>
          <w:rFonts w:ascii="Calibri" w:hAnsi="Calibri" w:cs="Calibri"/>
          <w:sz w:val="24"/>
          <w:szCs w:val="24"/>
        </w:rPr>
        <w:t>13</w:t>
      </w:r>
    </w:p>
    <w:p w14:paraId="58CAB3A1" w14:textId="77777777" w:rsidR="0006330F" w:rsidRPr="00183E27" w:rsidRDefault="0006330F" w:rsidP="004A4DDE">
      <w:pPr>
        <w:pStyle w:val="AbstractTitle"/>
        <w:numPr>
          <w:ilvl w:val="0"/>
          <w:numId w:val="9"/>
        </w:numPr>
        <w:spacing w:after="0" w:line="240" w:lineRule="auto"/>
        <w:ind w:right="132"/>
        <w:rPr>
          <w:rFonts w:cs="Calibri"/>
          <w:sz w:val="24"/>
          <w:szCs w:val="24"/>
          <w:lang w:val="it-IT"/>
        </w:rPr>
      </w:pPr>
      <w:r w:rsidRPr="00183E27">
        <w:rPr>
          <w:rFonts w:cs="Calibri"/>
          <w:sz w:val="24"/>
          <w:szCs w:val="24"/>
          <w:lang w:val="it-IT"/>
        </w:rPr>
        <w:t>La valutazione di malnutrizione e sarcopenia nel paziente anziano in RSA ed ospedale.</w:t>
      </w:r>
      <w:r w:rsidRPr="00183E27">
        <w:rPr>
          <w:rFonts w:cs="Calibri"/>
          <w:sz w:val="24"/>
          <w:szCs w:val="24"/>
          <w:lang w:val="it-IT" w:eastAsia="it-IT"/>
        </w:rPr>
        <w:t xml:space="preserve"> Presentato al 58° Congresso Nazionale della Società Italiana di Gerontologia e Geriatria. Torino 29 </w:t>
      </w:r>
      <w:r w:rsidR="00746714" w:rsidRPr="00183E27">
        <w:rPr>
          <w:rFonts w:cs="Calibri"/>
          <w:sz w:val="24"/>
          <w:szCs w:val="24"/>
          <w:lang w:val="it-IT" w:eastAsia="it-IT"/>
        </w:rPr>
        <w:t>novembre</w:t>
      </w:r>
      <w:r w:rsidRPr="00183E27">
        <w:rPr>
          <w:rFonts w:cs="Calibri"/>
          <w:sz w:val="24"/>
          <w:szCs w:val="24"/>
          <w:lang w:val="it-IT" w:eastAsia="it-IT"/>
        </w:rPr>
        <w:t xml:space="preserve"> 2013</w:t>
      </w:r>
    </w:p>
    <w:p w14:paraId="735A182D"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L’approccio multidimensionale. Presentato a: Gestione del diabete nell’anziano. Aggiornamento in Geriatria. Verona 12/12/2013</w:t>
      </w:r>
    </w:p>
    <w:p w14:paraId="625E7DBE"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 xml:space="preserve">Il trattamento dell’anziano fragile. L’approccio </w:t>
      </w:r>
      <w:proofErr w:type="spellStart"/>
      <w:r w:rsidRPr="00183E27">
        <w:rPr>
          <w:rFonts w:ascii="Calibri" w:hAnsi="Calibri" w:cs="Calibri"/>
          <w:sz w:val="24"/>
          <w:szCs w:val="24"/>
        </w:rPr>
        <w:t>bio</w:t>
      </w:r>
      <w:proofErr w:type="spellEnd"/>
      <w:r w:rsidRPr="00183E27">
        <w:rPr>
          <w:rFonts w:ascii="Calibri" w:hAnsi="Calibri" w:cs="Calibri"/>
          <w:sz w:val="24"/>
          <w:szCs w:val="24"/>
        </w:rPr>
        <w:t xml:space="preserve">-metabolico. Presentato a: Anziano &amp; Farmaci III edizione. Padova 05/06/2014. </w:t>
      </w:r>
    </w:p>
    <w:p w14:paraId="5E0AC48D"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 xml:space="preserve">Diabete e disabilità fisica: ruolo del deficit muscolare e di forza. Presentato a: </w:t>
      </w:r>
      <w:r w:rsidR="00746714">
        <w:rPr>
          <w:rStyle w:val="A17"/>
          <w:rFonts w:ascii="Calibri" w:hAnsi="Calibri" w:cs="Calibri"/>
          <w:color w:val="auto"/>
          <w:sz w:val="24"/>
          <w:szCs w:val="24"/>
        </w:rPr>
        <w:t>Le comorbil</w:t>
      </w:r>
      <w:r w:rsidRPr="00183E27">
        <w:rPr>
          <w:rStyle w:val="A17"/>
          <w:rFonts w:ascii="Calibri" w:hAnsi="Calibri" w:cs="Calibri"/>
          <w:color w:val="auto"/>
          <w:sz w:val="24"/>
          <w:szCs w:val="24"/>
        </w:rPr>
        <w:t>ità nel paziente diabetico: nuove competenze per il diabetologo</w:t>
      </w:r>
      <w:r w:rsidRPr="00183E27">
        <w:rPr>
          <w:rFonts w:ascii="Calibri" w:hAnsi="Calibri" w:cs="Calibri"/>
          <w:sz w:val="24"/>
          <w:szCs w:val="24"/>
        </w:rPr>
        <w:t xml:space="preserve">. </w:t>
      </w:r>
      <w:proofErr w:type="gramStart"/>
      <w:r w:rsidRPr="00183E27">
        <w:rPr>
          <w:rFonts w:ascii="Calibri" w:hAnsi="Calibri" w:cs="Calibri"/>
          <w:sz w:val="24"/>
          <w:szCs w:val="24"/>
        </w:rPr>
        <w:t>20°</w:t>
      </w:r>
      <w:proofErr w:type="gramEnd"/>
      <w:r w:rsidRPr="00183E27">
        <w:rPr>
          <w:rFonts w:ascii="Calibri" w:hAnsi="Calibri" w:cs="Calibri"/>
          <w:sz w:val="24"/>
          <w:szCs w:val="24"/>
        </w:rPr>
        <w:t xml:space="preserve"> congresso regionale SID-AMD Gardone Riviera, BS Padova 03/10/2014. </w:t>
      </w:r>
    </w:p>
    <w:p w14:paraId="5E234FF4"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 xml:space="preserve">Decadimento cognitivo (vascolare e non) Presentato a: Il Diabetologo del Domani. 3° Corso di Formazione SID. Roma 28-29 </w:t>
      </w:r>
      <w:r w:rsidR="00746714" w:rsidRPr="00183E27">
        <w:rPr>
          <w:rFonts w:ascii="Calibri" w:hAnsi="Calibri" w:cs="Calibri"/>
          <w:sz w:val="24"/>
          <w:szCs w:val="24"/>
        </w:rPr>
        <w:t>novembre</w:t>
      </w:r>
      <w:r w:rsidRPr="00183E27">
        <w:rPr>
          <w:rFonts w:ascii="Calibri" w:hAnsi="Calibri" w:cs="Calibri"/>
          <w:sz w:val="24"/>
          <w:szCs w:val="24"/>
        </w:rPr>
        <w:t xml:space="preserve"> 2014</w:t>
      </w:r>
    </w:p>
    <w:p w14:paraId="0BBF31B7"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 xml:space="preserve">Diabesità e corretta alimentazione, è sufficiente. Presentato a: Food Season L’alimentazione per ogni età. CNR Milano 26 </w:t>
      </w:r>
      <w:r w:rsidR="00746714" w:rsidRPr="00183E27">
        <w:rPr>
          <w:rFonts w:ascii="Calibri" w:hAnsi="Calibri" w:cs="Calibri"/>
          <w:sz w:val="24"/>
          <w:szCs w:val="24"/>
        </w:rPr>
        <w:t>giugno</w:t>
      </w:r>
      <w:r w:rsidRPr="00183E27">
        <w:rPr>
          <w:rFonts w:ascii="Calibri" w:hAnsi="Calibri" w:cs="Calibri"/>
          <w:sz w:val="24"/>
          <w:szCs w:val="24"/>
        </w:rPr>
        <w:t xml:space="preserve"> 2015.</w:t>
      </w:r>
    </w:p>
    <w:p w14:paraId="40E2E670"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eastAsia="MS Mincho" w:hAnsi="Calibri" w:cs="Calibri"/>
          <w:bCs/>
          <w:sz w:val="24"/>
          <w:szCs w:val="24"/>
          <w:lang w:eastAsia="it-IT"/>
        </w:rPr>
        <w:lastRenderedPageBreak/>
        <w:t>Sarcopenia e fragilità tra invecchiamento e</w:t>
      </w:r>
      <w:r w:rsidRPr="00183E27">
        <w:rPr>
          <w:rFonts w:ascii="Calibri" w:hAnsi="Calibri" w:cs="Calibri"/>
          <w:sz w:val="24"/>
          <w:szCs w:val="24"/>
        </w:rPr>
        <w:t xml:space="preserve"> </w:t>
      </w:r>
      <w:r w:rsidRPr="00183E27">
        <w:rPr>
          <w:rFonts w:ascii="Calibri" w:eastAsia="MS Mincho" w:hAnsi="Calibri" w:cs="Calibri"/>
          <w:bCs/>
          <w:sz w:val="24"/>
          <w:szCs w:val="24"/>
          <w:lang w:eastAsia="it-IT"/>
        </w:rPr>
        <w:t xml:space="preserve">malattia. Presentato a: QUALE SALUTE PER UNA BUONA VECCHIAIA? </w:t>
      </w:r>
      <w:r w:rsidRPr="00183E27">
        <w:rPr>
          <w:rFonts w:ascii="Calibri" w:eastAsia="MS Mincho" w:hAnsi="Calibri" w:cs="Calibri"/>
          <w:i/>
          <w:iCs/>
          <w:sz w:val="24"/>
          <w:szCs w:val="24"/>
          <w:lang w:eastAsia="it-IT"/>
        </w:rPr>
        <w:t>Determinanti per un invecchiamento in salute: conoscerli per promuoverli. Firenze 16 ottobre 2015.</w:t>
      </w:r>
    </w:p>
    <w:p w14:paraId="5BAF2FED"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Sarcopenia e ospedalizzazione. Lettura presentata a:</w:t>
      </w:r>
      <w:r w:rsidRPr="00183E27">
        <w:rPr>
          <w:rFonts w:ascii="Calibri" w:hAnsi="Calibri" w:cs="Calibri"/>
          <w:sz w:val="24"/>
          <w:szCs w:val="24"/>
          <w:lang w:eastAsia="it-IT"/>
        </w:rPr>
        <w:t xml:space="preserve"> 60° Congresso Nazionale della Società Italiana di Gerontologia e Geriatria. Napoli 25-28 </w:t>
      </w:r>
      <w:r w:rsidR="00746714" w:rsidRPr="00183E27">
        <w:rPr>
          <w:rFonts w:ascii="Calibri" w:hAnsi="Calibri" w:cs="Calibri"/>
          <w:sz w:val="24"/>
          <w:szCs w:val="24"/>
          <w:lang w:eastAsia="it-IT"/>
        </w:rPr>
        <w:t>novembre</w:t>
      </w:r>
      <w:r w:rsidRPr="00183E27">
        <w:rPr>
          <w:rFonts w:ascii="Calibri" w:hAnsi="Calibri" w:cs="Calibri"/>
          <w:sz w:val="24"/>
          <w:szCs w:val="24"/>
          <w:lang w:eastAsia="it-IT"/>
        </w:rPr>
        <w:t xml:space="preserve"> 2015</w:t>
      </w:r>
    </w:p>
    <w:p w14:paraId="6ACE7DBF"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eastAsia="MS Mincho" w:hAnsi="Calibri" w:cs="Calibri"/>
          <w:sz w:val="24"/>
          <w:szCs w:val="24"/>
          <w:lang w:eastAsia="it-IT"/>
        </w:rPr>
        <w:t>Nutraceutica nell’anziano</w:t>
      </w:r>
      <w:r w:rsidRPr="00183E27">
        <w:rPr>
          <w:rFonts w:ascii="Calibri" w:hAnsi="Calibri" w:cs="Calibri"/>
          <w:sz w:val="24"/>
          <w:szCs w:val="24"/>
        </w:rPr>
        <w:t xml:space="preserve"> </w:t>
      </w:r>
      <w:r w:rsidRPr="00183E27">
        <w:rPr>
          <w:rFonts w:ascii="Calibri" w:eastAsia="MS Mincho" w:hAnsi="Calibri" w:cs="Calibri"/>
          <w:sz w:val="24"/>
          <w:szCs w:val="24"/>
          <w:lang w:eastAsia="it-IT"/>
        </w:rPr>
        <w:t xml:space="preserve">fragile e </w:t>
      </w:r>
      <w:proofErr w:type="spellStart"/>
      <w:r w:rsidRPr="00183E27">
        <w:rPr>
          <w:rFonts w:ascii="Calibri" w:eastAsia="MS Mincho" w:hAnsi="Calibri" w:cs="Calibri"/>
          <w:sz w:val="24"/>
          <w:szCs w:val="24"/>
          <w:lang w:eastAsia="it-IT"/>
        </w:rPr>
        <w:t>sarcopenico</w:t>
      </w:r>
      <w:proofErr w:type="spellEnd"/>
      <w:r w:rsidRPr="00183E27">
        <w:rPr>
          <w:rFonts w:ascii="Calibri" w:eastAsia="MS Mincho" w:hAnsi="Calibri" w:cs="Calibri"/>
          <w:sz w:val="24"/>
          <w:szCs w:val="24"/>
          <w:lang w:eastAsia="it-IT"/>
        </w:rPr>
        <w:t xml:space="preserve">. </w:t>
      </w:r>
      <w:r w:rsidRPr="00183E27">
        <w:rPr>
          <w:rFonts w:ascii="Calibri" w:hAnsi="Calibri" w:cs="Calibri"/>
          <w:sz w:val="24"/>
          <w:szCs w:val="24"/>
        </w:rPr>
        <w:t xml:space="preserve">Presentato a: Anziano &amp; Farmaci IV edizione. Genova 11/03/2016. </w:t>
      </w:r>
    </w:p>
    <w:p w14:paraId="0EBB02BF"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eastAsia="MS Mincho" w:hAnsi="Calibri" w:cs="Calibri"/>
          <w:sz w:val="24"/>
          <w:szCs w:val="24"/>
          <w:lang w:eastAsia="it-IT"/>
        </w:rPr>
        <w:t xml:space="preserve">Multimorbilità e fragilità dell’anziano. Presentato a: </w:t>
      </w:r>
      <w:r w:rsidRPr="00183E27">
        <w:rPr>
          <w:rFonts w:ascii="Calibri" w:eastAsia="MS Mincho" w:hAnsi="Calibri" w:cs="Calibri"/>
          <w:bCs/>
          <w:sz w:val="24"/>
          <w:szCs w:val="24"/>
          <w:lang w:eastAsia="it-IT"/>
        </w:rPr>
        <w:t>Slow Medicine in Ematologia:</w:t>
      </w:r>
      <w:r w:rsidRPr="00183E27">
        <w:rPr>
          <w:rFonts w:ascii="Calibri" w:hAnsi="Calibri" w:cs="Calibri"/>
          <w:sz w:val="24"/>
          <w:szCs w:val="24"/>
        </w:rPr>
        <w:t xml:space="preserve"> </w:t>
      </w:r>
      <w:r w:rsidRPr="00183E27">
        <w:rPr>
          <w:rFonts w:ascii="Calibri" w:eastAsia="MS Mincho" w:hAnsi="Calibri" w:cs="Calibri"/>
          <w:bCs/>
          <w:sz w:val="24"/>
          <w:szCs w:val="24"/>
          <w:lang w:eastAsia="it-IT"/>
        </w:rPr>
        <w:t xml:space="preserve">le Patologie Mieloidi in Geriatria. Bologna 6 </w:t>
      </w:r>
      <w:r w:rsidR="00746714" w:rsidRPr="00183E27">
        <w:rPr>
          <w:rFonts w:ascii="Calibri" w:eastAsia="MS Mincho" w:hAnsi="Calibri" w:cs="Calibri"/>
          <w:bCs/>
          <w:sz w:val="24"/>
          <w:szCs w:val="24"/>
          <w:lang w:eastAsia="it-IT"/>
        </w:rPr>
        <w:t>maggio</w:t>
      </w:r>
      <w:r w:rsidRPr="00183E27">
        <w:rPr>
          <w:rFonts w:ascii="Calibri" w:eastAsia="MS Mincho" w:hAnsi="Calibri" w:cs="Calibri"/>
          <w:bCs/>
          <w:sz w:val="24"/>
          <w:szCs w:val="24"/>
          <w:lang w:eastAsia="it-IT"/>
        </w:rPr>
        <w:t xml:space="preserve"> 2016</w:t>
      </w:r>
    </w:p>
    <w:p w14:paraId="376524B1"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bCs/>
          <w:sz w:val="24"/>
          <w:szCs w:val="24"/>
        </w:rPr>
        <w:t xml:space="preserve">Tessuto muscolare e mobilità articolare nella patogenesi del piede diabetico. Presentato a: 5° Congresso Nazionale del Gruppo di Studio della Podologia Diabetica. Pistoia 13-15 </w:t>
      </w:r>
      <w:r w:rsidR="00746714" w:rsidRPr="00183E27">
        <w:rPr>
          <w:rFonts w:ascii="Calibri" w:hAnsi="Calibri" w:cs="Calibri"/>
          <w:bCs/>
          <w:sz w:val="24"/>
          <w:szCs w:val="24"/>
        </w:rPr>
        <w:t>ottobre</w:t>
      </w:r>
      <w:r w:rsidRPr="00183E27">
        <w:rPr>
          <w:rFonts w:ascii="Calibri" w:hAnsi="Calibri" w:cs="Calibri"/>
          <w:bCs/>
          <w:sz w:val="24"/>
          <w:szCs w:val="24"/>
        </w:rPr>
        <w:t xml:space="preserve"> 2016</w:t>
      </w:r>
    </w:p>
    <w:p w14:paraId="3E3D62D5"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eastAsia="MS Mincho" w:hAnsi="Calibri" w:cs="Calibri"/>
          <w:sz w:val="24"/>
          <w:szCs w:val="24"/>
          <w:lang w:eastAsia="it-IT"/>
        </w:rPr>
        <w:t xml:space="preserve"> </w:t>
      </w:r>
      <w:r w:rsidRPr="00183E27">
        <w:rPr>
          <w:rFonts w:ascii="Calibri" w:eastAsia="MS Mincho" w:hAnsi="Calibri" w:cs="Calibri"/>
          <w:bCs/>
          <w:iCs/>
          <w:sz w:val="24"/>
          <w:szCs w:val="24"/>
          <w:lang w:eastAsia="it-IT"/>
        </w:rPr>
        <w:t>Malnutrizione e sarcopenia perché dovrebbe interessare al cardiologo? Presentato a:</w:t>
      </w:r>
      <w:r w:rsidRPr="00183E27">
        <w:rPr>
          <w:rFonts w:ascii="Calibri" w:hAnsi="Calibri" w:cs="Calibri"/>
          <w:sz w:val="24"/>
          <w:szCs w:val="24"/>
        </w:rPr>
        <w:t xml:space="preserve"> </w:t>
      </w:r>
      <w:r w:rsidRPr="00183E27">
        <w:rPr>
          <w:rFonts w:ascii="Calibri" w:eastAsia="MS Mincho" w:hAnsi="Calibri" w:cs="Calibri"/>
          <w:sz w:val="24"/>
          <w:szCs w:val="24"/>
          <w:lang w:eastAsia="it-IT"/>
        </w:rPr>
        <w:t xml:space="preserve">“AGGIORNAMENTI DELL’ A.R.C.A.: </w:t>
      </w:r>
      <w:r w:rsidRPr="00183E27">
        <w:rPr>
          <w:rFonts w:ascii="Calibri" w:eastAsia="MS Mincho" w:hAnsi="Calibri" w:cs="Calibri"/>
          <w:iCs/>
          <w:sz w:val="24"/>
          <w:szCs w:val="24"/>
          <w:lang w:eastAsia="it-IT"/>
        </w:rPr>
        <w:t xml:space="preserve">Nuove frontiere in medicina cardiovascolare e Interventistica”. Padova 4-5 </w:t>
      </w:r>
      <w:r w:rsidR="00746714" w:rsidRPr="00183E27">
        <w:rPr>
          <w:rFonts w:ascii="Calibri" w:eastAsia="MS Mincho" w:hAnsi="Calibri" w:cs="Calibri"/>
          <w:iCs/>
          <w:sz w:val="24"/>
          <w:szCs w:val="24"/>
          <w:lang w:eastAsia="it-IT"/>
        </w:rPr>
        <w:t>novembre</w:t>
      </w:r>
      <w:r w:rsidRPr="00183E27">
        <w:rPr>
          <w:rFonts w:ascii="Calibri" w:eastAsia="MS Mincho" w:hAnsi="Calibri" w:cs="Calibri"/>
          <w:iCs/>
          <w:sz w:val="24"/>
          <w:szCs w:val="24"/>
          <w:lang w:eastAsia="it-IT"/>
        </w:rPr>
        <w:t xml:space="preserve"> 2016</w:t>
      </w:r>
    </w:p>
    <w:p w14:paraId="540558A0"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L’approccio metabolico nutrizionale all’anziano fragile. Presentato a 31° Congresso Nazionale SIGOT. Genova 8-9 giugno 2017.</w:t>
      </w:r>
    </w:p>
    <w:p w14:paraId="6C25C465"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 xml:space="preserve">Fragilità e comorbilità nel paziente con stenosi aortica severa. Presentato a: Le nuove sfide cliniche della cardiologia di domani. Congresso Regionale ARCA </w:t>
      </w:r>
      <w:proofErr w:type="gramStart"/>
      <w:r w:rsidRPr="00183E27">
        <w:rPr>
          <w:rFonts w:ascii="Calibri" w:hAnsi="Calibri" w:cs="Calibri"/>
          <w:sz w:val="24"/>
          <w:szCs w:val="24"/>
        </w:rPr>
        <w:t>Emilia Romagna</w:t>
      </w:r>
      <w:proofErr w:type="gramEnd"/>
      <w:r w:rsidRPr="00183E27">
        <w:rPr>
          <w:rFonts w:ascii="Calibri" w:hAnsi="Calibri" w:cs="Calibri"/>
          <w:sz w:val="24"/>
          <w:szCs w:val="24"/>
        </w:rPr>
        <w:t>. Ferrara 23/09/2017</w:t>
      </w:r>
    </w:p>
    <w:p w14:paraId="7FEC4176"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Supplementi Nutrizionali nell’MCI. Presentato a: L</w:t>
      </w:r>
      <w:r w:rsidR="00746714">
        <w:rPr>
          <w:rFonts w:ascii="Calibri" w:hAnsi="Calibri" w:cs="Calibri"/>
          <w:sz w:val="24"/>
          <w:szCs w:val="24"/>
        </w:rPr>
        <w:t>a</w:t>
      </w:r>
      <w:r w:rsidRPr="00183E27">
        <w:rPr>
          <w:rFonts w:ascii="Calibri" w:hAnsi="Calibri" w:cs="Calibri"/>
          <w:sz w:val="24"/>
          <w:szCs w:val="24"/>
        </w:rPr>
        <w:t xml:space="preserve"> geriatria in </w:t>
      </w:r>
      <w:proofErr w:type="gramStart"/>
      <w:r w:rsidRPr="00183E27">
        <w:rPr>
          <w:rFonts w:ascii="Calibri" w:hAnsi="Calibri" w:cs="Calibri"/>
          <w:sz w:val="24"/>
          <w:szCs w:val="24"/>
        </w:rPr>
        <w:t>Emilia Romagna</w:t>
      </w:r>
      <w:proofErr w:type="gramEnd"/>
      <w:r w:rsidRPr="00183E27">
        <w:rPr>
          <w:rFonts w:ascii="Calibri" w:hAnsi="Calibri" w:cs="Calibri"/>
          <w:sz w:val="24"/>
          <w:szCs w:val="24"/>
        </w:rPr>
        <w:t xml:space="preserve"> 2017 –La demenza e l’ospedale- Modena 6 </w:t>
      </w:r>
      <w:r w:rsidR="00746714" w:rsidRPr="00183E27">
        <w:rPr>
          <w:rFonts w:ascii="Calibri" w:hAnsi="Calibri" w:cs="Calibri"/>
          <w:sz w:val="24"/>
          <w:szCs w:val="24"/>
        </w:rPr>
        <w:t>ottobre</w:t>
      </w:r>
      <w:r w:rsidRPr="00183E27">
        <w:rPr>
          <w:rFonts w:ascii="Calibri" w:hAnsi="Calibri" w:cs="Calibri"/>
          <w:sz w:val="24"/>
          <w:szCs w:val="24"/>
        </w:rPr>
        <w:t xml:space="preserve"> 2017</w:t>
      </w:r>
    </w:p>
    <w:p w14:paraId="259845ED"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Anziano fragile: dal trattamento alla valutazione prognostica. Presentato a: la sfida del cardiologo alla cronicità: aggiungere qualità agli anni. II edizione Desenzano del Garda BS 20-21 ottobre 2017</w:t>
      </w:r>
    </w:p>
    <w:p w14:paraId="5DBF6AE4" w14:textId="77777777" w:rsidR="0006330F" w:rsidRPr="00183E27"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 xml:space="preserve">L’aderenza alla terapia nel paziente anziano in politerapia: strategie e innovazione. Presentato a: Sinergie: la geriatria incontra le altre specialità: Firenze 9-11 </w:t>
      </w:r>
      <w:r w:rsidR="00746714" w:rsidRPr="00183E27">
        <w:rPr>
          <w:rFonts w:ascii="Calibri" w:hAnsi="Calibri" w:cs="Calibri"/>
          <w:sz w:val="24"/>
          <w:szCs w:val="24"/>
        </w:rPr>
        <w:t>novembre</w:t>
      </w:r>
      <w:r w:rsidRPr="00183E27">
        <w:rPr>
          <w:rFonts w:ascii="Calibri" w:hAnsi="Calibri" w:cs="Calibri"/>
          <w:sz w:val="24"/>
          <w:szCs w:val="24"/>
        </w:rPr>
        <w:t xml:space="preserve"> 2017 </w:t>
      </w:r>
    </w:p>
    <w:p w14:paraId="137485D9" w14:textId="77777777" w:rsidR="0006330F" w:rsidRDefault="0006330F" w:rsidP="004A4DDE">
      <w:pPr>
        <w:pStyle w:val="Paragrafoelenco"/>
        <w:numPr>
          <w:ilvl w:val="0"/>
          <w:numId w:val="9"/>
        </w:numPr>
        <w:spacing w:after="0"/>
        <w:rPr>
          <w:rFonts w:ascii="Calibri" w:hAnsi="Calibri" w:cs="Calibri"/>
          <w:sz w:val="24"/>
          <w:szCs w:val="24"/>
        </w:rPr>
      </w:pPr>
      <w:r w:rsidRPr="00183E27">
        <w:rPr>
          <w:rFonts w:ascii="Calibri" w:hAnsi="Calibri" w:cs="Calibri"/>
          <w:sz w:val="24"/>
          <w:szCs w:val="24"/>
        </w:rPr>
        <w:t xml:space="preserve">Fragilità e labilità emotiva: quale relazione? Presentato a </w:t>
      </w:r>
      <w:proofErr w:type="gramStart"/>
      <w:r w:rsidRPr="00183E27">
        <w:rPr>
          <w:rFonts w:ascii="Calibri" w:hAnsi="Calibri" w:cs="Calibri"/>
          <w:sz w:val="24"/>
          <w:szCs w:val="24"/>
        </w:rPr>
        <w:t>10°</w:t>
      </w:r>
      <w:proofErr w:type="gramEnd"/>
      <w:r w:rsidRPr="00183E27">
        <w:rPr>
          <w:rFonts w:ascii="Calibri" w:hAnsi="Calibri" w:cs="Calibri"/>
          <w:sz w:val="24"/>
          <w:szCs w:val="24"/>
        </w:rPr>
        <w:t xml:space="preserve"> congresso AIP sezione Triveneto. Padova 23 novembre 2017</w:t>
      </w:r>
    </w:p>
    <w:p w14:paraId="783F8136" w14:textId="77777777" w:rsidR="00CD75D9" w:rsidRDefault="00CD75D9" w:rsidP="004A4DDE">
      <w:pPr>
        <w:pStyle w:val="Paragrafoelenco"/>
        <w:numPr>
          <w:ilvl w:val="0"/>
          <w:numId w:val="9"/>
        </w:numPr>
        <w:spacing w:after="0"/>
        <w:rPr>
          <w:rFonts w:ascii="Calibri" w:hAnsi="Calibri" w:cs="Calibri"/>
          <w:sz w:val="24"/>
          <w:szCs w:val="24"/>
        </w:rPr>
      </w:pPr>
      <w:r>
        <w:rPr>
          <w:rFonts w:ascii="Calibri" w:hAnsi="Calibri" w:cs="Calibri"/>
          <w:sz w:val="24"/>
          <w:szCs w:val="24"/>
        </w:rPr>
        <w:t xml:space="preserve">Diabete e sarcopenia nel diabetico anziano. Presentato a 62° Congresso Nazionale Società Italiana di Gerontologia e Geriatria. Napoli, 30 </w:t>
      </w:r>
      <w:r w:rsidR="00C05BF5">
        <w:rPr>
          <w:rFonts w:ascii="Calibri" w:hAnsi="Calibri" w:cs="Calibri"/>
          <w:sz w:val="24"/>
          <w:szCs w:val="24"/>
        </w:rPr>
        <w:t>novembre</w:t>
      </w:r>
      <w:r>
        <w:rPr>
          <w:rFonts w:ascii="Calibri" w:hAnsi="Calibri" w:cs="Calibri"/>
          <w:sz w:val="24"/>
          <w:szCs w:val="24"/>
        </w:rPr>
        <w:t xml:space="preserve"> 2017.</w:t>
      </w:r>
    </w:p>
    <w:p w14:paraId="374CFB57" w14:textId="77777777" w:rsidR="009252A5" w:rsidRDefault="00C05BF5" w:rsidP="004A4DDE">
      <w:pPr>
        <w:pStyle w:val="Paragrafoelenco"/>
        <w:numPr>
          <w:ilvl w:val="0"/>
          <w:numId w:val="9"/>
        </w:numPr>
        <w:spacing w:after="0"/>
        <w:rPr>
          <w:rFonts w:ascii="Calibri" w:hAnsi="Calibri" w:cs="Calibri"/>
          <w:sz w:val="24"/>
          <w:szCs w:val="24"/>
        </w:rPr>
      </w:pPr>
      <w:r>
        <w:rPr>
          <w:rFonts w:ascii="Calibri" w:hAnsi="Calibri" w:cs="Calibri"/>
          <w:sz w:val="24"/>
          <w:szCs w:val="24"/>
        </w:rPr>
        <w:t>La sarcopenia in Geriatria. Presentato a LA continuità terapeutica e farmacologica nel paziente fragile cronico. Rovigo 10/03/2018</w:t>
      </w:r>
    </w:p>
    <w:p w14:paraId="1F5302DD" w14:textId="77777777" w:rsidR="009252A5" w:rsidRPr="00746714" w:rsidRDefault="009252A5" w:rsidP="004A4DDE">
      <w:pPr>
        <w:pStyle w:val="Paragrafoelenco"/>
        <w:numPr>
          <w:ilvl w:val="0"/>
          <w:numId w:val="9"/>
        </w:numPr>
        <w:spacing w:after="0"/>
        <w:rPr>
          <w:rFonts w:ascii="Calibri" w:hAnsi="Calibri" w:cs="Calibri"/>
          <w:sz w:val="24"/>
          <w:szCs w:val="24"/>
        </w:rPr>
      </w:pPr>
      <w:r w:rsidRPr="009252A5">
        <w:rPr>
          <w:rFonts w:ascii="Calibri" w:hAnsi="Calibri" w:cs="Calibri"/>
          <w:bCs/>
          <w:sz w:val="24"/>
          <w:szCs w:val="24"/>
        </w:rPr>
        <w:t xml:space="preserve">Il Geriatra e gli aspetti della vulnerabilità del paziente anziano con tumore operabile. Presentato </w:t>
      </w:r>
      <w:r w:rsidR="00746714" w:rsidRPr="009252A5">
        <w:rPr>
          <w:rFonts w:ascii="Calibri" w:hAnsi="Calibri" w:cs="Calibri"/>
          <w:bCs/>
          <w:sz w:val="24"/>
          <w:szCs w:val="24"/>
        </w:rPr>
        <w:t>a</w:t>
      </w:r>
      <w:r w:rsidR="00746714">
        <w:rPr>
          <w:rFonts w:ascii="Calibri" w:hAnsi="Calibri" w:cs="Calibri"/>
          <w:bCs/>
          <w:sz w:val="24"/>
          <w:szCs w:val="24"/>
        </w:rPr>
        <w:t>:</w:t>
      </w:r>
      <w:r w:rsidR="00746714" w:rsidRPr="009252A5">
        <w:rPr>
          <w:rFonts w:ascii="Calibri" w:hAnsi="Calibri" w:cs="Calibri"/>
          <w:bCs/>
          <w:sz w:val="24"/>
          <w:szCs w:val="24"/>
        </w:rPr>
        <w:t xml:space="preserve"> </w:t>
      </w:r>
      <w:r w:rsidR="00746714" w:rsidRPr="009252A5">
        <w:rPr>
          <w:rFonts w:ascii="Calibri" w:hAnsi="Calibri" w:cs="Calibri"/>
        </w:rPr>
        <w:t>“</w:t>
      </w:r>
      <w:r w:rsidRPr="009252A5">
        <w:rPr>
          <w:rFonts w:ascii="Calibri" w:hAnsi="Calibri" w:cs="Calibri"/>
        </w:rPr>
        <w:t>Ruolo ed aspettative della chirurgia complessa dei tumori dell’addome e del torace nel paziente anziano”. Società Medico Chirurgica di Ferrara. Ferrara 7 aprile 2018.</w:t>
      </w:r>
    </w:p>
    <w:p w14:paraId="4EA18BFC" w14:textId="77777777" w:rsidR="00746714" w:rsidRPr="00746714" w:rsidRDefault="00746714" w:rsidP="004A4DDE">
      <w:pPr>
        <w:pStyle w:val="Paragrafoelenco"/>
        <w:numPr>
          <w:ilvl w:val="0"/>
          <w:numId w:val="9"/>
        </w:numPr>
        <w:spacing w:after="0"/>
        <w:rPr>
          <w:rFonts w:ascii="Calibri" w:hAnsi="Calibri" w:cs="Calibri"/>
          <w:sz w:val="24"/>
          <w:szCs w:val="24"/>
        </w:rPr>
      </w:pPr>
      <w:r>
        <w:rPr>
          <w:rFonts w:ascii="Calibri" w:hAnsi="Calibri" w:cs="Calibri"/>
        </w:rPr>
        <w:t>Sarcopenia e malnutrizione: impatto sull’esito del ricovero. Presentato a 32° congresso nazionale SIGOT. Roma 4 maggio 2018</w:t>
      </w:r>
    </w:p>
    <w:p w14:paraId="26842920" w14:textId="77777777" w:rsidR="00746714" w:rsidRDefault="00746714" w:rsidP="004A4DDE">
      <w:pPr>
        <w:pStyle w:val="Paragrafoelenco"/>
        <w:numPr>
          <w:ilvl w:val="0"/>
          <w:numId w:val="9"/>
        </w:numPr>
        <w:spacing w:after="0"/>
        <w:rPr>
          <w:rFonts w:ascii="Calibri" w:hAnsi="Calibri" w:cs="Calibri"/>
          <w:sz w:val="24"/>
          <w:szCs w:val="24"/>
        </w:rPr>
      </w:pPr>
      <w:r>
        <w:rPr>
          <w:rFonts w:ascii="Calibri" w:eastAsia="MS Mincho" w:hAnsi="Calibri" w:cs="Calibri"/>
          <w:sz w:val="24"/>
          <w:szCs w:val="24"/>
          <w:lang w:eastAsia="it-IT"/>
        </w:rPr>
        <w:t>Farmaci e sarcopenia</w:t>
      </w:r>
      <w:r w:rsidRPr="00183E27">
        <w:rPr>
          <w:rFonts w:ascii="Calibri" w:eastAsia="MS Mincho" w:hAnsi="Calibri" w:cs="Calibri"/>
          <w:sz w:val="24"/>
          <w:szCs w:val="24"/>
          <w:lang w:eastAsia="it-IT"/>
        </w:rPr>
        <w:t xml:space="preserve">. </w:t>
      </w:r>
      <w:r w:rsidRPr="00183E27">
        <w:rPr>
          <w:rFonts w:ascii="Calibri" w:hAnsi="Calibri" w:cs="Calibri"/>
          <w:sz w:val="24"/>
          <w:szCs w:val="24"/>
        </w:rPr>
        <w:t>P</w:t>
      </w:r>
      <w:r>
        <w:rPr>
          <w:rFonts w:ascii="Calibri" w:hAnsi="Calibri" w:cs="Calibri"/>
          <w:sz w:val="24"/>
          <w:szCs w:val="24"/>
        </w:rPr>
        <w:t xml:space="preserve">resentato a: Anziano &amp; Farmaci </w:t>
      </w:r>
      <w:r w:rsidRPr="00183E27">
        <w:rPr>
          <w:rFonts w:ascii="Calibri" w:hAnsi="Calibri" w:cs="Calibri"/>
          <w:sz w:val="24"/>
          <w:szCs w:val="24"/>
        </w:rPr>
        <w:t xml:space="preserve">V edizione. Genova </w:t>
      </w:r>
      <w:r>
        <w:rPr>
          <w:rFonts w:ascii="Calibri" w:hAnsi="Calibri" w:cs="Calibri"/>
          <w:sz w:val="24"/>
          <w:szCs w:val="24"/>
        </w:rPr>
        <w:t>08 giugno 2018</w:t>
      </w:r>
    </w:p>
    <w:p w14:paraId="372A7DA7" w14:textId="77777777" w:rsidR="00746714" w:rsidRDefault="00746714" w:rsidP="004A4DDE">
      <w:pPr>
        <w:pStyle w:val="Paragrafoelenco"/>
        <w:numPr>
          <w:ilvl w:val="0"/>
          <w:numId w:val="9"/>
        </w:numPr>
        <w:spacing w:after="0"/>
        <w:rPr>
          <w:rFonts w:ascii="Calibri" w:hAnsi="Calibri" w:cs="Calibri"/>
          <w:color w:val="auto"/>
          <w:sz w:val="24"/>
          <w:szCs w:val="24"/>
        </w:rPr>
      </w:pPr>
      <w:r w:rsidRPr="00746714">
        <w:rPr>
          <w:rFonts w:ascii="Calibri" w:hAnsi="Calibri" w:cs="Calibri"/>
          <w:sz w:val="24"/>
          <w:szCs w:val="24"/>
        </w:rPr>
        <w:t xml:space="preserve">L'appropriatezza prescrittiva in Geriatria: tra linee guida, deprescription e ageismo. Presentato a </w:t>
      </w:r>
      <w:r w:rsidRPr="00746714">
        <w:rPr>
          <w:rFonts w:ascii="Calibri" w:hAnsi="Calibri" w:cs="Calibri"/>
          <w:color w:val="auto"/>
          <w:sz w:val="24"/>
          <w:szCs w:val="24"/>
        </w:rPr>
        <w:t xml:space="preserve">La prescrizione farmacologica nell’anziano tra ageismo e </w:t>
      </w:r>
      <w:proofErr w:type="spellStart"/>
      <w:r w:rsidRPr="00746714">
        <w:rPr>
          <w:rFonts w:ascii="Calibri" w:hAnsi="Calibri" w:cs="Calibri"/>
          <w:color w:val="auto"/>
          <w:sz w:val="24"/>
          <w:szCs w:val="24"/>
        </w:rPr>
        <w:t>choosing</w:t>
      </w:r>
      <w:proofErr w:type="spellEnd"/>
      <w:r w:rsidRPr="00746714">
        <w:rPr>
          <w:rFonts w:ascii="Calibri" w:hAnsi="Calibri" w:cs="Calibri"/>
          <w:color w:val="auto"/>
          <w:sz w:val="24"/>
          <w:szCs w:val="24"/>
        </w:rPr>
        <w:t xml:space="preserve"> </w:t>
      </w:r>
      <w:proofErr w:type="spellStart"/>
      <w:r w:rsidRPr="00746714">
        <w:rPr>
          <w:rFonts w:ascii="Calibri" w:hAnsi="Calibri" w:cs="Calibri"/>
          <w:color w:val="auto"/>
          <w:sz w:val="24"/>
          <w:szCs w:val="24"/>
        </w:rPr>
        <w:t>wisely</w:t>
      </w:r>
      <w:proofErr w:type="spellEnd"/>
      <w:r>
        <w:rPr>
          <w:rFonts w:ascii="Calibri" w:hAnsi="Calibri" w:cs="Calibri"/>
          <w:color w:val="auto"/>
          <w:sz w:val="24"/>
          <w:szCs w:val="24"/>
        </w:rPr>
        <w:t>. Reggio Emilia, 22 giugno 2018</w:t>
      </w:r>
    </w:p>
    <w:p w14:paraId="74233F04" w14:textId="77777777" w:rsidR="005C5876" w:rsidRPr="00B804DA" w:rsidRDefault="005C5876" w:rsidP="004A4DDE">
      <w:pPr>
        <w:pStyle w:val="Paragrafoelenco"/>
        <w:numPr>
          <w:ilvl w:val="0"/>
          <w:numId w:val="9"/>
        </w:numPr>
        <w:spacing w:after="0"/>
        <w:rPr>
          <w:rFonts w:ascii="Calibri" w:hAnsi="Calibri" w:cs="Calibri"/>
          <w:color w:val="auto"/>
          <w:sz w:val="24"/>
          <w:szCs w:val="24"/>
        </w:rPr>
      </w:pPr>
      <w:r>
        <w:rPr>
          <w:rFonts w:ascii="Calibri" w:hAnsi="Calibri" w:cs="Calibri"/>
          <w:sz w:val="24"/>
          <w:szCs w:val="24"/>
        </w:rPr>
        <w:t>Sarcopenia come indicatore di fragilità nell’anziano cardiopatico. Presentato a: La stenosi valvolare aortica. Rovigo 02/02/2019</w:t>
      </w:r>
    </w:p>
    <w:p w14:paraId="07356402" w14:textId="77777777" w:rsidR="00B804DA" w:rsidRPr="009A6D61" w:rsidRDefault="00B804DA" w:rsidP="004A4DDE">
      <w:pPr>
        <w:pStyle w:val="Paragrafoelenco"/>
        <w:numPr>
          <w:ilvl w:val="0"/>
          <w:numId w:val="9"/>
        </w:numPr>
        <w:spacing w:after="0"/>
        <w:rPr>
          <w:rFonts w:ascii="Calibri" w:hAnsi="Calibri" w:cs="Calibri"/>
          <w:color w:val="auto"/>
          <w:sz w:val="24"/>
          <w:szCs w:val="24"/>
        </w:rPr>
      </w:pPr>
      <w:r>
        <w:rPr>
          <w:rFonts w:ascii="Calibri" w:hAnsi="Calibri" w:cs="Calibri"/>
          <w:sz w:val="24"/>
          <w:szCs w:val="24"/>
        </w:rPr>
        <w:t>Enterite da Clostridium difficile nella popolazione anziana con multimorbilità. Presentato a: La gestione strutturata della terapia antibiotica nei setting complessi: indicazioni per una strategia vincente. Ferrara 11 aprile 2019</w:t>
      </w:r>
    </w:p>
    <w:p w14:paraId="264A5567" w14:textId="45D4CF96" w:rsidR="009A6D61" w:rsidRDefault="009A6D61" w:rsidP="004A4DDE">
      <w:pPr>
        <w:pStyle w:val="Paragrafoelenco"/>
        <w:numPr>
          <w:ilvl w:val="0"/>
          <w:numId w:val="9"/>
        </w:numPr>
        <w:spacing w:after="0"/>
        <w:rPr>
          <w:rFonts w:ascii="Calibri" w:hAnsi="Calibri" w:cs="Calibri"/>
          <w:color w:val="auto"/>
          <w:sz w:val="24"/>
          <w:szCs w:val="24"/>
        </w:rPr>
      </w:pPr>
      <w:r>
        <w:rPr>
          <w:rFonts w:ascii="Calibri" w:hAnsi="Calibri" w:cs="Calibri"/>
          <w:color w:val="auto"/>
          <w:sz w:val="24"/>
          <w:szCs w:val="24"/>
        </w:rPr>
        <w:t xml:space="preserve">Il trattamento nutrizionale nelle forme precoci di demenza. Presentato a 15° Congresso Nazionale AGE. Mestre 2-4 </w:t>
      </w:r>
      <w:proofErr w:type="gramStart"/>
      <w:r>
        <w:rPr>
          <w:rFonts w:ascii="Calibri" w:hAnsi="Calibri" w:cs="Calibri"/>
          <w:color w:val="auto"/>
          <w:sz w:val="24"/>
          <w:szCs w:val="24"/>
        </w:rPr>
        <w:t>Maggio</w:t>
      </w:r>
      <w:proofErr w:type="gramEnd"/>
      <w:r>
        <w:rPr>
          <w:rFonts w:ascii="Calibri" w:hAnsi="Calibri" w:cs="Calibri"/>
          <w:color w:val="auto"/>
          <w:sz w:val="24"/>
          <w:szCs w:val="24"/>
        </w:rPr>
        <w:t xml:space="preserve"> 2019.</w:t>
      </w:r>
    </w:p>
    <w:p w14:paraId="102C8430" w14:textId="75BEFCC2" w:rsidR="0081667C" w:rsidRDefault="0081667C" w:rsidP="004A4DDE">
      <w:pPr>
        <w:pStyle w:val="Paragrafoelenco"/>
        <w:numPr>
          <w:ilvl w:val="0"/>
          <w:numId w:val="9"/>
        </w:numPr>
        <w:spacing w:after="0"/>
        <w:rPr>
          <w:rFonts w:ascii="Calibri" w:hAnsi="Calibri" w:cs="Calibri"/>
          <w:color w:val="auto"/>
          <w:sz w:val="24"/>
          <w:szCs w:val="24"/>
        </w:rPr>
      </w:pPr>
      <w:r>
        <w:rPr>
          <w:rFonts w:ascii="Calibri" w:hAnsi="Calibri" w:cs="Calibri"/>
          <w:color w:val="auto"/>
          <w:sz w:val="24"/>
          <w:szCs w:val="24"/>
        </w:rPr>
        <w:lastRenderedPageBreak/>
        <w:t>L’impatto della fragilità sulle patologie croniche d’organo. Presentato a 81* Congresso Nazionale della società Italiana di Nefrologia. Riva del Garda 8 ottobre 2020</w:t>
      </w:r>
    </w:p>
    <w:p w14:paraId="3AF3A7BF" w14:textId="2F66544A" w:rsidR="00FA68AA" w:rsidRDefault="00FA68AA" w:rsidP="004A4DDE">
      <w:pPr>
        <w:pStyle w:val="Paragrafoelenco"/>
        <w:numPr>
          <w:ilvl w:val="0"/>
          <w:numId w:val="9"/>
        </w:numPr>
        <w:spacing w:after="0"/>
        <w:rPr>
          <w:rFonts w:ascii="Calibri" w:hAnsi="Calibri" w:cs="Calibri"/>
          <w:color w:val="auto"/>
          <w:sz w:val="24"/>
          <w:szCs w:val="24"/>
        </w:rPr>
      </w:pPr>
      <w:r w:rsidRPr="00FA68AA">
        <w:rPr>
          <w:rFonts w:ascii="Calibri" w:hAnsi="Calibri" w:cs="Calibri"/>
          <w:color w:val="auto"/>
          <w:sz w:val="24"/>
          <w:szCs w:val="24"/>
        </w:rPr>
        <w:t>Sarcopenia: Anziano Fragile: supportive care o nutrizione artificiale: prospettive</w:t>
      </w:r>
      <w:r>
        <w:rPr>
          <w:rFonts w:ascii="Calibri" w:hAnsi="Calibri" w:cs="Calibri"/>
          <w:color w:val="auto"/>
          <w:sz w:val="24"/>
          <w:szCs w:val="24"/>
        </w:rPr>
        <w:t>. Presentato a:</w:t>
      </w:r>
      <w:r w:rsidR="00DF1465">
        <w:rPr>
          <w:rFonts w:ascii="Calibri" w:hAnsi="Calibri" w:cs="Calibri"/>
          <w:color w:val="auto"/>
          <w:sz w:val="24"/>
          <w:szCs w:val="24"/>
        </w:rPr>
        <w:t xml:space="preserve"> </w:t>
      </w:r>
      <w:r>
        <w:rPr>
          <w:rFonts w:ascii="Calibri" w:hAnsi="Calibri" w:cs="Calibri"/>
          <w:color w:val="auto"/>
          <w:sz w:val="24"/>
          <w:szCs w:val="24"/>
        </w:rPr>
        <w:t>Covid 19 e Nutrizione: Webinar 26 ottobre 2020</w:t>
      </w:r>
    </w:p>
    <w:p w14:paraId="03BC7361" w14:textId="7CF5519D" w:rsidR="00A86C56" w:rsidRDefault="00A86C56" w:rsidP="004A4DDE">
      <w:pPr>
        <w:pStyle w:val="Paragrafoelenco"/>
        <w:numPr>
          <w:ilvl w:val="0"/>
          <w:numId w:val="9"/>
        </w:numPr>
        <w:spacing w:after="0"/>
        <w:rPr>
          <w:rFonts w:ascii="Calibri" w:hAnsi="Calibri" w:cs="Calibri"/>
          <w:color w:val="auto"/>
          <w:sz w:val="24"/>
          <w:szCs w:val="24"/>
        </w:rPr>
      </w:pPr>
      <w:r>
        <w:rPr>
          <w:rFonts w:ascii="Calibri" w:hAnsi="Calibri" w:cs="Calibri"/>
          <w:color w:val="auto"/>
          <w:sz w:val="24"/>
          <w:szCs w:val="24"/>
        </w:rPr>
        <w:t xml:space="preserve">La sarcopenia, update 2020-2021. Le novità degli ultimi 12 mesi. </w:t>
      </w:r>
      <w:r w:rsidR="00BF773E">
        <w:rPr>
          <w:rFonts w:ascii="Calibri" w:hAnsi="Calibri" w:cs="Calibri"/>
          <w:color w:val="auto"/>
          <w:sz w:val="24"/>
          <w:szCs w:val="24"/>
        </w:rPr>
        <w:t>Patogenetiche</w:t>
      </w:r>
      <w:r>
        <w:rPr>
          <w:rFonts w:ascii="Calibri" w:hAnsi="Calibri" w:cs="Calibri"/>
          <w:color w:val="auto"/>
          <w:sz w:val="24"/>
          <w:szCs w:val="24"/>
        </w:rPr>
        <w:t xml:space="preserve">. Presentato a Florence Geriatric Health Alliance. Firenze 4-6 </w:t>
      </w:r>
      <w:proofErr w:type="gramStart"/>
      <w:r>
        <w:rPr>
          <w:rFonts w:ascii="Calibri" w:hAnsi="Calibri" w:cs="Calibri"/>
          <w:color w:val="auto"/>
          <w:sz w:val="24"/>
          <w:szCs w:val="24"/>
        </w:rPr>
        <w:t>Novembre</w:t>
      </w:r>
      <w:proofErr w:type="gramEnd"/>
      <w:r>
        <w:rPr>
          <w:rFonts w:ascii="Calibri" w:hAnsi="Calibri" w:cs="Calibri"/>
          <w:color w:val="auto"/>
          <w:sz w:val="24"/>
          <w:szCs w:val="24"/>
        </w:rPr>
        <w:t xml:space="preserve"> 2021</w:t>
      </w:r>
    </w:p>
    <w:p w14:paraId="6A48F296" w14:textId="7948C52C" w:rsidR="00BF773E" w:rsidRPr="00746714" w:rsidRDefault="00BF773E" w:rsidP="004A4DDE">
      <w:pPr>
        <w:pStyle w:val="Paragrafoelenco"/>
        <w:numPr>
          <w:ilvl w:val="0"/>
          <w:numId w:val="9"/>
        </w:numPr>
        <w:spacing w:after="0"/>
        <w:rPr>
          <w:rFonts w:ascii="Calibri" w:hAnsi="Calibri" w:cs="Calibri"/>
          <w:color w:val="auto"/>
          <w:sz w:val="24"/>
          <w:szCs w:val="24"/>
        </w:rPr>
      </w:pPr>
      <w:r>
        <w:rPr>
          <w:rFonts w:ascii="Calibri" w:hAnsi="Calibri" w:cs="Calibri"/>
          <w:color w:val="auto"/>
          <w:sz w:val="24"/>
          <w:szCs w:val="24"/>
        </w:rPr>
        <w:t xml:space="preserve">La valutazione dello stato nutrizionale nell’anziano. </w:t>
      </w:r>
      <w:proofErr w:type="gramStart"/>
      <w:r>
        <w:rPr>
          <w:rFonts w:ascii="Calibri" w:hAnsi="Calibri" w:cs="Calibri"/>
          <w:color w:val="auto"/>
          <w:sz w:val="24"/>
          <w:szCs w:val="24"/>
        </w:rPr>
        <w:t>22 esimo</w:t>
      </w:r>
      <w:proofErr w:type="gramEnd"/>
      <w:r>
        <w:rPr>
          <w:rFonts w:ascii="Calibri" w:hAnsi="Calibri" w:cs="Calibri"/>
          <w:color w:val="auto"/>
          <w:sz w:val="24"/>
          <w:szCs w:val="24"/>
        </w:rPr>
        <w:t xml:space="preserve"> congresso nazionale AIP (Società Italiana di </w:t>
      </w:r>
      <w:proofErr w:type="spellStart"/>
      <w:r>
        <w:rPr>
          <w:rFonts w:ascii="Calibri" w:hAnsi="Calibri" w:cs="Calibri"/>
          <w:color w:val="auto"/>
          <w:sz w:val="24"/>
          <w:szCs w:val="24"/>
        </w:rPr>
        <w:t>Psicogeriatria</w:t>
      </w:r>
      <w:proofErr w:type="spellEnd"/>
      <w:r>
        <w:rPr>
          <w:rFonts w:ascii="Calibri" w:hAnsi="Calibri" w:cs="Calibri"/>
          <w:color w:val="auto"/>
          <w:sz w:val="24"/>
          <w:szCs w:val="24"/>
        </w:rPr>
        <w:t>) Firenze 23-25 Maggio 2022</w:t>
      </w:r>
    </w:p>
    <w:p w14:paraId="0CBB1E7F" w14:textId="77777777" w:rsidR="0006330F" w:rsidRPr="00746714" w:rsidRDefault="0006330F" w:rsidP="0006330F">
      <w:pPr>
        <w:rPr>
          <w:rFonts w:ascii="Calibri" w:hAnsi="Calibri" w:cs="Calibri"/>
          <w:b/>
          <w:color w:val="auto"/>
          <w:sz w:val="24"/>
          <w:szCs w:val="24"/>
        </w:rPr>
      </w:pPr>
    </w:p>
    <w:p w14:paraId="018DABF5" w14:textId="77777777" w:rsidR="00E5732E" w:rsidRPr="00183E27" w:rsidRDefault="00E5732E" w:rsidP="0006330F">
      <w:pPr>
        <w:rPr>
          <w:rFonts w:ascii="Calibri" w:hAnsi="Calibri" w:cs="Calibri"/>
          <w:b/>
          <w:sz w:val="24"/>
          <w:szCs w:val="24"/>
        </w:rPr>
      </w:pPr>
    </w:p>
    <w:p w14:paraId="330A83DC" w14:textId="77777777" w:rsidR="00E5732E" w:rsidRPr="00183E27" w:rsidRDefault="00E5732E" w:rsidP="004A4DDE">
      <w:pPr>
        <w:pStyle w:val="Paragrafoelenco"/>
        <w:numPr>
          <w:ilvl w:val="0"/>
          <w:numId w:val="10"/>
        </w:numPr>
        <w:rPr>
          <w:rFonts w:ascii="Calibri" w:hAnsi="Calibri" w:cs="Calibri"/>
          <w:b/>
          <w:color w:val="002060"/>
          <w:sz w:val="28"/>
          <w:szCs w:val="28"/>
        </w:rPr>
      </w:pPr>
      <w:r w:rsidRPr="00183E27">
        <w:rPr>
          <w:rFonts w:ascii="Calibri" w:hAnsi="Calibri" w:cs="Calibri"/>
          <w:b/>
          <w:color w:val="002060"/>
          <w:sz w:val="28"/>
          <w:szCs w:val="28"/>
        </w:rPr>
        <w:t>Attività editoriale</w:t>
      </w:r>
    </w:p>
    <w:p w14:paraId="35716F0F" w14:textId="77777777" w:rsidR="00E5732E" w:rsidRPr="00183E27" w:rsidRDefault="00E5732E" w:rsidP="00E5732E">
      <w:pPr>
        <w:spacing w:after="120"/>
        <w:ind w:left="1077"/>
        <w:rPr>
          <w:rFonts w:ascii="Calibri" w:hAnsi="Calibri" w:cs="Calibri"/>
          <w:color w:val="auto"/>
          <w:sz w:val="24"/>
          <w:szCs w:val="24"/>
        </w:rPr>
      </w:pPr>
      <w:r w:rsidRPr="00183E27">
        <w:rPr>
          <w:rFonts w:ascii="Calibri" w:hAnsi="Calibri" w:cs="Calibri"/>
          <w:color w:val="auto"/>
          <w:sz w:val="24"/>
          <w:szCs w:val="24"/>
        </w:rPr>
        <w:t>Associated editor delle seguenti riviste:</w:t>
      </w:r>
    </w:p>
    <w:p w14:paraId="5BBE5326" w14:textId="77777777" w:rsidR="00E5732E" w:rsidRPr="00FA18B2" w:rsidRDefault="00E5732E" w:rsidP="00E5732E">
      <w:pPr>
        <w:spacing w:after="0"/>
        <w:ind w:left="1077"/>
        <w:rPr>
          <w:rFonts w:ascii="Calibri" w:hAnsi="Calibri" w:cs="Calibri"/>
          <w:color w:val="auto"/>
          <w:sz w:val="24"/>
          <w:szCs w:val="24"/>
          <w:lang w:val="en-US"/>
        </w:rPr>
      </w:pPr>
      <w:r w:rsidRPr="00B804DA">
        <w:rPr>
          <w:rFonts w:ascii="Calibri" w:hAnsi="Calibri" w:cs="Calibri"/>
          <w:color w:val="auto"/>
          <w:sz w:val="24"/>
          <w:szCs w:val="24"/>
          <w:lang w:val="en-US"/>
        </w:rPr>
        <w:t>- BM</w:t>
      </w:r>
      <w:r w:rsidRPr="00FA18B2">
        <w:rPr>
          <w:rFonts w:ascii="Calibri" w:hAnsi="Calibri" w:cs="Calibri"/>
          <w:color w:val="auto"/>
          <w:sz w:val="24"/>
          <w:szCs w:val="24"/>
          <w:lang w:val="en-US"/>
        </w:rPr>
        <w:t>C geriatrics (2009-2016)</w:t>
      </w:r>
    </w:p>
    <w:p w14:paraId="2F88BFE8" w14:textId="77777777" w:rsidR="00E5732E" w:rsidRPr="00183E27" w:rsidRDefault="00E5732E" w:rsidP="00E5732E">
      <w:pPr>
        <w:spacing w:after="0"/>
        <w:ind w:left="1077"/>
        <w:rPr>
          <w:rFonts w:ascii="Calibri" w:hAnsi="Calibri" w:cs="Calibri"/>
          <w:color w:val="auto"/>
          <w:sz w:val="24"/>
          <w:szCs w:val="24"/>
          <w:lang w:val="en-US"/>
        </w:rPr>
      </w:pPr>
      <w:r w:rsidRPr="00FA18B2">
        <w:rPr>
          <w:rFonts w:ascii="Calibri" w:hAnsi="Calibri" w:cs="Calibri"/>
          <w:color w:val="auto"/>
          <w:sz w:val="24"/>
          <w:szCs w:val="24"/>
          <w:lang w:val="en-US"/>
        </w:rPr>
        <w:t>- The Journals of Gerontology, Se</w:t>
      </w:r>
      <w:r w:rsidRPr="00183E27">
        <w:rPr>
          <w:rFonts w:ascii="Calibri" w:hAnsi="Calibri" w:cs="Calibri"/>
          <w:color w:val="auto"/>
          <w:sz w:val="24"/>
          <w:szCs w:val="24"/>
          <w:lang w:val="en-US"/>
        </w:rPr>
        <w:t>ries A: Medical Sciences (dal 2015)</w:t>
      </w:r>
    </w:p>
    <w:p w14:paraId="2C36FEB9" w14:textId="1B89EC7C" w:rsidR="00E5732E" w:rsidRDefault="00E5732E" w:rsidP="00E5732E">
      <w:pPr>
        <w:spacing w:after="0"/>
        <w:ind w:left="1077"/>
        <w:rPr>
          <w:rFonts w:ascii="Calibri" w:hAnsi="Calibri" w:cs="Calibri"/>
          <w:color w:val="auto"/>
          <w:sz w:val="24"/>
          <w:szCs w:val="24"/>
          <w:lang w:val="en-US"/>
        </w:rPr>
      </w:pPr>
      <w:r w:rsidRPr="00183E27">
        <w:rPr>
          <w:rFonts w:ascii="Calibri" w:hAnsi="Calibri" w:cs="Calibri"/>
          <w:color w:val="auto"/>
          <w:sz w:val="24"/>
          <w:szCs w:val="24"/>
          <w:lang w:val="en-US"/>
        </w:rPr>
        <w:t>- Geriatric Care (dal 2015)</w:t>
      </w:r>
    </w:p>
    <w:p w14:paraId="15420DD1" w14:textId="5F79B9E1" w:rsidR="00600348" w:rsidRDefault="00600348" w:rsidP="00E5732E">
      <w:pPr>
        <w:spacing w:after="0"/>
        <w:ind w:left="1077"/>
        <w:rPr>
          <w:rFonts w:ascii="Calibri" w:hAnsi="Calibri" w:cs="Calibri"/>
          <w:color w:val="auto"/>
          <w:sz w:val="24"/>
          <w:szCs w:val="24"/>
          <w:lang w:val="en-US"/>
        </w:rPr>
      </w:pPr>
      <w:r>
        <w:rPr>
          <w:rFonts w:ascii="Calibri" w:hAnsi="Calibri" w:cs="Calibri"/>
          <w:color w:val="auto"/>
          <w:sz w:val="24"/>
          <w:szCs w:val="24"/>
          <w:lang w:val="en-US"/>
        </w:rPr>
        <w:t>-</w:t>
      </w:r>
      <w:r w:rsidR="001269A8">
        <w:rPr>
          <w:rFonts w:ascii="Calibri" w:hAnsi="Calibri" w:cs="Calibri"/>
          <w:color w:val="auto"/>
          <w:sz w:val="24"/>
          <w:szCs w:val="24"/>
          <w:lang w:val="en-US"/>
        </w:rPr>
        <w:t xml:space="preserve"> </w:t>
      </w:r>
      <w:r>
        <w:rPr>
          <w:rFonts w:ascii="Calibri" w:hAnsi="Calibri" w:cs="Calibri"/>
          <w:color w:val="auto"/>
          <w:sz w:val="24"/>
          <w:szCs w:val="24"/>
          <w:lang w:val="en-US"/>
        </w:rPr>
        <w:t>Aging Clinical and Experimental Research (dal 2020)</w:t>
      </w:r>
    </w:p>
    <w:p w14:paraId="77FA6195" w14:textId="09D21432" w:rsidR="00600348" w:rsidRPr="00183E27" w:rsidRDefault="001269A8" w:rsidP="00E5732E">
      <w:pPr>
        <w:spacing w:after="0"/>
        <w:ind w:left="1077"/>
        <w:rPr>
          <w:rFonts w:ascii="Calibri" w:hAnsi="Calibri" w:cs="Calibri"/>
          <w:color w:val="auto"/>
          <w:sz w:val="24"/>
          <w:szCs w:val="24"/>
          <w:lang w:val="en-US"/>
        </w:rPr>
      </w:pPr>
      <w:r>
        <w:rPr>
          <w:rFonts w:ascii="Calibri" w:hAnsi="Calibri" w:cs="Calibri"/>
          <w:color w:val="auto"/>
          <w:sz w:val="24"/>
          <w:szCs w:val="24"/>
          <w:lang w:val="en-US"/>
        </w:rPr>
        <w:t xml:space="preserve">- </w:t>
      </w:r>
      <w:r w:rsidR="00600348">
        <w:rPr>
          <w:rFonts w:ascii="Calibri" w:hAnsi="Calibri" w:cs="Calibri"/>
          <w:color w:val="auto"/>
          <w:sz w:val="24"/>
          <w:szCs w:val="24"/>
          <w:lang w:val="en-US"/>
        </w:rPr>
        <w:t>Journal of Gerontology and Geriatrics</w:t>
      </w:r>
      <w:r>
        <w:rPr>
          <w:rFonts w:ascii="Calibri" w:hAnsi="Calibri" w:cs="Calibri"/>
          <w:color w:val="auto"/>
          <w:sz w:val="24"/>
          <w:szCs w:val="24"/>
          <w:lang w:val="en-US"/>
        </w:rPr>
        <w:t xml:space="preserve"> (dal 2019)</w:t>
      </w:r>
    </w:p>
    <w:p w14:paraId="54D6D812" w14:textId="77777777" w:rsidR="00074D4E" w:rsidRPr="00183E27" w:rsidRDefault="00074D4E" w:rsidP="0006330F">
      <w:pPr>
        <w:rPr>
          <w:rFonts w:ascii="Calibri" w:hAnsi="Calibri" w:cs="Calibri"/>
          <w:b/>
          <w:sz w:val="24"/>
          <w:szCs w:val="24"/>
          <w:lang w:val="en-US"/>
        </w:rPr>
      </w:pPr>
    </w:p>
    <w:p w14:paraId="512C14B6" w14:textId="77777777" w:rsidR="001A11B8" w:rsidRPr="00183E27" w:rsidRDefault="001A11B8" w:rsidP="004A4DDE">
      <w:pPr>
        <w:pStyle w:val="Paragrafoelenco"/>
        <w:numPr>
          <w:ilvl w:val="0"/>
          <w:numId w:val="10"/>
        </w:numPr>
        <w:rPr>
          <w:rFonts w:ascii="Calibri" w:hAnsi="Calibri" w:cs="Calibri"/>
          <w:b/>
          <w:color w:val="002060"/>
          <w:sz w:val="28"/>
          <w:szCs w:val="28"/>
        </w:rPr>
      </w:pPr>
      <w:r w:rsidRPr="00183E27">
        <w:rPr>
          <w:rFonts w:ascii="Calibri" w:hAnsi="Calibri" w:cs="Calibri"/>
          <w:b/>
          <w:color w:val="002060"/>
          <w:sz w:val="28"/>
          <w:szCs w:val="28"/>
        </w:rPr>
        <w:t>Premi e riconoscimenti per attività di ricerca scientifica</w:t>
      </w:r>
    </w:p>
    <w:p w14:paraId="232372B8" w14:textId="77777777" w:rsidR="00B11AE7" w:rsidRPr="00183E27" w:rsidRDefault="00B11AE7" w:rsidP="00074D4E">
      <w:pPr>
        <w:autoSpaceDE w:val="0"/>
        <w:autoSpaceDN w:val="0"/>
        <w:adjustRightInd w:val="0"/>
        <w:spacing w:after="0"/>
        <w:ind w:left="426"/>
        <w:rPr>
          <w:rFonts w:ascii="Calibri" w:eastAsia="ArialUnicodeMS" w:hAnsi="Calibri" w:cs="Calibri"/>
          <w:sz w:val="24"/>
          <w:szCs w:val="24"/>
        </w:rPr>
      </w:pPr>
      <w:r w:rsidRPr="00183E27">
        <w:rPr>
          <w:rFonts w:ascii="Calibri" w:eastAsia="ArialUnicodeMS" w:hAnsi="Calibri" w:cs="Calibri"/>
          <w:sz w:val="24"/>
          <w:szCs w:val="24"/>
        </w:rPr>
        <w:t>11/11/2005: Premio Fondazione Italiana per la Ricerca sull’Invecchiamento-Società Italiana di Geriatria e Gerontologia per il miglior lavoro giovani ricercatori</w:t>
      </w:r>
    </w:p>
    <w:p w14:paraId="21F4C633" w14:textId="77777777" w:rsidR="00B11AE7" w:rsidRPr="00183E27" w:rsidRDefault="00B11AE7" w:rsidP="00074D4E">
      <w:pPr>
        <w:autoSpaceDE w:val="0"/>
        <w:autoSpaceDN w:val="0"/>
        <w:adjustRightInd w:val="0"/>
        <w:spacing w:after="0"/>
        <w:ind w:left="426"/>
        <w:rPr>
          <w:rFonts w:ascii="Calibri" w:eastAsia="ArialUnicodeMS" w:hAnsi="Calibri" w:cs="Calibri"/>
          <w:sz w:val="24"/>
          <w:szCs w:val="24"/>
          <w:lang w:val="en-US"/>
        </w:rPr>
      </w:pPr>
      <w:r w:rsidRPr="00183E27">
        <w:rPr>
          <w:rFonts w:ascii="Calibri" w:eastAsia="ArialUnicodeMS" w:hAnsi="Calibri" w:cs="Calibri"/>
          <w:sz w:val="24"/>
          <w:szCs w:val="24"/>
          <w:lang w:val="en-US"/>
        </w:rPr>
        <w:t xml:space="preserve">11/08/2009 </w:t>
      </w:r>
      <w:proofErr w:type="spellStart"/>
      <w:r w:rsidRPr="00183E27">
        <w:rPr>
          <w:rFonts w:ascii="Calibri" w:eastAsia="ArialUnicodeMS" w:hAnsi="Calibri" w:cs="Calibri"/>
          <w:sz w:val="24"/>
          <w:szCs w:val="24"/>
          <w:lang w:val="en-US"/>
        </w:rPr>
        <w:t>elezione</w:t>
      </w:r>
      <w:proofErr w:type="spellEnd"/>
      <w:r w:rsidRPr="00183E27">
        <w:rPr>
          <w:rFonts w:ascii="Calibri" w:eastAsia="ArialUnicodeMS" w:hAnsi="Calibri" w:cs="Calibri"/>
          <w:sz w:val="24"/>
          <w:szCs w:val="24"/>
          <w:lang w:val="en-US"/>
        </w:rPr>
        <w:t xml:space="preserve"> a “Fellow” of the Gerontological Society of America</w:t>
      </w:r>
    </w:p>
    <w:p w14:paraId="466465B3" w14:textId="77777777" w:rsidR="00B11AE7" w:rsidRPr="00183E27" w:rsidRDefault="00B11AE7" w:rsidP="00074D4E">
      <w:pPr>
        <w:autoSpaceDE w:val="0"/>
        <w:autoSpaceDN w:val="0"/>
        <w:adjustRightInd w:val="0"/>
        <w:spacing w:after="0"/>
        <w:ind w:left="426"/>
        <w:rPr>
          <w:rFonts w:ascii="Calibri" w:eastAsia="ArialUnicodeMS" w:hAnsi="Calibri" w:cs="Calibri"/>
          <w:sz w:val="24"/>
          <w:szCs w:val="24"/>
          <w:lang w:val="en-US"/>
        </w:rPr>
      </w:pPr>
      <w:r w:rsidRPr="00183E27">
        <w:rPr>
          <w:rFonts w:ascii="Calibri" w:eastAsia="ArialUnicodeMS" w:hAnsi="Calibri" w:cs="Calibri"/>
          <w:sz w:val="24"/>
          <w:szCs w:val="24"/>
          <w:lang w:val="en-US"/>
        </w:rPr>
        <w:t>18/06/2014: Thomson Reuters Highly Cited Researcher</w:t>
      </w:r>
    </w:p>
    <w:p w14:paraId="149E4F55" w14:textId="77777777" w:rsidR="00B11AE7" w:rsidRPr="00183E27" w:rsidRDefault="00B11AE7" w:rsidP="00074D4E">
      <w:pPr>
        <w:autoSpaceDE w:val="0"/>
        <w:autoSpaceDN w:val="0"/>
        <w:adjustRightInd w:val="0"/>
        <w:spacing w:after="0"/>
        <w:ind w:left="426"/>
        <w:rPr>
          <w:rFonts w:ascii="Calibri" w:eastAsia="ArialUnicodeMS" w:hAnsi="Calibri" w:cs="Calibri"/>
          <w:sz w:val="24"/>
          <w:szCs w:val="24"/>
          <w:lang w:val="en-US"/>
        </w:rPr>
      </w:pPr>
      <w:r w:rsidRPr="00183E27">
        <w:rPr>
          <w:rFonts w:ascii="Calibri" w:eastAsia="ArialUnicodeMS" w:hAnsi="Calibri" w:cs="Calibri"/>
          <w:sz w:val="24"/>
          <w:szCs w:val="24"/>
          <w:lang w:val="en-US"/>
        </w:rPr>
        <w:t xml:space="preserve">06/10/2014 </w:t>
      </w:r>
      <w:proofErr w:type="spellStart"/>
      <w:r w:rsidRPr="00183E27">
        <w:rPr>
          <w:rFonts w:ascii="Calibri" w:eastAsia="ArialUnicodeMS" w:hAnsi="Calibri" w:cs="Calibri"/>
          <w:sz w:val="24"/>
          <w:szCs w:val="24"/>
          <w:lang w:val="en-US"/>
        </w:rPr>
        <w:t>Inserito</w:t>
      </w:r>
      <w:proofErr w:type="spellEnd"/>
      <w:r w:rsidRPr="00183E27">
        <w:rPr>
          <w:rFonts w:ascii="Calibri" w:eastAsia="ArialUnicodeMS" w:hAnsi="Calibri" w:cs="Calibri"/>
          <w:sz w:val="24"/>
          <w:szCs w:val="24"/>
          <w:lang w:val="en-US"/>
        </w:rPr>
        <w:t xml:space="preserve"> </w:t>
      </w:r>
      <w:proofErr w:type="spellStart"/>
      <w:r w:rsidRPr="00183E27">
        <w:rPr>
          <w:rFonts w:ascii="Calibri" w:eastAsia="ArialUnicodeMS" w:hAnsi="Calibri" w:cs="Calibri"/>
          <w:sz w:val="24"/>
          <w:szCs w:val="24"/>
          <w:lang w:val="en-US"/>
        </w:rPr>
        <w:t>nella</w:t>
      </w:r>
      <w:proofErr w:type="spellEnd"/>
      <w:r w:rsidRPr="00183E27">
        <w:rPr>
          <w:rFonts w:ascii="Calibri" w:eastAsia="ArialUnicodeMS" w:hAnsi="Calibri" w:cs="Calibri"/>
          <w:sz w:val="24"/>
          <w:szCs w:val="24"/>
          <w:lang w:val="en-US"/>
        </w:rPr>
        <w:t xml:space="preserve"> </w:t>
      </w:r>
      <w:proofErr w:type="spellStart"/>
      <w:r w:rsidRPr="00183E27">
        <w:rPr>
          <w:rFonts w:ascii="Calibri" w:eastAsia="ArialUnicodeMS" w:hAnsi="Calibri" w:cs="Calibri"/>
          <w:sz w:val="24"/>
          <w:szCs w:val="24"/>
          <w:lang w:val="en-US"/>
        </w:rPr>
        <w:t>lista</w:t>
      </w:r>
      <w:proofErr w:type="spellEnd"/>
      <w:r w:rsidRPr="00183E27">
        <w:rPr>
          <w:rFonts w:ascii="Calibri" w:eastAsia="ArialUnicodeMS" w:hAnsi="Calibri" w:cs="Calibri"/>
          <w:sz w:val="24"/>
          <w:szCs w:val="24"/>
          <w:lang w:val="en-US"/>
        </w:rPr>
        <w:t xml:space="preserve">: "The World's Most </w:t>
      </w:r>
      <w:proofErr w:type="gramStart"/>
      <w:r w:rsidR="00D316D2" w:rsidRPr="00183E27">
        <w:rPr>
          <w:rFonts w:ascii="Calibri" w:eastAsia="ArialUnicodeMS" w:hAnsi="Calibri" w:cs="Calibri"/>
          <w:sz w:val="24"/>
          <w:szCs w:val="24"/>
          <w:lang w:val="en-US"/>
        </w:rPr>
        <w:t>influentia</w:t>
      </w:r>
      <w:r w:rsidR="00D316D2">
        <w:rPr>
          <w:rFonts w:ascii="Calibri" w:eastAsia="ArialUnicodeMS" w:hAnsi="Calibri" w:cs="Calibri"/>
          <w:sz w:val="24"/>
          <w:szCs w:val="24"/>
          <w:lang w:val="en-US"/>
        </w:rPr>
        <w:t>l</w:t>
      </w:r>
      <w:proofErr w:type="gramEnd"/>
      <w:r w:rsidRPr="00183E27">
        <w:rPr>
          <w:rFonts w:ascii="Calibri" w:eastAsia="ArialUnicodeMS" w:hAnsi="Calibri" w:cs="Calibri"/>
          <w:sz w:val="24"/>
          <w:szCs w:val="24"/>
          <w:lang w:val="en-US"/>
        </w:rPr>
        <w:t xml:space="preserve"> Scientific Minds": 2O14</w:t>
      </w:r>
    </w:p>
    <w:p w14:paraId="1856386A" w14:textId="77777777" w:rsidR="00B11AE7" w:rsidRPr="00183E27" w:rsidRDefault="00B11AE7" w:rsidP="004A4DDE">
      <w:pPr>
        <w:pStyle w:val="Titolo1"/>
        <w:numPr>
          <w:ilvl w:val="0"/>
          <w:numId w:val="4"/>
        </w:numPr>
        <w:rPr>
          <w:rFonts w:ascii="Calibri" w:hAnsi="Calibri" w:cs="Calibri"/>
          <w:color w:val="002060"/>
        </w:rPr>
      </w:pPr>
      <w:r w:rsidRPr="00183E27">
        <w:rPr>
          <w:rFonts w:ascii="Calibri" w:hAnsi="Calibri" w:cs="Calibri"/>
          <w:color w:val="002060"/>
        </w:rPr>
        <w:t>PRODUZIONE SCIENTIFICA</w:t>
      </w:r>
    </w:p>
    <w:p w14:paraId="3EBEE764" w14:textId="77777777" w:rsidR="00685920" w:rsidRPr="00183E27" w:rsidRDefault="00685920" w:rsidP="00685920">
      <w:pPr>
        <w:pStyle w:val="Titolo1"/>
        <w:ind w:left="720"/>
        <w:rPr>
          <w:rFonts w:ascii="Calibri" w:hAnsi="Calibri" w:cs="Calibri"/>
          <w:color w:val="002060"/>
        </w:rPr>
      </w:pPr>
    </w:p>
    <w:p w14:paraId="3CBFB99A" w14:textId="306FCDB9" w:rsidR="00685920" w:rsidRDefault="00685920" w:rsidP="004A4DDE">
      <w:pPr>
        <w:pStyle w:val="Titolo1"/>
        <w:numPr>
          <w:ilvl w:val="0"/>
          <w:numId w:val="12"/>
        </w:numPr>
        <w:rPr>
          <w:rFonts w:ascii="Calibri" w:hAnsi="Calibri" w:cs="Calibri"/>
          <w:color w:val="002060"/>
        </w:rPr>
      </w:pPr>
      <w:r w:rsidRPr="00183E27">
        <w:rPr>
          <w:rFonts w:ascii="Calibri" w:hAnsi="Calibri" w:cs="Calibri"/>
          <w:color w:val="002060"/>
        </w:rPr>
        <w:t xml:space="preserve">Indicatori </w:t>
      </w:r>
      <w:proofErr w:type="spellStart"/>
      <w:r w:rsidRPr="00183E27">
        <w:rPr>
          <w:rFonts w:ascii="Calibri" w:hAnsi="Calibri" w:cs="Calibri"/>
          <w:color w:val="002060"/>
        </w:rPr>
        <w:t>Bibliometrici</w:t>
      </w:r>
      <w:proofErr w:type="spellEnd"/>
      <w:r w:rsidRPr="00183E27">
        <w:rPr>
          <w:rFonts w:ascii="Calibri" w:hAnsi="Calibri" w:cs="Calibri"/>
          <w:color w:val="002060"/>
        </w:rPr>
        <w:t>:</w:t>
      </w:r>
    </w:p>
    <w:p w14:paraId="2FC83810" w14:textId="5148E58A" w:rsidR="001A6856" w:rsidRPr="001A6856" w:rsidRDefault="001A6856" w:rsidP="004A4DDE">
      <w:pPr>
        <w:pStyle w:val="Paragrafoelenco"/>
        <w:numPr>
          <w:ilvl w:val="0"/>
          <w:numId w:val="16"/>
        </w:numPr>
        <w:rPr>
          <w:rFonts w:ascii="Arial Narrow" w:hAnsi="Arial Narrow"/>
          <w:sz w:val="24"/>
          <w:szCs w:val="24"/>
        </w:rPr>
      </w:pPr>
      <w:r w:rsidRPr="001A6856">
        <w:rPr>
          <w:rFonts w:ascii="Arial Narrow" w:hAnsi="Arial Narrow"/>
          <w:sz w:val="24"/>
          <w:szCs w:val="24"/>
        </w:rPr>
        <w:t>2</w:t>
      </w:r>
      <w:r w:rsidR="00AA47B9">
        <w:rPr>
          <w:rFonts w:ascii="Arial Narrow" w:hAnsi="Arial Narrow"/>
          <w:sz w:val="24"/>
          <w:szCs w:val="24"/>
        </w:rPr>
        <w:t>3</w:t>
      </w:r>
      <w:r w:rsidR="00A05CE0">
        <w:rPr>
          <w:rFonts w:ascii="Arial Narrow" w:hAnsi="Arial Narrow"/>
          <w:sz w:val="24"/>
          <w:szCs w:val="24"/>
        </w:rPr>
        <w:t>5</w:t>
      </w:r>
      <w:r w:rsidRPr="001A6856">
        <w:rPr>
          <w:rFonts w:ascii="Arial Narrow" w:hAnsi="Arial Narrow"/>
          <w:sz w:val="24"/>
          <w:szCs w:val="24"/>
        </w:rPr>
        <w:t xml:space="preserve"> lavori su riviste con </w:t>
      </w:r>
      <w:r w:rsidR="00A83459">
        <w:rPr>
          <w:rFonts w:ascii="Arial Narrow" w:hAnsi="Arial Narrow"/>
          <w:sz w:val="24"/>
          <w:szCs w:val="24"/>
        </w:rPr>
        <w:t>peer review</w:t>
      </w:r>
    </w:p>
    <w:p w14:paraId="4F6AC0CA" w14:textId="77777777" w:rsidR="001A6856" w:rsidRPr="001A6856" w:rsidRDefault="001A6856" w:rsidP="004A4DDE">
      <w:pPr>
        <w:pStyle w:val="Paragrafoelenco"/>
        <w:numPr>
          <w:ilvl w:val="0"/>
          <w:numId w:val="16"/>
        </w:numPr>
        <w:rPr>
          <w:rFonts w:ascii="Arial Narrow" w:hAnsi="Arial Narrow"/>
          <w:sz w:val="24"/>
          <w:szCs w:val="24"/>
        </w:rPr>
      </w:pPr>
      <w:proofErr w:type="gramStart"/>
      <w:r w:rsidRPr="001A6856">
        <w:rPr>
          <w:rFonts w:ascii="Arial Narrow" w:hAnsi="Arial Narrow"/>
          <w:sz w:val="24"/>
          <w:szCs w:val="24"/>
        </w:rPr>
        <w:t>5</w:t>
      </w:r>
      <w:proofErr w:type="gramEnd"/>
      <w:r w:rsidRPr="001A6856">
        <w:rPr>
          <w:rFonts w:ascii="Arial Narrow" w:hAnsi="Arial Narrow"/>
          <w:sz w:val="24"/>
          <w:szCs w:val="24"/>
        </w:rPr>
        <w:t xml:space="preserve"> capitoli di libri</w:t>
      </w:r>
    </w:p>
    <w:p w14:paraId="4C340142" w14:textId="0DF0A3C0" w:rsidR="001A6856" w:rsidRDefault="001A6856" w:rsidP="00774254">
      <w:pPr>
        <w:pStyle w:val="Paragrafoelenco"/>
        <w:numPr>
          <w:ilvl w:val="0"/>
          <w:numId w:val="16"/>
        </w:numPr>
        <w:rPr>
          <w:rFonts w:ascii="Arial Narrow" w:hAnsi="Arial Narrow"/>
          <w:sz w:val="24"/>
          <w:szCs w:val="24"/>
        </w:rPr>
      </w:pPr>
      <w:r w:rsidRPr="001A6856">
        <w:rPr>
          <w:rFonts w:ascii="Arial Narrow" w:hAnsi="Arial Narrow"/>
          <w:sz w:val="24"/>
          <w:szCs w:val="24"/>
        </w:rPr>
        <w:t xml:space="preserve">h-index </w:t>
      </w:r>
      <w:r w:rsidR="00D91843">
        <w:rPr>
          <w:rFonts w:ascii="Arial Narrow" w:hAnsi="Arial Narrow"/>
          <w:sz w:val="24"/>
          <w:szCs w:val="24"/>
        </w:rPr>
        <w:t>6</w:t>
      </w:r>
      <w:r w:rsidR="00AA47B9">
        <w:rPr>
          <w:rFonts w:ascii="Arial Narrow" w:hAnsi="Arial Narrow"/>
          <w:sz w:val="24"/>
          <w:szCs w:val="24"/>
        </w:rPr>
        <w:t>2</w:t>
      </w:r>
      <w:r w:rsidRPr="001A6856">
        <w:rPr>
          <w:rFonts w:ascii="Arial Narrow" w:hAnsi="Arial Narrow"/>
          <w:sz w:val="24"/>
          <w:szCs w:val="24"/>
        </w:rPr>
        <w:t>, citazioni &gt;</w:t>
      </w:r>
      <w:r w:rsidR="00AA47B9">
        <w:rPr>
          <w:rFonts w:ascii="Arial Narrow" w:hAnsi="Arial Narrow"/>
          <w:sz w:val="24"/>
          <w:szCs w:val="24"/>
        </w:rPr>
        <w:t>11.500</w:t>
      </w:r>
      <w:r w:rsidRPr="001A6856">
        <w:rPr>
          <w:rFonts w:ascii="Arial Narrow" w:hAnsi="Arial Narrow"/>
          <w:sz w:val="24"/>
          <w:szCs w:val="24"/>
        </w:rPr>
        <w:t xml:space="preserve"> (SCOPUS)</w:t>
      </w:r>
    </w:p>
    <w:p w14:paraId="51017943" w14:textId="3932B2AB" w:rsidR="001902F4" w:rsidRPr="00774254" w:rsidRDefault="001902F4" w:rsidP="00774254">
      <w:pPr>
        <w:pStyle w:val="Paragrafoelenco"/>
        <w:numPr>
          <w:ilvl w:val="0"/>
          <w:numId w:val="16"/>
        </w:numPr>
        <w:rPr>
          <w:rFonts w:ascii="Arial Narrow" w:hAnsi="Arial Narrow"/>
          <w:sz w:val="24"/>
          <w:szCs w:val="24"/>
        </w:rPr>
      </w:pPr>
      <w:r>
        <w:rPr>
          <w:rFonts w:ascii="Arial Narrow" w:hAnsi="Arial Narrow"/>
          <w:sz w:val="24"/>
          <w:szCs w:val="24"/>
        </w:rPr>
        <w:t xml:space="preserve">Impact </w:t>
      </w:r>
      <w:proofErr w:type="spellStart"/>
      <w:r>
        <w:rPr>
          <w:rFonts w:ascii="Arial Narrow" w:hAnsi="Arial Narrow"/>
          <w:sz w:val="24"/>
          <w:szCs w:val="24"/>
        </w:rPr>
        <w:t>factor</w:t>
      </w:r>
      <w:proofErr w:type="spellEnd"/>
      <w:r>
        <w:rPr>
          <w:rFonts w:ascii="Arial Narrow" w:hAnsi="Arial Narrow"/>
          <w:sz w:val="24"/>
          <w:szCs w:val="24"/>
        </w:rPr>
        <w:t xml:space="preserve">: </w:t>
      </w:r>
      <w:r w:rsidR="00AA47B9">
        <w:rPr>
          <w:rFonts w:ascii="Arial Narrow" w:hAnsi="Arial Narrow"/>
          <w:sz w:val="24"/>
          <w:szCs w:val="24"/>
        </w:rPr>
        <w:t>&gt;1000</w:t>
      </w:r>
    </w:p>
    <w:p w14:paraId="4002B408" w14:textId="48E02452" w:rsidR="003669DD" w:rsidRPr="00183E27" w:rsidRDefault="003669DD" w:rsidP="004A4DDE">
      <w:pPr>
        <w:pStyle w:val="Titolo1"/>
        <w:numPr>
          <w:ilvl w:val="0"/>
          <w:numId w:val="12"/>
        </w:numPr>
        <w:rPr>
          <w:rFonts w:ascii="Calibri" w:hAnsi="Calibri" w:cs="Calibri"/>
          <w:color w:val="002060"/>
        </w:rPr>
      </w:pPr>
      <w:r w:rsidRPr="00183E27">
        <w:rPr>
          <w:rFonts w:ascii="Calibri" w:hAnsi="Calibri" w:cs="Calibri"/>
          <w:color w:val="002060"/>
        </w:rPr>
        <w:t xml:space="preserve">Pubblicazioni </w:t>
      </w:r>
      <w:r w:rsidR="00E117E8">
        <w:rPr>
          <w:rFonts w:ascii="Calibri" w:hAnsi="Calibri" w:cs="Calibri"/>
          <w:color w:val="002060"/>
        </w:rPr>
        <w:t>su riviste peer review:</w:t>
      </w:r>
      <w:r w:rsidR="00685920" w:rsidRPr="00183E27">
        <w:rPr>
          <w:rFonts w:ascii="Calibri" w:hAnsi="Calibri" w:cs="Calibri"/>
          <w:color w:val="002060"/>
        </w:rPr>
        <w:t xml:space="preserve"> 1</w:t>
      </w:r>
      <w:r w:rsidR="00E117E8">
        <w:rPr>
          <w:rFonts w:ascii="Calibri" w:hAnsi="Calibri" w:cs="Calibri"/>
          <w:color w:val="002060"/>
        </w:rPr>
        <w:t>99</w:t>
      </w:r>
      <w:r w:rsidR="00685920" w:rsidRPr="00183E27">
        <w:rPr>
          <w:rFonts w:ascii="Calibri" w:hAnsi="Calibri" w:cs="Calibri"/>
          <w:color w:val="002060"/>
        </w:rPr>
        <w:t xml:space="preserve"> articoli</w:t>
      </w:r>
    </w:p>
    <w:p w14:paraId="42C1752B" w14:textId="77777777" w:rsidR="00D63515" w:rsidRPr="00183E27" w:rsidRDefault="00D63515" w:rsidP="004A4DDE">
      <w:pPr>
        <w:pStyle w:val="Aaoeeu"/>
        <w:widowControl/>
        <w:numPr>
          <w:ilvl w:val="0"/>
          <w:numId w:val="11"/>
        </w:numPr>
        <w:spacing w:after="120"/>
        <w:rPr>
          <w:rFonts w:ascii="Calibri" w:hAnsi="Calibri" w:cs="Calibri"/>
          <w:sz w:val="24"/>
          <w:szCs w:val="24"/>
        </w:rPr>
      </w:pPr>
      <w:r w:rsidRPr="00183E27">
        <w:rPr>
          <w:rFonts w:ascii="Calibri" w:hAnsi="Calibri" w:cs="Calibri"/>
          <w:bCs/>
          <w:sz w:val="24"/>
          <w:szCs w:val="24"/>
          <w:lang w:val="en-GB"/>
        </w:rPr>
        <w:t xml:space="preserve">Giada F, Zuliani G, </w:t>
      </w:r>
      <w:proofErr w:type="spellStart"/>
      <w:r w:rsidRPr="00183E27">
        <w:rPr>
          <w:rFonts w:ascii="Calibri" w:hAnsi="Calibri" w:cs="Calibri"/>
          <w:bCs/>
          <w:sz w:val="24"/>
          <w:szCs w:val="24"/>
          <w:lang w:val="en-GB"/>
        </w:rPr>
        <w:t>Baldo</w:t>
      </w:r>
      <w:proofErr w:type="spellEnd"/>
      <w:r w:rsidRPr="00183E27">
        <w:rPr>
          <w:rFonts w:ascii="Calibri" w:hAnsi="Calibri" w:cs="Calibri"/>
          <w:bCs/>
          <w:sz w:val="24"/>
          <w:szCs w:val="24"/>
          <w:lang w:val="en-GB"/>
        </w:rPr>
        <w:t xml:space="preserve"> Enzi G, Palmieri E, </w:t>
      </w:r>
      <w:r w:rsidRPr="00183E27">
        <w:rPr>
          <w:rFonts w:ascii="Calibri" w:hAnsi="Calibri" w:cs="Calibri"/>
          <w:b/>
          <w:bCs/>
          <w:sz w:val="24"/>
          <w:szCs w:val="24"/>
          <w:lang w:val="en-GB"/>
        </w:rPr>
        <w:t>Volpato S</w:t>
      </w:r>
      <w:r w:rsidRPr="00183E27">
        <w:rPr>
          <w:rFonts w:ascii="Calibri" w:hAnsi="Calibri" w:cs="Calibri"/>
          <w:bCs/>
          <w:sz w:val="24"/>
          <w:szCs w:val="24"/>
          <w:lang w:val="en-GB"/>
        </w:rPr>
        <w:t xml:space="preserve">, Vitale E, </w:t>
      </w:r>
      <w:proofErr w:type="spellStart"/>
      <w:r w:rsidRPr="00183E27">
        <w:rPr>
          <w:rFonts w:ascii="Calibri" w:hAnsi="Calibri" w:cs="Calibri"/>
          <w:bCs/>
          <w:sz w:val="24"/>
          <w:szCs w:val="24"/>
          <w:lang w:val="en-GB"/>
        </w:rPr>
        <w:t>Magnanini</w:t>
      </w:r>
      <w:proofErr w:type="spellEnd"/>
      <w:r w:rsidRPr="00183E27">
        <w:rPr>
          <w:rFonts w:ascii="Calibri" w:hAnsi="Calibri" w:cs="Calibri"/>
          <w:bCs/>
          <w:sz w:val="24"/>
          <w:szCs w:val="24"/>
          <w:lang w:val="en-GB"/>
        </w:rPr>
        <w:t xml:space="preserve"> P, </w:t>
      </w:r>
      <w:proofErr w:type="spellStart"/>
      <w:r w:rsidRPr="00183E27">
        <w:rPr>
          <w:rFonts w:ascii="Calibri" w:hAnsi="Calibri" w:cs="Calibri"/>
          <w:bCs/>
          <w:sz w:val="24"/>
          <w:szCs w:val="24"/>
          <w:lang w:val="en-GB"/>
        </w:rPr>
        <w:t>Colozzi</w:t>
      </w:r>
      <w:proofErr w:type="spellEnd"/>
      <w:r w:rsidRPr="00183E27">
        <w:rPr>
          <w:rFonts w:ascii="Calibri" w:hAnsi="Calibri" w:cs="Calibri"/>
          <w:bCs/>
          <w:sz w:val="24"/>
          <w:szCs w:val="24"/>
          <w:lang w:val="en-GB"/>
        </w:rPr>
        <w:t xml:space="preserve"> A, </w:t>
      </w:r>
      <w:proofErr w:type="spellStart"/>
      <w:r w:rsidRPr="00183E27">
        <w:rPr>
          <w:rFonts w:ascii="Calibri" w:hAnsi="Calibri" w:cs="Calibri"/>
          <w:bCs/>
          <w:sz w:val="24"/>
          <w:szCs w:val="24"/>
          <w:lang w:val="en-GB"/>
        </w:rPr>
        <w:t>Vecchiet</w:t>
      </w:r>
      <w:proofErr w:type="spellEnd"/>
      <w:r w:rsidRPr="00183E27">
        <w:rPr>
          <w:rFonts w:ascii="Calibri" w:hAnsi="Calibri" w:cs="Calibri"/>
          <w:bCs/>
          <w:sz w:val="24"/>
          <w:szCs w:val="24"/>
          <w:lang w:val="en-GB"/>
        </w:rPr>
        <w:t xml:space="preserve"> L, Fellin R. Lipoprotein profile, diet and body composition in athletes practicing mixed and anaerobic sports activities. </w:t>
      </w:r>
      <w:r w:rsidRPr="00183E27">
        <w:rPr>
          <w:rFonts w:ascii="Calibri" w:hAnsi="Calibri" w:cs="Calibri"/>
          <w:bCs/>
          <w:sz w:val="24"/>
          <w:szCs w:val="24"/>
          <w:u w:val="single"/>
        </w:rPr>
        <w:t>J Sports Med Phys Fitness</w:t>
      </w:r>
      <w:r w:rsidRPr="00183E27">
        <w:rPr>
          <w:rFonts w:ascii="Calibri" w:hAnsi="Calibri" w:cs="Calibri"/>
          <w:bCs/>
          <w:sz w:val="24"/>
          <w:szCs w:val="24"/>
        </w:rPr>
        <w:t>, 1996;36:211-216</w:t>
      </w:r>
    </w:p>
    <w:p w14:paraId="12B8B96E" w14:textId="77777777" w:rsidR="00D63515" w:rsidRPr="00183E27" w:rsidRDefault="00D63515" w:rsidP="004A4DDE">
      <w:pPr>
        <w:pStyle w:val="Aaoeeu"/>
        <w:widowControl/>
        <w:numPr>
          <w:ilvl w:val="0"/>
          <w:numId w:val="11"/>
        </w:numPr>
        <w:spacing w:after="120"/>
        <w:rPr>
          <w:rFonts w:ascii="Calibri" w:hAnsi="Calibri" w:cs="Calibri"/>
          <w:sz w:val="24"/>
          <w:szCs w:val="24"/>
        </w:rPr>
      </w:pPr>
      <w:r w:rsidRPr="00183E27">
        <w:rPr>
          <w:rFonts w:ascii="Calibri" w:hAnsi="Calibri" w:cs="Calibri"/>
          <w:sz w:val="24"/>
          <w:szCs w:val="24"/>
        </w:rPr>
        <w:t xml:space="preserve">Zuliani G, Palmieri E, </w:t>
      </w:r>
      <w:r w:rsidRPr="00183E27">
        <w:rPr>
          <w:rFonts w:ascii="Calibri" w:hAnsi="Calibri" w:cs="Calibri"/>
          <w:b/>
          <w:sz w:val="24"/>
          <w:szCs w:val="24"/>
        </w:rPr>
        <w:t>Volpato S</w:t>
      </w:r>
      <w:r w:rsidRPr="00183E27">
        <w:rPr>
          <w:rFonts w:ascii="Calibri" w:hAnsi="Calibri" w:cs="Calibri"/>
          <w:sz w:val="24"/>
          <w:szCs w:val="24"/>
        </w:rPr>
        <w:t xml:space="preserve">, Bader G, Mezzetti A, </w:t>
      </w:r>
      <w:proofErr w:type="spellStart"/>
      <w:r w:rsidRPr="00183E27">
        <w:rPr>
          <w:rFonts w:ascii="Calibri" w:hAnsi="Calibri" w:cs="Calibri"/>
          <w:sz w:val="24"/>
          <w:szCs w:val="24"/>
        </w:rPr>
        <w:t>Costantini</w:t>
      </w:r>
      <w:proofErr w:type="spellEnd"/>
      <w:r w:rsidRPr="00183E27">
        <w:rPr>
          <w:rFonts w:ascii="Calibri" w:hAnsi="Calibri" w:cs="Calibri"/>
          <w:sz w:val="24"/>
          <w:szCs w:val="24"/>
        </w:rPr>
        <w:t xml:space="preserve"> F, Sforza GR, </w:t>
      </w:r>
      <w:proofErr w:type="spellStart"/>
      <w:r w:rsidRPr="00183E27">
        <w:rPr>
          <w:rFonts w:ascii="Calibri" w:hAnsi="Calibri" w:cs="Calibri"/>
          <w:sz w:val="24"/>
          <w:szCs w:val="24"/>
        </w:rPr>
        <w:t>Imbastaro</w:t>
      </w:r>
      <w:proofErr w:type="spellEnd"/>
      <w:r w:rsidRPr="00183E27">
        <w:rPr>
          <w:rFonts w:ascii="Calibri" w:hAnsi="Calibri" w:cs="Calibri"/>
          <w:sz w:val="24"/>
          <w:szCs w:val="24"/>
        </w:rPr>
        <w:t xml:space="preserve"> T, Romagnoni F, Fellin R. High-density lipoprotein cholesterol strongly discriminates between healthy free-living and disabled octo-nonagenarians: A cross sectional study. </w:t>
      </w:r>
      <w:proofErr w:type="spellStart"/>
      <w:r w:rsidRPr="00183E27">
        <w:rPr>
          <w:rFonts w:ascii="Calibri" w:hAnsi="Calibri" w:cs="Calibri"/>
          <w:sz w:val="24"/>
          <w:szCs w:val="24"/>
        </w:rPr>
        <w:t>Associazione</w:t>
      </w:r>
      <w:proofErr w:type="spellEnd"/>
      <w:r w:rsidRPr="00183E27">
        <w:rPr>
          <w:rFonts w:ascii="Calibri" w:hAnsi="Calibri" w:cs="Calibri"/>
          <w:sz w:val="24"/>
          <w:szCs w:val="24"/>
        </w:rPr>
        <w:t xml:space="preserve"> medica </w:t>
      </w:r>
      <w:proofErr w:type="spellStart"/>
      <w:r w:rsidRPr="00183E27">
        <w:rPr>
          <w:rFonts w:ascii="Calibri" w:hAnsi="Calibri" w:cs="Calibri"/>
          <w:sz w:val="24"/>
          <w:szCs w:val="24"/>
        </w:rPr>
        <w:t>sabin</w:t>
      </w:r>
      <w:proofErr w:type="spellEnd"/>
      <w:r w:rsidRPr="00183E27">
        <w:rPr>
          <w:rFonts w:ascii="Calibri" w:hAnsi="Calibri" w:cs="Calibri"/>
          <w:sz w:val="24"/>
          <w:szCs w:val="24"/>
        </w:rPr>
        <w:t xml:space="preserve">. </w:t>
      </w:r>
      <w:r w:rsidRPr="00183E27">
        <w:rPr>
          <w:rFonts w:ascii="Calibri" w:hAnsi="Calibri" w:cs="Calibri"/>
          <w:sz w:val="24"/>
          <w:szCs w:val="24"/>
          <w:u w:val="single"/>
        </w:rPr>
        <w:t>Aging (Milano)</w:t>
      </w:r>
      <w:r w:rsidRPr="00183E27">
        <w:rPr>
          <w:rFonts w:ascii="Calibri" w:hAnsi="Calibri" w:cs="Calibri"/>
          <w:sz w:val="24"/>
          <w:szCs w:val="24"/>
        </w:rPr>
        <w:t xml:space="preserve">. </w:t>
      </w:r>
      <w:proofErr w:type="gramStart"/>
      <w:r w:rsidRPr="00183E27">
        <w:rPr>
          <w:rFonts w:ascii="Calibri" w:hAnsi="Calibri" w:cs="Calibri"/>
          <w:sz w:val="24"/>
          <w:szCs w:val="24"/>
        </w:rPr>
        <w:t>1997;9:335</w:t>
      </w:r>
      <w:proofErr w:type="gramEnd"/>
      <w:r w:rsidRPr="00183E27">
        <w:rPr>
          <w:rFonts w:ascii="Calibri" w:hAnsi="Calibri" w:cs="Calibri"/>
          <w:sz w:val="24"/>
          <w:szCs w:val="24"/>
        </w:rPr>
        <w:t>-341</w:t>
      </w:r>
    </w:p>
    <w:p w14:paraId="53AE7D63" w14:textId="77777777" w:rsidR="00D63515" w:rsidRPr="00183E27" w:rsidRDefault="00D63515" w:rsidP="004A4DDE">
      <w:pPr>
        <w:pStyle w:val="Aaoeeu"/>
        <w:widowControl/>
        <w:numPr>
          <w:ilvl w:val="0"/>
          <w:numId w:val="11"/>
        </w:numPr>
        <w:spacing w:after="120"/>
        <w:rPr>
          <w:rFonts w:ascii="Calibri" w:hAnsi="Calibri" w:cs="Calibri"/>
          <w:sz w:val="24"/>
          <w:szCs w:val="24"/>
        </w:rPr>
      </w:pPr>
      <w:r w:rsidRPr="00183E27">
        <w:rPr>
          <w:rFonts w:ascii="Calibri" w:hAnsi="Calibri" w:cs="Calibri"/>
          <w:sz w:val="24"/>
          <w:szCs w:val="24"/>
        </w:rPr>
        <w:lastRenderedPageBreak/>
        <w:t xml:space="preserve">Carantoni M, Zuliani G, </w:t>
      </w:r>
      <w:r w:rsidRPr="00183E27">
        <w:rPr>
          <w:rFonts w:ascii="Calibri" w:hAnsi="Calibri" w:cs="Calibri"/>
          <w:b/>
          <w:sz w:val="24"/>
          <w:szCs w:val="24"/>
        </w:rPr>
        <w:t>Volpato S</w:t>
      </w:r>
      <w:r w:rsidRPr="00183E27">
        <w:rPr>
          <w:rFonts w:ascii="Calibri" w:hAnsi="Calibri" w:cs="Calibri"/>
          <w:sz w:val="24"/>
          <w:szCs w:val="24"/>
        </w:rPr>
        <w:t xml:space="preserve">, Palmieri E, Mezzetti A, Vergnani L, Fellin R. Relationships between fasting plasma insulin, anthropometrics, and metabolic parameters in a very old healthy population. </w:t>
      </w:r>
      <w:proofErr w:type="spellStart"/>
      <w:r w:rsidRPr="00183E27">
        <w:rPr>
          <w:rFonts w:ascii="Calibri" w:hAnsi="Calibri" w:cs="Calibri"/>
          <w:sz w:val="24"/>
          <w:szCs w:val="24"/>
        </w:rPr>
        <w:t>Associazione</w:t>
      </w:r>
      <w:proofErr w:type="spellEnd"/>
      <w:r w:rsidRPr="00183E27">
        <w:rPr>
          <w:rFonts w:ascii="Calibri" w:hAnsi="Calibri" w:cs="Calibri"/>
          <w:sz w:val="24"/>
          <w:szCs w:val="24"/>
        </w:rPr>
        <w:t xml:space="preserve"> medica </w:t>
      </w:r>
      <w:proofErr w:type="spellStart"/>
      <w:r w:rsidRPr="00183E27">
        <w:rPr>
          <w:rFonts w:ascii="Calibri" w:hAnsi="Calibri" w:cs="Calibri"/>
          <w:sz w:val="24"/>
          <w:szCs w:val="24"/>
        </w:rPr>
        <w:t>sabin</w:t>
      </w:r>
      <w:proofErr w:type="spellEnd"/>
      <w:r w:rsidRPr="00183E27">
        <w:rPr>
          <w:rFonts w:ascii="Calibri" w:hAnsi="Calibri" w:cs="Calibri"/>
          <w:sz w:val="24"/>
          <w:szCs w:val="24"/>
        </w:rPr>
        <w:t xml:space="preserve">. </w:t>
      </w:r>
      <w:r w:rsidRPr="00183E27">
        <w:rPr>
          <w:rFonts w:ascii="Calibri" w:hAnsi="Calibri" w:cs="Calibri"/>
          <w:sz w:val="24"/>
          <w:szCs w:val="24"/>
          <w:u w:val="single"/>
        </w:rPr>
        <w:t>Metabolism</w:t>
      </w:r>
      <w:r w:rsidRPr="00183E27">
        <w:rPr>
          <w:rFonts w:ascii="Calibri" w:hAnsi="Calibri" w:cs="Calibri"/>
          <w:sz w:val="24"/>
          <w:szCs w:val="24"/>
        </w:rPr>
        <w:t xml:space="preserve">. </w:t>
      </w:r>
      <w:proofErr w:type="gramStart"/>
      <w:r w:rsidRPr="00183E27">
        <w:rPr>
          <w:rFonts w:ascii="Calibri" w:hAnsi="Calibri" w:cs="Calibri"/>
          <w:sz w:val="24"/>
          <w:szCs w:val="24"/>
        </w:rPr>
        <w:t>1998;47:535</w:t>
      </w:r>
      <w:proofErr w:type="gramEnd"/>
      <w:r w:rsidRPr="00183E27">
        <w:rPr>
          <w:rFonts w:ascii="Calibri" w:hAnsi="Calibri" w:cs="Calibri"/>
          <w:sz w:val="24"/>
          <w:szCs w:val="24"/>
        </w:rPr>
        <w:t>-540</w:t>
      </w:r>
    </w:p>
    <w:p w14:paraId="680D234B" w14:textId="77777777" w:rsidR="00D63515" w:rsidRPr="00183E27" w:rsidRDefault="00D63515" w:rsidP="004A4DDE">
      <w:pPr>
        <w:pStyle w:val="Aaoeeu"/>
        <w:widowControl/>
        <w:numPr>
          <w:ilvl w:val="0"/>
          <w:numId w:val="11"/>
        </w:numPr>
        <w:spacing w:after="120"/>
        <w:ind w:right="132"/>
        <w:rPr>
          <w:rFonts w:ascii="Calibri" w:hAnsi="Calibri" w:cs="Calibri"/>
          <w:bCs/>
          <w:sz w:val="24"/>
          <w:szCs w:val="24"/>
          <w:lang w:val="en-GB"/>
        </w:rPr>
      </w:pPr>
      <w:r w:rsidRPr="00183E27">
        <w:rPr>
          <w:rFonts w:ascii="Calibri" w:hAnsi="Calibri" w:cs="Calibri"/>
          <w:sz w:val="24"/>
          <w:szCs w:val="24"/>
        </w:rPr>
        <w:t xml:space="preserve">Vergnani L, Zuliani G, Ricci F, Manzoli N, Carantoni M, </w:t>
      </w:r>
      <w:r w:rsidRPr="00183E27">
        <w:rPr>
          <w:rFonts w:ascii="Calibri" w:hAnsi="Calibri" w:cs="Calibri"/>
          <w:b/>
          <w:sz w:val="24"/>
          <w:szCs w:val="24"/>
        </w:rPr>
        <w:t>Volpato S</w:t>
      </w:r>
      <w:r w:rsidRPr="00183E27">
        <w:rPr>
          <w:rFonts w:ascii="Calibri" w:hAnsi="Calibri" w:cs="Calibri"/>
          <w:sz w:val="24"/>
          <w:szCs w:val="24"/>
        </w:rPr>
        <w:t xml:space="preserve">, Fellin R. Fibrinolytic and coagulation factors in very old subjects: Association with lipoprotein profile and anthropometric variables. </w:t>
      </w:r>
      <w:r w:rsidRPr="00183E27">
        <w:rPr>
          <w:rFonts w:ascii="Calibri" w:hAnsi="Calibri" w:cs="Calibri"/>
          <w:sz w:val="24"/>
          <w:szCs w:val="24"/>
          <w:u w:val="single"/>
        </w:rPr>
        <w:t xml:space="preserve">J </w:t>
      </w:r>
      <w:proofErr w:type="spellStart"/>
      <w:r w:rsidRPr="00183E27">
        <w:rPr>
          <w:rFonts w:ascii="Calibri" w:hAnsi="Calibri" w:cs="Calibri"/>
          <w:sz w:val="24"/>
          <w:szCs w:val="24"/>
          <w:u w:val="single"/>
        </w:rPr>
        <w:t>Gerontol</w:t>
      </w:r>
      <w:proofErr w:type="spellEnd"/>
      <w:r w:rsidRPr="00183E27">
        <w:rPr>
          <w:rFonts w:ascii="Calibri" w:hAnsi="Calibri" w:cs="Calibri"/>
          <w:sz w:val="24"/>
          <w:szCs w:val="24"/>
          <w:u w:val="single"/>
        </w:rPr>
        <w:t xml:space="preserve"> </w:t>
      </w:r>
      <w:proofErr w:type="gramStart"/>
      <w:r w:rsidRPr="00183E27">
        <w:rPr>
          <w:rFonts w:ascii="Calibri" w:hAnsi="Calibri" w:cs="Calibri"/>
          <w:sz w:val="24"/>
          <w:szCs w:val="24"/>
          <w:u w:val="single"/>
        </w:rPr>
        <w:t>A</w:t>
      </w:r>
      <w:proofErr w:type="gramEnd"/>
      <w:r w:rsidRPr="00183E27">
        <w:rPr>
          <w:rFonts w:ascii="Calibri" w:hAnsi="Calibri" w:cs="Calibri"/>
          <w:sz w:val="24"/>
          <w:szCs w:val="24"/>
          <w:u w:val="single"/>
        </w:rPr>
        <w:t xml:space="preserve"> Biol Sci Med Sci</w:t>
      </w:r>
      <w:r w:rsidRPr="00183E27">
        <w:rPr>
          <w:rFonts w:ascii="Calibri" w:hAnsi="Calibri" w:cs="Calibri"/>
          <w:sz w:val="24"/>
          <w:szCs w:val="24"/>
        </w:rPr>
        <w:t>. 1998;53:M8-13</w:t>
      </w:r>
    </w:p>
    <w:p w14:paraId="5B0FD667"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G Zuliani, A </w:t>
      </w:r>
      <w:proofErr w:type="spellStart"/>
      <w:r w:rsidRPr="00183E27">
        <w:rPr>
          <w:rFonts w:ascii="Calibri" w:hAnsi="Calibri" w:cs="Calibri"/>
          <w:sz w:val="24"/>
          <w:szCs w:val="24"/>
          <w:lang w:val="en-GB"/>
        </w:rPr>
        <w:t>Blè</w:t>
      </w:r>
      <w:proofErr w:type="spellEnd"/>
      <w:r w:rsidRPr="00183E27">
        <w:rPr>
          <w:rFonts w:ascii="Calibri" w:hAnsi="Calibri" w:cs="Calibri"/>
          <w:sz w:val="24"/>
          <w:szCs w:val="24"/>
          <w:lang w:val="en-GB"/>
        </w:rPr>
        <w:t xml:space="preserve">, MR Munari, E Palmieri, P </w:t>
      </w:r>
      <w:proofErr w:type="spellStart"/>
      <w:r w:rsidRPr="00183E27">
        <w:rPr>
          <w:rFonts w:ascii="Calibri" w:hAnsi="Calibri" w:cs="Calibri"/>
          <w:sz w:val="24"/>
          <w:szCs w:val="24"/>
          <w:lang w:val="en-GB"/>
        </w:rPr>
        <w:t>Donegà</w:t>
      </w:r>
      <w:proofErr w:type="spellEnd"/>
      <w:r w:rsidRPr="00183E27">
        <w:rPr>
          <w:rFonts w:ascii="Calibri" w:hAnsi="Calibri" w:cs="Calibri"/>
          <w:sz w:val="24"/>
          <w:szCs w:val="24"/>
          <w:lang w:val="en-GB"/>
        </w:rPr>
        <w:t xml:space="preserve">, </w:t>
      </w:r>
      <w:r w:rsidRPr="00183E27">
        <w:rPr>
          <w:rFonts w:ascii="Calibri" w:hAnsi="Calibri" w:cs="Calibri"/>
          <w:b/>
          <w:bCs/>
          <w:sz w:val="24"/>
          <w:szCs w:val="24"/>
          <w:lang w:val="en-GB"/>
        </w:rPr>
        <w:t>S Volpato</w:t>
      </w:r>
      <w:r w:rsidRPr="00183E27">
        <w:rPr>
          <w:rFonts w:ascii="Calibri" w:hAnsi="Calibri" w:cs="Calibri"/>
          <w:sz w:val="24"/>
          <w:szCs w:val="24"/>
          <w:lang w:val="en-GB"/>
        </w:rPr>
        <w:t xml:space="preserve">, G Bader, and R Fellin: Lipoprotein (a) levels and APO (a) isoforms in patients with dementia of different etiology: a cross sectional study. </w:t>
      </w:r>
      <w:r w:rsidRPr="00183E27">
        <w:rPr>
          <w:rFonts w:ascii="Calibri" w:hAnsi="Calibri" w:cs="Calibri"/>
          <w:sz w:val="24"/>
          <w:szCs w:val="24"/>
          <w:u w:val="single"/>
          <w:lang w:val="en-GB"/>
        </w:rPr>
        <w:t>Archives of Gerontology and Geriatrics</w:t>
      </w:r>
      <w:r w:rsidRPr="00183E27">
        <w:rPr>
          <w:rFonts w:ascii="Calibri" w:hAnsi="Calibri" w:cs="Calibri"/>
          <w:sz w:val="24"/>
          <w:szCs w:val="24"/>
          <w:lang w:val="en-GB"/>
        </w:rPr>
        <w:t>.1998;6:539-548.</w:t>
      </w:r>
    </w:p>
    <w:p w14:paraId="09A10550"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Carantoni M, Zuliani G, Bader G, Palmieri E, </w:t>
      </w:r>
      <w:r w:rsidRPr="00183E27">
        <w:rPr>
          <w:rFonts w:ascii="Calibri" w:hAnsi="Calibri" w:cs="Calibri"/>
          <w:b/>
          <w:sz w:val="24"/>
          <w:szCs w:val="24"/>
          <w:lang w:val="en-GB"/>
        </w:rPr>
        <w:t>Volpato S</w:t>
      </w:r>
      <w:r w:rsidRPr="00183E27">
        <w:rPr>
          <w:rFonts w:ascii="Calibri" w:hAnsi="Calibri" w:cs="Calibri"/>
          <w:sz w:val="24"/>
          <w:szCs w:val="24"/>
          <w:lang w:val="en-GB"/>
        </w:rPr>
        <w:t xml:space="preserve">, Passaro A, </w:t>
      </w:r>
      <w:proofErr w:type="spellStart"/>
      <w:r w:rsidRPr="00183E27">
        <w:rPr>
          <w:rFonts w:ascii="Calibri" w:hAnsi="Calibri" w:cs="Calibri"/>
          <w:sz w:val="24"/>
          <w:szCs w:val="24"/>
          <w:lang w:val="en-GB"/>
        </w:rPr>
        <w:t>Imbastaro</w:t>
      </w:r>
      <w:proofErr w:type="spellEnd"/>
      <w:r w:rsidRPr="00183E27">
        <w:rPr>
          <w:rFonts w:ascii="Calibri" w:hAnsi="Calibri" w:cs="Calibri"/>
          <w:sz w:val="24"/>
          <w:szCs w:val="24"/>
          <w:lang w:val="en-GB"/>
        </w:rPr>
        <w:t xml:space="preserve"> T, Mezzetti A, Fellin R. Low density lipoprotein cholesterol, lipoprotein(a), and apo(a) isoforms in the elderly: Relationship to fasting insulin. </w:t>
      </w:r>
      <w:proofErr w:type="spellStart"/>
      <w:r w:rsidRPr="00183E27">
        <w:rPr>
          <w:rFonts w:ascii="Calibri" w:hAnsi="Calibri" w:cs="Calibri"/>
          <w:sz w:val="24"/>
          <w:szCs w:val="24"/>
          <w:lang w:val="en-GB"/>
        </w:rPr>
        <w:t>Associazione</w:t>
      </w:r>
      <w:proofErr w:type="spellEnd"/>
      <w:r w:rsidRPr="00183E27">
        <w:rPr>
          <w:rFonts w:ascii="Calibri" w:hAnsi="Calibri" w:cs="Calibri"/>
          <w:sz w:val="24"/>
          <w:szCs w:val="24"/>
          <w:lang w:val="en-GB"/>
        </w:rPr>
        <w:t xml:space="preserve"> medica </w:t>
      </w:r>
      <w:proofErr w:type="spellStart"/>
      <w:r w:rsidRPr="00183E27">
        <w:rPr>
          <w:rFonts w:ascii="Calibri" w:hAnsi="Calibri" w:cs="Calibri"/>
          <w:sz w:val="24"/>
          <w:szCs w:val="24"/>
          <w:lang w:val="en-GB"/>
        </w:rPr>
        <w:t>sabin</w:t>
      </w:r>
      <w:proofErr w:type="spellEnd"/>
      <w:r w:rsidRPr="00183E27">
        <w:rPr>
          <w:rFonts w:ascii="Calibri" w:hAnsi="Calibri" w:cs="Calibri"/>
          <w:sz w:val="24"/>
          <w:szCs w:val="24"/>
          <w:lang w:val="en-GB"/>
        </w:rPr>
        <w:t xml:space="preserve">. </w:t>
      </w:r>
      <w:proofErr w:type="spellStart"/>
      <w:r w:rsidRPr="00183E27">
        <w:rPr>
          <w:rFonts w:ascii="Calibri" w:hAnsi="Calibri" w:cs="Calibri"/>
          <w:sz w:val="24"/>
          <w:szCs w:val="24"/>
          <w:u w:val="single"/>
          <w:lang w:val="en-GB"/>
        </w:rPr>
        <w:t>Nutr</w:t>
      </w:r>
      <w:proofErr w:type="spellEnd"/>
      <w:r w:rsidRPr="00183E27">
        <w:rPr>
          <w:rFonts w:ascii="Calibri" w:hAnsi="Calibri" w:cs="Calibri"/>
          <w:sz w:val="24"/>
          <w:szCs w:val="24"/>
          <w:u w:val="single"/>
          <w:lang w:val="en-GB"/>
        </w:rPr>
        <w:t xml:space="preserve"> </w:t>
      </w:r>
      <w:proofErr w:type="spellStart"/>
      <w:r w:rsidRPr="00183E27">
        <w:rPr>
          <w:rFonts w:ascii="Calibri" w:hAnsi="Calibri" w:cs="Calibri"/>
          <w:sz w:val="24"/>
          <w:szCs w:val="24"/>
          <w:u w:val="single"/>
          <w:lang w:val="en-GB"/>
        </w:rPr>
        <w:t>Metab</w:t>
      </w:r>
      <w:proofErr w:type="spellEnd"/>
      <w:r w:rsidRPr="00183E27">
        <w:rPr>
          <w:rFonts w:ascii="Calibri" w:hAnsi="Calibri" w:cs="Calibri"/>
          <w:sz w:val="24"/>
          <w:szCs w:val="24"/>
          <w:u w:val="single"/>
          <w:lang w:val="en-GB"/>
        </w:rPr>
        <w:t xml:space="preserve"> Cardiovasc Dis</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1999;9:228</w:t>
      </w:r>
      <w:proofErr w:type="gramEnd"/>
      <w:r w:rsidRPr="00183E27">
        <w:rPr>
          <w:rFonts w:ascii="Calibri" w:hAnsi="Calibri" w:cs="Calibri"/>
          <w:sz w:val="24"/>
          <w:szCs w:val="24"/>
          <w:lang w:val="en-GB"/>
        </w:rPr>
        <w:t>-233</w:t>
      </w:r>
    </w:p>
    <w:p w14:paraId="01558404"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Guralnik JM, Balfour JL, </w:t>
      </w:r>
      <w:r w:rsidRPr="00183E27">
        <w:rPr>
          <w:rFonts w:ascii="Calibri" w:hAnsi="Calibri" w:cs="Calibri"/>
          <w:b/>
          <w:sz w:val="24"/>
          <w:szCs w:val="24"/>
          <w:lang w:val="en-GB"/>
        </w:rPr>
        <w:t>Volpato S</w:t>
      </w:r>
      <w:r w:rsidRPr="00183E27">
        <w:rPr>
          <w:rFonts w:ascii="Calibri" w:hAnsi="Calibri" w:cs="Calibri"/>
          <w:sz w:val="24"/>
          <w:szCs w:val="24"/>
          <w:lang w:val="en-GB"/>
        </w:rPr>
        <w:t xml:space="preserve">. The ratio of older women to men: Historical perspectives and cross-national comparisons. </w:t>
      </w:r>
      <w:r w:rsidRPr="00183E27">
        <w:rPr>
          <w:rFonts w:ascii="Calibri" w:hAnsi="Calibri" w:cs="Calibri"/>
          <w:sz w:val="24"/>
          <w:szCs w:val="24"/>
          <w:u w:val="single"/>
          <w:lang w:val="en-GB"/>
        </w:rPr>
        <w:t>Aging (Milano).</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2000;12:65</w:t>
      </w:r>
      <w:proofErr w:type="gramEnd"/>
      <w:r w:rsidRPr="00183E27">
        <w:rPr>
          <w:rFonts w:ascii="Calibri" w:hAnsi="Calibri" w:cs="Calibri"/>
          <w:sz w:val="24"/>
          <w:szCs w:val="24"/>
          <w:lang w:val="en-GB"/>
        </w:rPr>
        <w:t>-76</w:t>
      </w:r>
    </w:p>
    <w:p w14:paraId="48B63889"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Leveille SG, Gray S, Black DJ, LaCroix AZ, Ferrucci L, </w:t>
      </w:r>
      <w:r w:rsidRPr="00183E27">
        <w:rPr>
          <w:rFonts w:ascii="Calibri" w:hAnsi="Calibri" w:cs="Calibri"/>
          <w:b/>
          <w:sz w:val="24"/>
          <w:szCs w:val="24"/>
          <w:lang w:val="en-GB"/>
        </w:rPr>
        <w:t>Volpato S</w:t>
      </w:r>
      <w:r w:rsidRPr="00183E27">
        <w:rPr>
          <w:rFonts w:ascii="Calibri" w:hAnsi="Calibri" w:cs="Calibri"/>
          <w:sz w:val="24"/>
          <w:szCs w:val="24"/>
          <w:lang w:val="en-GB"/>
        </w:rPr>
        <w:t xml:space="preserve">, Guralnik JM. A new method for identifying antibiotic-treated infections using automated pharmacy records. </w:t>
      </w:r>
      <w:r w:rsidRPr="00183E27">
        <w:rPr>
          <w:rFonts w:ascii="Calibri" w:hAnsi="Calibri" w:cs="Calibri"/>
          <w:sz w:val="24"/>
          <w:szCs w:val="24"/>
          <w:u w:val="single"/>
          <w:lang w:val="en-GB"/>
        </w:rPr>
        <w:t xml:space="preserve">J Clin </w:t>
      </w:r>
      <w:proofErr w:type="spellStart"/>
      <w:r w:rsidRPr="00183E27">
        <w:rPr>
          <w:rFonts w:ascii="Calibri" w:hAnsi="Calibri" w:cs="Calibri"/>
          <w:sz w:val="24"/>
          <w:szCs w:val="24"/>
          <w:u w:val="single"/>
          <w:lang w:val="en-GB"/>
        </w:rPr>
        <w:t>Epidemiol</w:t>
      </w:r>
      <w:proofErr w:type="spellEnd"/>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2000;53:1069</w:t>
      </w:r>
      <w:proofErr w:type="gramEnd"/>
      <w:r w:rsidRPr="00183E27">
        <w:rPr>
          <w:rFonts w:ascii="Calibri" w:hAnsi="Calibri" w:cs="Calibri"/>
          <w:sz w:val="24"/>
          <w:szCs w:val="24"/>
          <w:lang w:val="en-GB"/>
        </w:rPr>
        <w:t>-1075</w:t>
      </w:r>
    </w:p>
    <w:p w14:paraId="11A3CA9F" w14:textId="77777777" w:rsidR="003669DD" w:rsidRPr="00183E27" w:rsidRDefault="003669DD"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Zuliani G, </w:t>
      </w:r>
      <w:r w:rsidRPr="00183E27">
        <w:rPr>
          <w:rFonts w:ascii="Calibri" w:hAnsi="Calibri" w:cs="Calibri"/>
          <w:b/>
          <w:sz w:val="24"/>
          <w:szCs w:val="24"/>
          <w:lang w:val="en-GB"/>
        </w:rPr>
        <w:t>Volpato S</w:t>
      </w:r>
      <w:r w:rsidRPr="00183E27">
        <w:rPr>
          <w:rFonts w:ascii="Calibri" w:hAnsi="Calibri" w:cs="Calibri"/>
          <w:sz w:val="24"/>
          <w:szCs w:val="24"/>
          <w:lang w:val="en-GB"/>
        </w:rPr>
        <w:t xml:space="preserve">, Mecocci P, Cherubini A. The A677V MTHFR allele is not associated with carotid atherosclerosis in octogenarians. </w:t>
      </w:r>
      <w:r w:rsidRPr="00183E27">
        <w:rPr>
          <w:rFonts w:ascii="Calibri" w:hAnsi="Calibri" w:cs="Calibri"/>
          <w:sz w:val="24"/>
          <w:szCs w:val="24"/>
          <w:u w:val="single"/>
          <w:lang w:val="en-GB"/>
        </w:rPr>
        <w:t>Stroke</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2000;31:990</w:t>
      </w:r>
      <w:proofErr w:type="gramEnd"/>
      <w:r w:rsidRPr="00183E27">
        <w:rPr>
          <w:rFonts w:ascii="Calibri" w:hAnsi="Calibri" w:cs="Calibri"/>
          <w:sz w:val="24"/>
          <w:szCs w:val="24"/>
          <w:lang w:val="en-GB"/>
        </w:rPr>
        <w:t>-1.</w:t>
      </w:r>
    </w:p>
    <w:p w14:paraId="53A0F573"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Passaro A, </w:t>
      </w:r>
      <w:r w:rsidRPr="00183E27">
        <w:rPr>
          <w:rFonts w:ascii="Calibri" w:hAnsi="Calibri" w:cs="Calibri"/>
          <w:b/>
          <w:sz w:val="24"/>
          <w:szCs w:val="24"/>
          <w:lang w:val="en-GB"/>
        </w:rPr>
        <w:t>Volpato S</w:t>
      </w:r>
      <w:r w:rsidRPr="00183E27">
        <w:rPr>
          <w:rFonts w:ascii="Calibri" w:hAnsi="Calibri" w:cs="Calibri"/>
          <w:sz w:val="24"/>
          <w:szCs w:val="24"/>
          <w:lang w:val="en-GB"/>
        </w:rPr>
        <w:t xml:space="preserve">, Romagnoni F, Manzoli N, Zuliani G, Fellin R. Benzodiazepines with different half-life and falling in a hospitalized population: The </w:t>
      </w:r>
      <w:proofErr w:type="spellStart"/>
      <w:r w:rsidRPr="00183E27">
        <w:rPr>
          <w:rFonts w:ascii="Calibri" w:hAnsi="Calibri" w:cs="Calibri"/>
          <w:sz w:val="24"/>
          <w:szCs w:val="24"/>
          <w:lang w:val="en-GB"/>
        </w:rPr>
        <w:t>gifa</w:t>
      </w:r>
      <w:proofErr w:type="spellEnd"/>
      <w:r w:rsidRPr="00183E27">
        <w:rPr>
          <w:rFonts w:ascii="Calibri" w:hAnsi="Calibri" w:cs="Calibri"/>
          <w:sz w:val="24"/>
          <w:szCs w:val="24"/>
          <w:lang w:val="en-GB"/>
        </w:rPr>
        <w:t xml:space="preserve"> study. Gruppo </w:t>
      </w:r>
      <w:proofErr w:type="spellStart"/>
      <w:r w:rsidRPr="00183E27">
        <w:rPr>
          <w:rFonts w:ascii="Calibri" w:hAnsi="Calibri" w:cs="Calibri"/>
          <w:sz w:val="24"/>
          <w:szCs w:val="24"/>
          <w:lang w:val="en-GB"/>
        </w:rPr>
        <w:t>italiano</w:t>
      </w:r>
      <w:proofErr w:type="spellEnd"/>
      <w:r w:rsidRPr="00183E27">
        <w:rPr>
          <w:rFonts w:ascii="Calibri" w:hAnsi="Calibri" w:cs="Calibri"/>
          <w:sz w:val="24"/>
          <w:szCs w:val="24"/>
          <w:lang w:val="en-GB"/>
        </w:rPr>
        <w:t xml:space="preserve"> di </w:t>
      </w:r>
      <w:proofErr w:type="spellStart"/>
      <w:r w:rsidRPr="00183E27">
        <w:rPr>
          <w:rFonts w:ascii="Calibri" w:hAnsi="Calibri" w:cs="Calibri"/>
          <w:sz w:val="24"/>
          <w:szCs w:val="24"/>
          <w:lang w:val="en-GB"/>
        </w:rPr>
        <w:t>farmacovigilanza</w:t>
      </w:r>
      <w:proofErr w:type="spellEnd"/>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nell'anziano</w:t>
      </w:r>
      <w:proofErr w:type="spellEnd"/>
      <w:r w:rsidRPr="00183E27">
        <w:rPr>
          <w:rFonts w:ascii="Calibri" w:hAnsi="Calibri" w:cs="Calibri"/>
          <w:sz w:val="24"/>
          <w:szCs w:val="24"/>
          <w:lang w:val="en-GB"/>
        </w:rPr>
        <w:t xml:space="preserve">. </w:t>
      </w:r>
      <w:r w:rsidRPr="00183E27">
        <w:rPr>
          <w:rFonts w:ascii="Calibri" w:hAnsi="Calibri" w:cs="Calibri"/>
          <w:sz w:val="24"/>
          <w:szCs w:val="24"/>
          <w:u w:val="single"/>
          <w:lang w:val="en-GB"/>
        </w:rPr>
        <w:t xml:space="preserve">J Clin </w:t>
      </w:r>
      <w:proofErr w:type="spellStart"/>
      <w:r w:rsidRPr="00183E27">
        <w:rPr>
          <w:rFonts w:ascii="Calibri" w:hAnsi="Calibri" w:cs="Calibri"/>
          <w:sz w:val="24"/>
          <w:szCs w:val="24"/>
          <w:u w:val="single"/>
          <w:lang w:val="en-GB"/>
        </w:rPr>
        <w:t>Epidemiol</w:t>
      </w:r>
      <w:proofErr w:type="spellEnd"/>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2000;53:1222</w:t>
      </w:r>
      <w:proofErr w:type="gramEnd"/>
      <w:r w:rsidRPr="00183E27">
        <w:rPr>
          <w:rFonts w:ascii="Calibri" w:hAnsi="Calibri" w:cs="Calibri"/>
          <w:sz w:val="24"/>
          <w:szCs w:val="24"/>
          <w:lang w:val="en-GB"/>
        </w:rPr>
        <w:t>-1229</w:t>
      </w:r>
    </w:p>
    <w:p w14:paraId="60F525C0"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b/>
          <w:sz w:val="24"/>
          <w:szCs w:val="24"/>
          <w:lang w:val="en-GB"/>
        </w:rPr>
        <w:t>Volpato S</w:t>
      </w:r>
      <w:r w:rsidRPr="00183E27">
        <w:rPr>
          <w:rFonts w:ascii="Calibri" w:hAnsi="Calibri" w:cs="Calibri"/>
          <w:sz w:val="24"/>
          <w:szCs w:val="24"/>
          <w:lang w:val="en-GB"/>
        </w:rPr>
        <w:t xml:space="preserve">, Palmieri E, Fellin R, Zuliani G. Acute phase markers are associated with reduced plasma lipid levels in a population of hospitalized elderly patients. </w:t>
      </w:r>
      <w:r w:rsidRPr="00183E27">
        <w:rPr>
          <w:rFonts w:ascii="Calibri" w:hAnsi="Calibri" w:cs="Calibri"/>
          <w:sz w:val="24"/>
          <w:szCs w:val="24"/>
          <w:u w:val="single"/>
          <w:lang w:val="en-GB"/>
        </w:rPr>
        <w:t>Gerontology</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2000;46:22</w:t>
      </w:r>
      <w:proofErr w:type="gramEnd"/>
      <w:r w:rsidRPr="00183E27">
        <w:rPr>
          <w:rFonts w:ascii="Calibri" w:hAnsi="Calibri" w:cs="Calibri"/>
          <w:sz w:val="24"/>
          <w:szCs w:val="24"/>
          <w:lang w:val="en-GB"/>
        </w:rPr>
        <w:t>-27</w:t>
      </w:r>
    </w:p>
    <w:p w14:paraId="37B622F3"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Ble A, Palmieri E, </w:t>
      </w: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Costantini</w:t>
      </w:r>
      <w:proofErr w:type="spellEnd"/>
      <w:r w:rsidRPr="00183E27">
        <w:rPr>
          <w:rFonts w:ascii="Calibri" w:hAnsi="Calibri" w:cs="Calibri"/>
          <w:sz w:val="24"/>
          <w:szCs w:val="24"/>
          <w:lang w:val="en-GB"/>
        </w:rPr>
        <w:t xml:space="preserve"> F, Fellin R, Zuliani G. White blood cell count is associated with some features of metabolic syndrome in a very old population. </w:t>
      </w:r>
      <w:proofErr w:type="spellStart"/>
      <w:r w:rsidRPr="00183E27">
        <w:rPr>
          <w:rFonts w:ascii="Calibri" w:hAnsi="Calibri" w:cs="Calibri"/>
          <w:sz w:val="24"/>
          <w:szCs w:val="24"/>
          <w:u w:val="single"/>
          <w:lang w:val="en-GB"/>
        </w:rPr>
        <w:t>Nutr</w:t>
      </w:r>
      <w:proofErr w:type="spellEnd"/>
      <w:r w:rsidRPr="00183E27">
        <w:rPr>
          <w:rFonts w:ascii="Calibri" w:hAnsi="Calibri" w:cs="Calibri"/>
          <w:sz w:val="24"/>
          <w:szCs w:val="24"/>
          <w:u w:val="single"/>
          <w:lang w:val="en-GB"/>
        </w:rPr>
        <w:t xml:space="preserve"> </w:t>
      </w:r>
      <w:proofErr w:type="spellStart"/>
      <w:r w:rsidRPr="00183E27">
        <w:rPr>
          <w:rFonts w:ascii="Calibri" w:hAnsi="Calibri" w:cs="Calibri"/>
          <w:sz w:val="24"/>
          <w:szCs w:val="24"/>
          <w:u w:val="single"/>
          <w:lang w:val="en-GB"/>
        </w:rPr>
        <w:t>Metab</w:t>
      </w:r>
      <w:proofErr w:type="spellEnd"/>
      <w:r w:rsidRPr="00183E27">
        <w:rPr>
          <w:rFonts w:ascii="Calibri" w:hAnsi="Calibri" w:cs="Calibri"/>
          <w:sz w:val="24"/>
          <w:szCs w:val="24"/>
          <w:u w:val="single"/>
          <w:lang w:val="en-GB"/>
        </w:rPr>
        <w:t xml:space="preserve"> Cardiovasc Dis</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2001;11:221</w:t>
      </w:r>
      <w:proofErr w:type="gramEnd"/>
      <w:r w:rsidRPr="00183E27">
        <w:rPr>
          <w:rFonts w:ascii="Calibri" w:hAnsi="Calibri" w:cs="Calibri"/>
          <w:sz w:val="24"/>
          <w:szCs w:val="24"/>
          <w:lang w:val="en-GB"/>
        </w:rPr>
        <w:t>-226</w:t>
      </w:r>
    </w:p>
    <w:p w14:paraId="616782D7"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proofErr w:type="spellStart"/>
      <w:r w:rsidRPr="00183E27">
        <w:rPr>
          <w:rFonts w:ascii="Calibri" w:hAnsi="Calibri" w:cs="Calibri"/>
          <w:sz w:val="24"/>
          <w:szCs w:val="24"/>
          <w:lang w:val="en-GB"/>
        </w:rPr>
        <w:t>Cappola</w:t>
      </w:r>
      <w:proofErr w:type="spellEnd"/>
      <w:r w:rsidRPr="00183E27">
        <w:rPr>
          <w:rFonts w:ascii="Calibri" w:hAnsi="Calibri" w:cs="Calibri"/>
          <w:sz w:val="24"/>
          <w:szCs w:val="24"/>
          <w:lang w:val="en-GB"/>
        </w:rPr>
        <w:t xml:space="preserve"> AR, </w:t>
      </w:r>
      <w:proofErr w:type="spellStart"/>
      <w:r w:rsidRPr="00183E27">
        <w:rPr>
          <w:rFonts w:ascii="Calibri" w:hAnsi="Calibri" w:cs="Calibri"/>
          <w:sz w:val="24"/>
          <w:szCs w:val="24"/>
          <w:lang w:val="en-GB"/>
        </w:rPr>
        <w:t>Bandeen</w:t>
      </w:r>
      <w:proofErr w:type="spellEnd"/>
      <w:r w:rsidRPr="00183E27">
        <w:rPr>
          <w:rFonts w:ascii="Calibri" w:hAnsi="Calibri" w:cs="Calibri"/>
          <w:sz w:val="24"/>
          <w:szCs w:val="24"/>
          <w:lang w:val="en-GB"/>
        </w:rPr>
        <w:t xml:space="preserve">-Roche K, Wand GS, </w:t>
      </w:r>
      <w:r w:rsidRPr="00183E27">
        <w:rPr>
          <w:rFonts w:ascii="Calibri" w:hAnsi="Calibri" w:cs="Calibri"/>
          <w:b/>
          <w:sz w:val="24"/>
          <w:szCs w:val="24"/>
          <w:lang w:val="en-GB"/>
        </w:rPr>
        <w:t>Volpato S</w:t>
      </w:r>
      <w:r w:rsidRPr="00183E27">
        <w:rPr>
          <w:rFonts w:ascii="Calibri" w:hAnsi="Calibri" w:cs="Calibri"/>
          <w:sz w:val="24"/>
          <w:szCs w:val="24"/>
          <w:lang w:val="en-GB"/>
        </w:rPr>
        <w:t xml:space="preserve">, Fried LP, Volpato S, Leveille SG, Corti MC, Harris TB, Guralnik JM. Association of </w:t>
      </w:r>
      <w:proofErr w:type="spellStart"/>
      <w:r w:rsidRPr="00183E27">
        <w:rPr>
          <w:rFonts w:ascii="Calibri" w:hAnsi="Calibri" w:cs="Calibri"/>
          <w:sz w:val="24"/>
          <w:szCs w:val="24"/>
          <w:lang w:val="en-GB"/>
        </w:rPr>
        <w:t>igf</w:t>
      </w:r>
      <w:proofErr w:type="spellEnd"/>
      <w:r w:rsidRPr="00183E27">
        <w:rPr>
          <w:rFonts w:ascii="Calibri" w:hAnsi="Calibri" w:cs="Calibri"/>
          <w:sz w:val="24"/>
          <w:szCs w:val="24"/>
          <w:lang w:val="en-GB"/>
        </w:rPr>
        <w:t xml:space="preserve">-i levels with muscle strength and mobility in older women. </w:t>
      </w:r>
      <w:r w:rsidRPr="00183E27">
        <w:rPr>
          <w:rFonts w:ascii="Calibri" w:hAnsi="Calibri" w:cs="Calibri"/>
          <w:sz w:val="24"/>
          <w:szCs w:val="24"/>
          <w:u w:val="single"/>
          <w:lang w:val="en-GB"/>
        </w:rPr>
        <w:t xml:space="preserve">J Clin Endocrinol </w:t>
      </w:r>
      <w:proofErr w:type="spellStart"/>
      <w:r w:rsidRPr="00183E27">
        <w:rPr>
          <w:rFonts w:ascii="Calibri" w:hAnsi="Calibri" w:cs="Calibri"/>
          <w:sz w:val="24"/>
          <w:szCs w:val="24"/>
          <w:u w:val="single"/>
          <w:lang w:val="en-GB"/>
        </w:rPr>
        <w:t>Metab</w:t>
      </w:r>
      <w:proofErr w:type="spellEnd"/>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2001;86:4139</w:t>
      </w:r>
      <w:proofErr w:type="gramEnd"/>
      <w:r w:rsidRPr="00183E27">
        <w:rPr>
          <w:rFonts w:ascii="Calibri" w:hAnsi="Calibri" w:cs="Calibri"/>
          <w:sz w:val="24"/>
          <w:szCs w:val="24"/>
          <w:lang w:val="en-GB"/>
        </w:rPr>
        <w:t>-4146</w:t>
      </w:r>
    </w:p>
    <w:p w14:paraId="5B1365A5"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Cherubini A, Zuliani G, </w:t>
      </w:r>
      <w:proofErr w:type="spellStart"/>
      <w:r w:rsidRPr="00183E27">
        <w:rPr>
          <w:rFonts w:ascii="Calibri" w:hAnsi="Calibri" w:cs="Calibri"/>
          <w:sz w:val="24"/>
          <w:szCs w:val="24"/>
          <w:lang w:val="en-GB"/>
        </w:rPr>
        <w:t>Costantini</w:t>
      </w:r>
      <w:proofErr w:type="spellEnd"/>
      <w:r w:rsidRPr="00183E27">
        <w:rPr>
          <w:rFonts w:ascii="Calibri" w:hAnsi="Calibri" w:cs="Calibri"/>
          <w:sz w:val="24"/>
          <w:szCs w:val="24"/>
          <w:lang w:val="en-GB"/>
        </w:rPr>
        <w:t xml:space="preserve"> F, </w:t>
      </w:r>
      <w:proofErr w:type="spellStart"/>
      <w:r w:rsidRPr="00183E27">
        <w:rPr>
          <w:rFonts w:ascii="Calibri" w:hAnsi="Calibri" w:cs="Calibri"/>
          <w:sz w:val="24"/>
          <w:szCs w:val="24"/>
          <w:lang w:val="en-GB"/>
        </w:rPr>
        <w:t>Pierdomenico</w:t>
      </w:r>
      <w:proofErr w:type="spellEnd"/>
      <w:r w:rsidRPr="00183E27">
        <w:rPr>
          <w:rFonts w:ascii="Calibri" w:hAnsi="Calibri" w:cs="Calibri"/>
          <w:sz w:val="24"/>
          <w:szCs w:val="24"/>
          <w:lang w:val="en-GB"/>
        </w:rPr>
        <w:t xml:space="preserve"> SD, </w:t>
      </w:r>
      <w:r w:rsidRPr="00183E27">
        <w:rPr>
          <w:rFonts w:ascii="Calibri" w:hAnsi="Calibri" w:cs="Calibri"/>
          <w:b/>
          <w:sz w:val="24"/>
          <w:szCs w:val="24"/>
          <w:lang w:val="en-GB"/>
        </w:rPr>
        <w:t>Volpato S</w:t>
      </w:r>
      <w:r w:rsidRPr="00183E27">
        <w:rPr>
          <w:rFonts w:ascii="Calibri" w:hAnsi="Calibri" w:cs="Calibri"/>
          <w:sz w:val="24"/>
          <w:szCs w:val="24"/>
          <w:lang w:val="en-GB"/>
        </w:rPr>
        <w:t xml:space="preserve">, Mezzetti A, Mecocci P, </w:t>
      </w:r>
      <w:proofErr w:type="spellStart"/>
      <w:r w:rsidRPr="00183E27">
        <w:rPr>
          <w:rFonts w:ascii="Calibri" w:hAnsi="Calibri" w:cs="Calibri"/>
          <w:sz w:val="24"/>
          <w:szCs w:val="24"/>
          <w:lang w:val="en-GB"/>
        </w:rPr>
        <w:t>Pezzuto</w:t>
      </w:r>
      <w:proofErr w:type="spellEnd"/>
      <w:r w:rsidRPr="00183E27">
        <w:rPr>
          <w:rFonts w:ascii="Calibri" w:hAnsi="Calibri" w:cs="Calibri"/>
          <w:sz w:val="24"/>
          <w:szCs w:val="24"/>
          <w:lang w:val="en-GB"/>
        </w:rPr>
        <w:t xml:space="preserve"> S, </w:t>
      </w:r>
      <w:proofErr w:type="spellStart"/>
      <w:r w:rsidRPr="00183E27">
        <w:rPr>
          <w:rFonts w:ascii="Calibri" w:hAnsi="Calibri" w:cs="Calibri"/>
          <w:sz w:val="24"/>
          <w:szCs w:val="24"/>
          <w:lang w:val="en-GB"/>
        </w:rPr>
        <w:t>Bregnocchi</w:t>
      </w:r>
      <w:proofErr w:type="spellEnd"/>
      <w:r w:rsidRPr="00183E27">
        <w:rPr>
          <w:rFonts w:ascii="Calibri" w:hAnsi="Calibri" w:cs="Calibri"/>
          <w:sz w:val="24"/>
          <w:szCs w:val="24"/>
          <w:lang w:val="en-GB"/>
        </w:rPr>
        <w:t xml:space="preserve"> M, Fellin R, </w:t>
      </w:r>
      <w:proofErr w:type="spellStart"/>
      <w:r w:rsidRPr="00183E27">
        <w:rPr>
          <w:rFonts w:ascii="Calibri" w:hAnsi="Calibri" w:cs="Calibri"/>
          <w:sz w:val="24"/>
          <w:szCs w:val="24"/>
          <w:lang w:val="en-GB"/>
        </w:rPr>
        <w:t>Senin</w:t>
      </w:r>
      <w:proofErr w:type="spellEnd"/>
      <w:r w:rsidRPr="00183E27">
        <w:rPr>
          <w:rFonts w:ascii="Calibri" w:hAnsi="Calibri" w:cs="Calibri"/>
          <w:sz w:val="24"/>
          <w:szCs w:val="24"/>
          <w:lang w:val="en-GB"/>
        </w:rPr>
        <w:t xml:space="preserve"> U. High vitamin e plasma levels and low low-density lipoprotein oxidation are associated with the absence of atherosclerosis in octogenarians.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2001;49:651</w:t>
      </w:r>
      <w:proofErr w:type="gramEnd"/>
      <w:r w:rsidRPr="00183E27">
        <w:rPr>
          <w:rFonts w:ascii="Calibri" w:hAnsi="Calibri" w:cs="Calibri"/>
          <w:sz w:val="24"/>
          <w:szCs w:val="24"/>
          <w:lang w:val="en-GB"/>
        </w:rPr>
        <w:t>-654</w:t>
      </w:r>
    </w:p>
    <w:p w14:paraId="122F483B"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Cohen-Mansfield J, </w:t>
      </w:r>
      <w:proofErr w:type="spellStart"/>
      <w:r w:rsidRPr="00183E27">
        <w:rPr>
          <w:rFonts w:ascii="Calibri" w:hAnsi="Calibri" w:cs="Calibri"/>
          <w:sz w:val="24"/>
          <w:szCs w:val="24"/>
          <w:lang w:val="en-GB"/>
        </w:rPr>
        <w:t>Pawlson</w:t>
      </w:r>
      <w:proofErr w:type="spellEnd"/>
      <w:r w:rsidRPr="00183E27">
        <w:rPr>
          <w:rFonts w:ascii="Calibri" w:hAnsi="Calibri" w:cs="Calibri"/>
          <w:sz w:val="24"/>
          <w:szCs w:val="24"/>
          <w:lang w:val="en-GB"/>
        </w:rPr>
        <w:t xml:space="preserve"> G, Lipson S, </w:t>
      </w:r>
      <w:r w:rsidRPr="00183E27">
        <w:rPr>
          <w:rFonts w:ascii="Calibri" w:hAnsi="Calibri" w:cs="Calibri"/>
          <w:b/>
          <w:sz w:val="24"/>
          <w:szCs w:val="24"/>
          <w:lang w:val="en-GB"/>
        </w:rPr>
        <w:t>Volpato S</w:t>
      </w:r>
      <w:r w:rsidRPr="00183E27">
        <w:rPr>
          <w:rFonts w:ascii="Calibri" w:hAnsi="Calibri" w:cs="Calibri"/>
          <w:sz w:val="24"/>
          <w:szCs w:val="24"/>
          <w:lang w:val="en-GB"/>
        </w:rPr>
        <w:t xml:space="preserve">. The measurement of health: A comparison of indices of disease severity. </w:t>
      </w:r>
      <w:r w:rsidRPr="00183E27">
        <w:rPr>
          <w:rFonts w:ascii="Calibri" w:hAnsi="Calibri" w:cs="Calibri"/>
          <w:sz w:val="24"/>
          <w:szCs w:val="24"/>
          <w:u w:val="single"/>
          <w:lang w:val="en-GB"/>
        </w:rPr>
        <w:t xml:space="preserve">J Clin </w:t>
      </w:r>
      <w:proofErr w:type="spellStart"/>
      <w:r w:rsidRPr="00183E27">
        <w:rPr>
          <w:rFonts w:ascii="Calibri" w:hAnsi="Calibri" w:cs="Calibri"/>
          <w:sz w:val="24"/>
          <w:szCs w:val="24"/>
          <w:u w:val="single"/>
          <w:lang w:val="en-GB"/>
        </w:rPr>
        <w:t>Epidemiol</w:t>
      </w:r>
      <w:proofErr w:type="spellEnd"/>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2001;54:1094</w:t>
      </w:r>
      <w:proofErr w:type="gramEnd"/>
      <w:r w:rsidRPr="00183E27">
        <w:rPr>
          <w:rFonts w:ascii="Calibri" w:hAnsi="Calibri" w:cs="Calibri"/>
          <w:sz w:val="24"/>
          <w:szCs w:val="24"/>
          <w:lang w:val="en-GB"/>
        </w:rPr>
        <w:t>-1102</w:t>
      </w:r>
    </w:p>
    <w:p w14:paraId="3AF2B861"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Guralnik JM, Ferrucci L, Balfour JL, </w:t>
      </w:r>
      <w:r w:rsidRPr="00183E27">
        <w:rPr>
          <w:rFonts w:ascii="Calibri" w:hAnsi="Calibri" w:cs="Calibri"/>
          <w:b/>
          <w:sz w:val="24"/>
          <w:szCs w:val="24"/>
          <w:lang w:val="en-GB"/>
        </w:rPr>
        <w:t>Volpato S</w:t>
      </w:r>
      <w:r w:rsidRPr="00183E27">
        <w:rPr>
          <w:rFonts w:ascii="Calibri" w:hAnsi="Calibri" w:cs="Calibri"/>
          <w:sz w:val="24"/>
          <w:szCs w:val="24"/>
          <w:lang w:val="en-GB"/>
        </w:rPr>
        <w:t xml:space="preserve">, Di Iorio A. Progressive versus catastrophic loss of the ability to walk: Implications for the prevention of mobility loss.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2001;49:1463</w:t>
      </w:r>
      <w:proofErr w:type="gramEnd"/>
      <w:r w:rsidRPr="00183E27">
        <w:rPr>
          <w:rFonts w:ascii="Calibri" w:hAnsi="Calibri" w:cs="Calibri"/>
          <w:sz w:val="24"/>
          <w:szCs w:val="24"/>
          <w:lang w:val="en-GB"/>
        </w:rPr>
        <w:t>-1470</w:t>
      </w:r>
    </w:p>
    <w:p w14:paraId="0C983CE1"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proofErr w:type="spellStart"/>
      <w:r w:rsidRPr="00183E27">
        <w:rPr>
          <w:rFonts w:ascii="Calibri" w:hAnsi="Calibri" w:cs="Calibri"/>
          <w:sz w:val="24"/>
          <w:szCs w:val="24"/>
          <w:lang w:val="it-IT"/>
        </w:rPr>
        <w:t>Ostir</w:t>
      </w:r>
      <w:proofErr w:type="spellEnd"/>
      <w:r w:rsidRPr="00183E27">
        <w:rPr>
          <w:rFonts w:ascii="Calibri" w:hAnsi="Calibri" w:cs="Calibri"/>
          <w:sz w:val="24"/>
          <w:szCs w:val="24"/>
          <w:lang w:val="it-IT"/>
        </w:rPr>
        <w:t xml:space="preserve"> GV, </w:t>
      </w:r>
      <w:r w:rsidRPr="00183E27">
        <w:rPr>
          <w:rFonts w:ascii="Calibri" w:hAnsi="Calibri" w:cs="Calibri"/>
          <w:b/>
          <w:sz w:val="24"/>
          <w:szCs w:val="24"/>
          <w:lang w:val="it-IT"/>
        </w:rPr>
        <w:t>Volpato S</w:t>
      </w:r>
      <w:r w:rsidRPr="00183E27">
        <w:rPr>
          <w:rFonts w:ascii="Calibri" w:hAnsi="Calibri" w:cs="Calibri"/>
          <w:sz w:val="24"/>
          <w:szCs w:val="24"/>
          <w:lang w:val="it-IT"/>
        </w:rPr>
        <w:t xml:space="preserve">, Kasper JD, Ferrucci L, Guralnik JM. </w:t>
      </w:r>
      <w:r w:rsidRPr="00183E27">
        <w:rPr>
          <w:rFonts w:ascii="Calibri" w:hAnsi="Calibri" w:cs="Calibri"/>
          <w:sz w:val="24"/>
          <w:szCs w:val="24"/>
          <w:lang w:val="en-GB"/>
        </w:rPr>
        <w:t xml:space="preserve">Summarizing amount of difficulty in </w:t>
      </w:r>
      <w:proofErr w:type="spellStart"/>
      <w:r w:rsidRPr="00183E27">
        <w:rPr>
          <w:rFonts w:ascii="Calibri" w:hAnsi="Calibri" w:cs="Calibri"/>
          <w:sz w:val="24"/>
          <w:szCs w:val="24"/>
          <w:lang w:val="en-GB"/>
        </w:rPr>
        <w:t>adls</w:t>
      </w:r>
      <w:proofErr w:type="spellEnd"/>
      <w:r w:rsidRPr="00183E27">
        <w:rPr>
          <w:rFonts w:ascii="Calibri" w:hAnsi="Calibri" w:cs="Calibri"/>
          <w:sz w:val="24"/>
          <w:szCs w:val="24"/>
          <w:lang w:val="en-GB"/>
        </w:rPr>
        <w:t xml:space="preserve">: A refined characterization of disability. Results from the women's health and aging study. </w:t>
      </w:r>
      <w:r w:rsidRPr="00183E27">
        <w:rPr>
          <w:rFonts w:ascii="Calibri" w:hAnsi="Calibri" w:cs="Calibri"/>
          <w:sz w:val="24"/>
          <w:szCs w:val="24"/>
          <w:u w:val="single"/>
          <w:lang w:val="en-GB"/>
        </w:rPr>
        <w:t>Aging (Milano</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2001;13:465</w:t>
      </w:r>
      <w:proofErr w:type="gramEnd"/>
      <w:r w:rsidRPr="00183E27">
        <w:rPr>
          <w:rFonts w:ascii="Calibri" w:hAnsi="Calibri" w:cs="Calibri"/>
          <w:sz w:val="24"/>
          <w:szCs w:val="24"/>
          <w:lang w:val="en-GB"/>
        </w:rPr>
        <w:t>-472</w:t>
      </w:r>
    </w:p>
    <w:p w14:paraId="47643CD5"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b/>
          <w:sz w:val="24"/>
          <w:szCs w:val="24"/>
          <w:lang w:val="en-GB"/>
        </w:rPr>
        <w:lastRenderedPageBreak/>
        <w:t>Volpato S</w:t>
      </w:r>
      <w:r w:rsidRPr="00183E27">
        <w:rPr>
          <w:rFonts w:ascii="Calibri" w:hAnsi="Calibri" w:cs="Calibri"/>
          <w:sz w:val="24"/>
          <w:szCs w:val="24"/>
          <w:lang w:val="en-GB"/>
        </w:rPr>
        <w:t xml:space="preserve">, Guralnik JM, Ferrucci L, Balfour J, Chaves P, Fried LP, Harris TB. Cardiovascular disease, </w:t>
      </w:r>
      <w:proofErr w:type="gramStart"/>
      <w:r w:rsidRPr="00183E27">
        <w:rPr>
          <w:rFonts w:ascii="Calibri" w:hAnsi="Calibri" w:cs="Calibri"/>
          <w:sz w:val="24"/>
          <w:szCs w:val="24"/>
          <w:lang w:val="en-GB"/>
        </w:rPr>
        <w:t>interleukin-6</w:t>
      </w:r>
      <w:proofErr w:type="gramEnd"/>
      <w:r w:rsidRPr="00183E27">
        <w:rPr>
          <w:rFonts w:ascii="Calibri" w:hAnsi="Calibri" w:cs="Calibri"/>
          <w:sz w:val="24"/>
          <w:szCs w:val="24"/>
          <w:lang w:val="en-GB"/>
        </w:rPr>
        <w:t xml:space="preserve">, and risk of mortality in older women: The women's health and aging study. </w:t>
      </w:r>
      <w:r w:rsidRPr="00183E27">
        <w:rPr>
          <w:rFonts w:ascii="Calibri" w:hAnsi="Calibri" w:cs="Calibri"/>
          <w:sz w:val="24"/>
          <w:szCs w:val="24"/>
          <w:u w:val="single"/>
          <w:lang w:val="en-GB"/>
        </w:rPr>
        <w:t>Circulation</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2001;103:947</w:t>
      </w:r>
      <w:proofErr w:type="gramEnd"/>
      <w:r w:rsidRPr="00183E27">
        <w:rPr>
          <w:rFonts w:ascii="Calibri" w:hAnsi="Calibri" w:cs="Calibri"/>
          <w:sz w:val="24"/>
          <w:szCs w:val="24"/>
          <w:lang w:val="en-GB"/>
        </w:rPr>
        <w:t>-953</w:t>
      </w:r>
    </w:p>
    <w:p w14:paraId="6B7EA0F3"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b/>
          <w:sz w:val="24"/>
          <w:szCs w:val="24"/>
          <w:lang w:val="en-GB"/>
        </w:rPr>
        <w:t>Volpato S</w:t>
      </w:r>
      <w:r w:rsidRPr="00183E27">
        <w:rPr>
          <w:rFonts w:ascii="Calibri" w:hAnsi="Calibri" w:cs="Calibri"/>
          <w:sz w:val="24"/>
          <w:szCs w:val="24"/>
          <w:lang w:val="en-GB"/>
        </w:rPr>
        <w:t xml:space="preserve">, Leveille SG, Corti MC, Harris TB, Guralnik JM. The value of serum albumin and high-density lipoprotein cholesterol in defining mortality risk in older persons with low serum cholesterol.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2001;49:1142</w:t>
      </w:r>
      <w:proofErr w:type="gramEnd"/>
      <w:r w:rsidRPr="00183E27">
        <w:rPr>
          <w:rFonts w:ascii="Calibri" w:hAnsi="Calibri" w:cs="Calibri"/>
          <w:sz w:val="24"/>
          <w:szCs w:val="24"/>
          <w:lang w:val="en-GB"/>
        </w:rPr>
        <w:t>-1147</w:t>
      </w:r>
    </w:p>
    <w:p w14:paraId="73F187DB"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b/>
          <w:sz w:val="24"/>
          <w:szCs w:val="24"/>
          <w:lang w:val="en-GB"/>
        </w:rPr>
        <w:t>Volpato S</w:t>
      </w:r>
      <w:r w:rsidRPr="00183E27">
        <w:rPr>
          <w:rFonts w:ascii="Calibri" w:hAnsi="Calibri" w:cs="Calibri"/>
          <w:sz w:val="24"/>
          <w:szCs w:val="24"/>
          <w:lang w:val="en-GB"/>
        </w:rPr>
        <w:t xml:space="preserve">, Zuliani G, Guralnik JM, Palmieri E, Fellin R. The inverse association between age and cholesterol level among older patients: The role of poor health status. </w:t>
      </w:r>
      <w:r w:rsidRPr="00183E27">
        <w:rPr>
          <w:rFonts w:ascii="Calibri" w:hAnsi="Calibri" w:cs="Calibri"/>
          <w:sz w:val="24"/>
          <w:szCs w:val="24"/>
          <w:u w:val="single"/>
          <w:lang w:val="en-GB"/>
        </w:rPr>
        <w:t>Gerontology</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2001;47:36</w:t>
      </w:r>
      <w:proofErr w:type="gramEnd"/>
      <w:r w:rsidRPr="00183E27">
        <w:rPr>
          <w:rFonts w:ascii="Calibri" w:hAnsi="Calibri" w:cs="Calibri"/>
          <w:sz w:val="24"/>
          <w:szCs w:val="24"/>
          <w:lang w:val="en-GB"/>
        </w:rPr>
        <w:t>-45</w:t>
      </w:r>
    </w:p>
    <w:p w14:paraId="13F5C6E3"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Zuliani G, Romagnoni F, </w:t>
      </w:r>
      <w:proofErr w:type="spellStart"/>
      <w:r w:rsidRPr="00183E27">
        <w:rPr>
          <w:rFonts w:ascii="Calibri" w:hAnsi="Calibri" w:cs="Calibri"/>
          <w:sz w:val="24"/>
          <w:szCs w:val="24"/>
          <w:lang w:val="en-GB"/>
        </w:rPr>
        <w:t>Soattin</w:t>
      </w:r>
      <w:proofErr w:type="spellEnd"/>
      <w:r w:rsidRPr="00183E27">
        <w:rPr>
          <w:rFonts w:ascii="Calibri" w:hAnsi="Calibri" w:cs="Calibri"/>
          <w:sz w:val="24"/>
          <w:szCs w:val="24"/>
          <w:lang w:val="en-GB"/>
        </w:rPr>
        <w:t xml:space="preserve"> L, </w:t>
      </w:r>
      <w:proofErr w:type="spellStart"/>
      <w:r w:rsidRPr="00183E27">
        <w:rPr>
          <w:rFonts w:ascii="Calibri" w:hAnsi="Calibri" w:cs="Calibri"/>
          <w:sz w:val="24"/>
          <w:szCs w:val="24"/>
          <w:lang w:val="en-GB"/>
        </w:rPr>
        <w:t>Leoci</w:t>
      </w:r>
      <w:proofErr w:type="spellEnd"/>
      <w:r w:rsidRPr="00183E27">
        <w:rPr>
          <w:rFonts w:ascii="Calibri" w:hAnsi="Calibri" w:cs="Calibri"/>
          <w:sz w:val="24"/>
          <w:szCs w:val="24"/>
          <w:lang w:val="en-GB"/>
        </w:rPr>
        <w:t xml:space="preserve"> V, </w:t>
      </w:r>
      <w:r w:rsidRPr="00183E27">
        <w:rPr>
          <w:rFonts w:ascii="Calibri" w:hAnsi="Calibri" w:cs="Calibri"/>
          <w:b/>
          <w:sz w:val="24"/>
          <w:szCs w:val="24"/>
          <w:lang w:val="en-GB"/>
        </w:rPr>
        <w:t>Volpato S</w:t>
      </w:r>
      <w:r w:rsidRPr="00183E27">
        <w:rPr>
          <w:rFonts w:ascii="Calibri" w:hAnsi="Calibri" w:cs="Calibri"/>
          <w:sz w:val="24"/>
          <w:szCs w:val="24"/>
          <w:lang w:val="en-GB"/>
        </w:rPr>
        <w:t xml:space="preserve">, Fellin R. Predictors of two-year mortality in older nursing home residents. </w:t>
      </w:r>
      <w:r w:rsidRPr="00183E27">
        <w:rPr>
          <w:rFonts w:ascii="Calibri" w:hAnsi="Calibri" w:cs="Calibri"/>
          <w:sz w:val="24"/>
          <w:szCs w:val="24"/>
          <w:lang w:val="it-IT"/>
        </w:rPr>
        <w:t xml:space="preserve">The ira study. Istituto di riposo per anziani. </w:t>
      </w:r>
      <w:r w:rsidRPr="00183E27">
        <w:rPr>
          <w:rFonts w:ascii="Calibri" w:hAnsi="Calibri" w:cs="Calibri"/>
          <w:sz w:val="24"/>
          <w:szCs w:val="24"/>
          <w:u w:val="single"/>
          <w:lang w:val="it-IT"/>
        </w:rPr>
        <w:t>Aging (Milano</w:t>
      </w:r>
      <w:r w:rsidRPr="00183E27">
        <w:rPr>
          <w:rFonts w:ascii="Calibri" w:hAnsi="Calibri" w:cs="Calibri"/>
          <w:sz w:val="24"/>
          <w:szCs w:val="24"/>
          <w:lang w:val="it-IT"/>
        </w:rPr>
        <w:t xml:space="preserve">). </w:t>
      </w:r>
      <w:proofErr w:type="gramStart"/>
      <w:r w:rsidRPr="00183E27">
        <w:rPr>
          <w:rFonts w:ascii="Calibri" w:hAnsi="Calibri" w:cs="Calibri"/>
          <w:sz w:val="24"/>
          <w:szCs w:val="24"/>
          <w:lang w:val="en-GB"/>
        </w:rPr>
        <w:t>2001;13:3</w:t>
      </w:r>
      <w:proofErr w:type="gramEnd"/>
      <w:r w:rsidRPr="00183E27">
        <w:rPr>
          <w:rFonts w:ascii="Calibri" w:hAnsi="Calibri" w:cs="Calibri"/>
          <w:sz w:val="24"/>
          <w:szCs w:val="24"/>
          <w:lang w:val="en-GB"/>
        </w:rPr>
        <w:t>-7</w:t>
      </w:r>
    </w:p>
    <w:p w14:paraId="56DB9C59"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Zuliani G, Romagnoni F, </w:t>
      </w: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Soattin</w:t>
      </w:r>
      <w:proofErr w:type="spellEnd"/>
      <w:r w:rsidRPr="00183E27">
        <w:rPr>
          <w:rFonts w:ascii="Calibri" w:hAnsi="Calibri" w:cs="Calibri"/>
          <w:sz w:val="24"/>
          <w:szCs w:val="24"/>
          <w:lang w:val="en-GB"/>
        </w:rPr>
        <w:t xml:space="preserve"> L, </w:t>
      </w:r>
      <w:proofErr w:type="spellStart"/>
      <w:r w:rsidRPr="00183E27">
        <w:rPr>
          <w:rFonts w:ascii="Calibri" w:hAnsi="Calibri" w:cs="Calibri"/>
          <w:sz w:val="24"/>
          <w:szCs w:val="24"/>
          <w:lang w:val="en-GB"/>
        </w:rPr>
        <w:t>Leoci</w:t>
      </w:r>
      <w:proofErr w:type="spellEnd"/>
      <w:r w:rsidRPr="00183E27">
        <w:rPr>
          <w:rFonts w:ascii="Calibri" w:hAnsi="Calibri" w:cs="Calibri"/>
          <w:sz w:val="24"/>
          <w:szCs w:val="24"/>
          <w:lang w:val="en-GB"/>
        </w:rPr>
        <w:t xml:space="preserve"> V, </w:t>
      </w:r>
      <w:proofErr w:type="spellStart"/>
      <w:r w:rsidRPr="00183E27">
        <w:rPr>
          <w:rFonts w:ascii="Calibri" w:hAnsi="Calibri" w:cs="Calibri"/>
          <w:sz w:val="24"/>
          <w:szCs w:val="24"/>
          <w:lang w:val="en-GB"/>
        </w:rPr>
        <w:t>Bollini</w:t>
      </w:r>
      <w:proofErr w:type="spellEnd"/>
      <w:r w:rsidRPr="00183E27">
        <w:rPr>
          <w:rFonts w:ascii="Calibri" w:hAnsi="Calibri" w:cs="Calibri"/>
          <w:sz w:val="24"/>
          <w:szCs w:val="24"/>
          <w:lang w:val="en-GB"/>
        </w:rPr>
        <w:t xml:space="preserve"> MC, </w:t>
      </w:r>
      <w:proofErr w:type="spellStart"/>
      <w:r w:rsidRPr="00183E27">
        <w:rPr>
          <w:rFonts w:ascii="Calibri" w:hAnsi="Calibri" w:cs="Calibri"/>
          <w:sz w:val="24"/>
          <w:szCs w:val="24"/>
          <w:lang w:val="en-GB"/>
        </w:rPr>
        <w:t>Buttarello</w:t>
      </w:r>
      <w:proofErr w:type="spellEnd"/>
      <w:r w:rsidRPr="00183E27">
        <w:rPr>
          <w:rFonts w:ascii="Calibri" w:hAnsi="Calibri" w:cs="Calibri"/>
          <w:sz w:val="24"/>
          <w:szCs w:val="24"/>
          <w:lang w:val="en-GB"/>
        </w:rPr>
        <w:t xml:space="preserve"> M, Lotto D, Fellin R. Nutritional parameters, body composition, and progression of disability in older disabled residents living in nursing homes.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Gerontol</w:t>
      </w:r>
      <w:proofErr w:type="spellEnd"/>
      <w:r w:rsidRPr="00183E27">
        <w:rPr>
          <w:rFonts w:ascii="Calibri" w:hAnsi="Calibri" w:cs="Calibri"/>
          <w:sz w:val="24"/>
          <w:szCs w:val="24"/>
          <w:u w:val="single"/>
          <w:lang w:val="en-GB"/>
        </w:rPr>
        <w:t xml:space="preserve"> </w:t>
      </w:r>
      <w:proofErr w:type="gramStart"/>
      <w:r w:rsidRPr="00183E27">
        <w:rPr>
          <w:rFonts w:ascii="Calibri" w:hAnsi="Calibri" w:cs="Calibri"/>
          <w:sz w:val="24"/>
          <w:szCs w:val="24"/>
          <w:u w:val="single"/>
          <w:lang w:val="en-GB"/>
        </w:rPr>
        <w:t>A</w:t>
      </w:r>
      <w:proofErr w:type="gramEnd"/>
      <w:r w:rsidRPr="00183E27">
        <w:rPr>
          <w:rFonts w:ascii="Calibri" w:hAnsi="Calibri" w:cs="Calibri"/>
          <w:sz w:val="24"/>
          <w:szCs w:val="24"/>
          <w:u w:val="single"/>
          <w:lang w:val="en-GB"/>
        </w:rPr>
        <w:t xml:space="preserve"> </w:t>
      </w:r>
      <w:proofErr w:type="spellStart"/>
      <w:r w:rsidRPr="00183E27">
        <w:rPr>
          <w:rFonts w:ascii="Calibri" w:hAnsi="Calibri" w:cs="Calibri"/>
          <w:sz w:val="24"/>
          <w:szCs w:val="24"/>
          <w:u w:val="single"/>
          <w:lang w:val="en-GB"/>
        </w:rPr>
        <w:t>Biol</w:t>
      </w:r>
      <w:proofErr w:type="spellEnd"/>
      <w:r w:rsidRPr="00183E27">
        <w:rPr>
          <w:rFonts w:ascii="Calibri" w:hAnsi="Calibri" w:cs="Calibri"/>
          <w:sz w:val="24"/>
          <w:szCs w:val="24"/>
          <w:u w:val="single"/>
          <w:lang w:val="en-GB"/>
        </w:rPr>
        <w:t xml:space="preserve"> Sci Med Sci</w:t>
      </w:r>
      <w:r w:rsidRPr="00183E27">
        <w:rPr>
          <w:rFonts w:ascii="Calibri" w:hAnsi="Calibri" w:cs="Calibri"/>
          <w:sz w:val="24"/>
          <w:szCs w:val="24"/>
          <w:lang w:val="en-GB"/>
        </w:rPr>
        <w:t>. 2001;56:M212-216</w:t>
      </w:r>
    </w:p>
    <w:p w14:paraId="4209F0C7" w14:textId="77777777" w:rsidR="00D334FF" w:rsidRPr="00183E27" w:rsidRDefault="00D334FF" w:rsidP="004A4DDE">
      <w:pPr>
        <w:pStyle w:val="Aaoeeu"/>
        <w:widowControl/>
        <w:numPr>
          <w:ilvl w:val="0"/>
          <w:numId w:val="11"/>
        </w:numPr>
        <w:tabs>
          <w:tab w:val="center" w:pos="709"/>
        </w:tabs>
        <w:spacing w:after="120"/>
        <w:ind w:right="132"/>
        <w:rPr>
          <w:rFonts w:ascii="Calibri" w:hAnsi="Calibri" w:cs="Calibri"/>
          <w:sz w:val="24"/>
          <w:szCs w:val="24"/>
          <w:lang w:val="en-GB"/>
        </w:rPr>
      </w:pPr>
      <w:proofErr w:type="spellStart"/>
      <w:r w:rsidRPr="00183E27">
        <w:rPr>
          <w:rFonts w:ascii="Calibri" w:hAnsi="Calibri" w:cs="Calibri"/>
          <w:sz w:val="24"/>
          <w:szCs w:val="24"/>
          <w:lang w:val="en-GB"/>
        </w:rPr>
        <w:t>Kanaya</w:t>
      </w:r>
      <w:proofErr w:type="spellEnd"/>
      <w:r w:rsidRPr="00183E27">
        <w:rPr>
          <w:rFonts w:ascii="Calibri" w:hAnsi="Calibri" w:cs="Calibri"/>
          <w:sz w:val="24"/>
          <w:szCs w:val="24"/>
          <w:lang w:val="en-GB"/>
        </w:rPr>
        <w:t xml:space="preserve"> AM, Harris F, </w:t>
      </w:r>
      <w:r w:rsidRPr="00183E27">
        <w:rPr>
          <w:rFonts w:ascii="Calibri" w:hAnsi="Calibri" w:cs="Calibri"/>
          <w:b/>
          <w:sz w:val="24"/>
          <w:szCs w:val="24"/>
          <w:lang w:val="en-GB"/>
        </w:rPr>
        <w:t>Volpato S</w:t>
      </w:r>
      <w:r w:rsidRPr="00183E27">
        <w:rPr>
          <w:rFonts w:ascii="Calibri" w:hAnsi="Calibri" w:cs="Calibri"/>
          <w:sz w:val="24"/>
          <w:szCs w:val="24"/>
          <w:lang w:val="en-GB"/>
        </w:rPr>
        <w:t xml:space="preserve">, Perez-Stable EJ, Harris T, Bauer DC. Association between thyroid dysfunction and total cholesterol level in an older biracial population: The health, aging and body composition study. </w:t>
      </w:r>
      <w:r w:rsidRPr="00183E27">
        <w:rPr>
          <w:rFonts w:ascii="Calibri" w:hAnsi="Calibri" w:cs="Calibri"/>
          <w:sz w:val="24"/>
          <w:szCs w:val="24"/>
          <w:u w:val="single"/>
          <w:lang w:val="en-GB"/>
        </w:rPr>
        <w:t>Arch Intern Med</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2002;162:773</w:t>
      </w:r>
      <w:proofErr w:type="gramEnd"/>
      <w:r w:rsidRPr="00183E27">
        <w:rPr>
          <w:rFonts w:ascii="Calibri" w:hAnsi="Calibri" w:cs="Calibri"/>
          <w:sz w:val="24"/>
          <w:szCs w:val="24"/>
          <w:lang w:val="en-GB"/>
        </w:rPr>
        <w:t>-779</w:t>
      </w:r>
    </w:p>
    <w:p w14:paraId="1266D218"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Ferrucci L, </w:t>
      </w:r>
      <w:proofErr w:type="spellStart"/>
      <w:r w:rsidRPr="00183E27">
        <w:rPr>
          <w:rFonts w:ascii="Calibri" w:hAnsi="Calibri" w:cs="Calibri"/>
          <w:sz w:val="24"/>
          <w:szCs w:val="24"/>
          <w:lang w:val="en-GB"/>
        </w:rPr>
        <w:t>Penninx</w:t>
      </w:r>
      <w:proofErr w:type="spellEnd"/>
      <w:r w:rsidRPr="00183E27">
        <w:rPr>
          <w:rFonts w:ascii="Calibri" w:hAnsi="Calibri" w:cs="Calibri"/>
          <w:sz w:val="24"/>
          <w:szCs w:val="24"/>
          <w:lang w:val="en-GB"/>
        </w:rPr>
        <w:t xml:space="preserve"> BW, </w:t>
      </w:r>
      <w:r w:rsidRPr="00183E27">
        <w:rPr>
          <w:rFonts w:ascii="Calibri" w:hAnsi="Calibri" w:cs="Calibri"/>
          <w:b/>
          <w:sz w:val="24"/>
          <w:szCs w:val="24"/>
          <w:lang w:val="en-GB"/>
        </w:rPr>
        <w:t>Volpato S</w:t>
      </w:r>
      <w:r w:rsidRPr="00183E27">
        <w:rPr>
          <w:rFonts w:ascii="Calibri" w:hAnsi="Calibri" w:cs="Calibri"/>
          <w:sz w:val="24"/>
          <w:szCs w:val="24"/>
          <w:lang w:val="en-GB"/>
        </w:rPr>
        <w:t xml:space="preserve">, Harris TB, </w:t>
      </w:r>
      <w:proofErr w:type="spellStart"/>
      <w:r w:rsidRPr="00183E27">
        <w:rPr>
          <w:rFonts w:ascii="Calibri" w:hAnsi="Calibri" w:cs="Calibri"/>
          <w:sz w:val="24"/>
          <w:szCs w:val="24"/>
          <w:lang w:val="en-GB"/>
        </w:rPr>
        <w:t>Bandeen</w:t>
      </w:r>
      <w:proofErr w:type="spellEnd"/>
      <w:r w:rsidRPr="00183E27">
        <w:rPr>
          <w:rFonts w:ascii="Calibri" w:hAnsi="Calibri" w:cs="Calibri"/>
          <w:sz w:val="24"/>
          <w:szCs w:val="24"/>
          <w:lang w:val="en-GB"/>
        </w:rPr>
        <w:t xml:space="preserve">-Roche K, Balfour J, Leveille SG, Fried LP, Md JM. Change in muscle strength explains accelerated decline of physical function in older women with high interleukin-6 serum levels.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2002;50:1947</w:t>
      </w:r>
      <w:proofErr w:type="gramEnd"/>
      <w:r w:rsidRPr="00183E27">
        <w:rPr>
          <w:rFonts w:ascii="Calibri" w:hAnsi="Calibri" w:cs="Calibri"/>
          <w:sz w:val="24"/>
          <w:szCs w:val="24"/>
          <w:lang w:val="en-GB"/>
        </w:rPr>
        <w:t>-1954</w:t>
      </w:r>
    </w:p>
    <w:p w14:paraId="0D96A75B"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proofErr w:type="spellStart"/>
      <w:r w:rsidRPr="00183E27">
        <w:rPr>
          <w:rFonts w:ascii="Calibri" w:hAnsi="Calibri" w:cs="Calibri"/>
          <w:sz w:val="24"/>
          <w:szCs w:val="24"/>
          <w:lang w:val="en-GB"/>
        </w:rPr>
        <w:t>Ostir</w:t>
      </w:r>
      <w:proofErr w:type="spellEnd"/>
      <w:r w:rsidRPr="00183E27">
        <w:rPr>
          <w:rFonts w:ascii="Calibri" w:hAnsi="Calibri" w:cs="Calibri"/>
          <w:sz w:val="24"/>
          <w:szCs w:val="24"/>
          <w:lang w:val="en-GB"/>
        </w:rPr>
        <w:t xml:space="preserve"> GV, </w:t>
      </w:r>
      <w:r w:rsidRPr="00183E27">
        <w:rPr>
          <w:rFonts w:ascii="Calibri" w:hAnsi="Calibri" w:cs="Calibri"/>
          <w:b/>
          <w:sz w:val="24"/>
          <w:szCs w:val="24"/>
          <w:lang w:val="en-GB"/>
        </w:rPr>
        <w:t>Volpato S</w:t>
      </w:r>
      <w:r w:rsidRPr="00183E27">
        <w:rPr>
          <w:rFonts w:ascii="Calibri" w:hAnsi="Calibri" w:cs="Calibri"/>
          <w:sz w:val="24"/>
          <w:szCs w:val="24"/>
          <w:lang w:val="en-GB"/>
        </w:rPr>
        <w:t xml:space="preserve">, Fried LP, Chaves P, Guralnik JM. </w:t>
      </w:r>
      <w:proofErr w:type="gramStart"/>
      <w:r w:rsidRPr="00183E27">
        <w:rPr>
          <w:rFonts w:ascii="Calibri" w:hAnsi="Calibri" w:cs="Calibri"/>
          <w:sz w:val="24"/>
          <w:szCs w:val="24"/>
          <w:lang w:val="en-GB"/>
        </w:rPr>
        <w:t>Reliability</w:t>
      </w:r>
      <w:proofErr w:type="gramEnd"/>
      <w:r w:rsidRPr="00183E27">
        <w:rPr>
          <w:rFonts w:ascii="Calibri" w:hAnsi="Calibri" w:cs="Calibri"/>
          <w:sz w:val="24"/>
          <w:szCs w:val="24"/>
          <w:lang w:val="en-GB"/>
        </w:rPr>
        <w:t xml:space="preserve"> and sensitivity to change assessed for a summary measure of lower body function: Results from the women's health and aging study. </w:t>
      </w:r>
      <w:r w:rsidRPr="00183E27">
        <w:rPr>
          <w:rFonts w:ascii="Calibri" w:hAnsi="Calibri" w:cs="Calibri"/>
          <w:sz w:val="24"/>
          <w:szCs w:val="24"/>
          <w:u w:val="single"/>
          <w:lang w:val="en-GB"/>
        </w:rPr>
        <w:t xml:space="preserve">J Clin </w:t>
      </w:r>
      <w:proofErr w:type="spellStart"/>
      <w:r w:rsidRPr="00183E27">
        <w:rPr>
          <w:rFonts w:ascii="Calibri" w:hAnsi="Calibri" w:cs="Calibri"/>
          <w:sz w:val="24"/>
          <w:szCs w:val="24"/>
          <w:u w:val="single"/>
          <w:lang w:val="en-GB"/>
        </w:rPr>
        <w:t>Epidemiol</w:t>
      </w:r>
      <w:proofErr w:type="spellEnd"/>
      <w:r w:rsidRPr="00183E27">
        <w:rPr>
          <w:rFonts w:ascii="Calibri" w:hAnsi="Calibri" w:cs="Calibri"/>
          <w:sz w:val="24"/>
          <w:szCs w:val="24"/>
          <w:u w:val="single"/>
          <w:lang w:val="en-GB"/>
        </w:rPr>
        <w:t>.</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2002;55:916</w:t>
      </w:r>
      <w:proofErr w:type="gramEnd"/>
      <w:r w:rsidRPr="00183E27">
        <w:rPr>
          <w:rFonts w:ascii="Calibri" w:hAnsi="Calibri" w:cs="Calibri"/>
          <w:sz w:val="24"/>
          <w:szCs w:val="24"/>
          <w:lang w:val="en-GB"/>
        </w:rPr>
        <w:t>-921</w:t>
      </w:r>
    </w:p>
    <w:p w14:paraId="679F1038"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proofErr w:type="spellStart"/>
      <w:r w:rsidRPr="00183E27">
        <w:rPr>
          <w:rFonts w:ascii="Calibri" w:hAnsi="Calibri" w:cs="Calibri"/>
          <w:sz w:val="24"/>
          <w:szCs w:val="24"/>
          <w:lang w:val="en-GB"/>
        </w:rPr>
        <w:t>Verreault</w:t>
      </w:r>
      <w:proofErr w:type="spellEnd"/>
      <w:r w:rsidRPr="00183E27">
        <w:rPr>
          <w:rFonts w:ascii="Calibri" w:hAnsi="Calibri" w:cs="Calibri"/>
          <w:sz w:val="24"/>
          <w:szCs w:val="24"/>
          <w:lang w:val="en-GB"/>
        </w:rPr>
        <w:t xml:space="preserve"> R, Semba RD, </w:t>
      </w:r>
      <w:r w:rsidRPr="00183E27">
        <w:rPr>
          <w:rFonts w:ascii="Calibri" w:hAnsi="Calibri" w:cs="Calibri"/>
          <w:b/>
          <w:sz w:val="24"/>
          <w:szCs w:val="24"/>
          <w:lang w:val="en-GB"/>
        </w:rPr>
        <w:t>Volpato S</w:t>
      </w:r>
      <w:r w:rsidRPr="00183E27">
        <w:rPr>
          <w:rFonts w:ascii="Calibri" w:hAnsi="Calibri" w:cs="Calibri"/>
          <w:sz w:val="24"/>
          <w:szCs w:val="24"/>
          <w:lang w:val="en-GB"/>
        </w:rPr>
        <w:t xml:space="preserve">, Ferrucci L, Fried LP, Guralnik JM. Low serum vitamin d does not predict new disability or loss of muscle strength in older women.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2002;50:912</w:t>
      </w:r>
      <w:proofErr w:type="gramEnd"/>
      <w:r w:rsidRPr="00183E27">
        <w:rPr>
          <w:rFonts w:ascii="Calibri" w:hAnsi="Calibri" w:cs="Calibri"/>
          <w:sz w:val="24"/>
          <w:szCs w:val="24"/>
          <w:lang w:val="en-GB"/>
        </w:rPr>
        <w:t>-917</w:t>
      </w:r>
    </w:p>
    <w:p w14:paraId="5C3E1D18"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Blaum</w:t>
      </w:r>
      <w:proofErr w:type="spellEnd"/>
      <w:r w:rsidRPr="00183E27">
        <w:rPr>
          <w:rFonts w:ascii="Calibri" w:hAnsi="Calibri" w:cs="Calibri"/>
          <w:sz w:val="24"/>
          <w:szCs w:val="24"/>
          <w:lang w:val="en-GB"/>
        </w:rPr>
        <w:t xml:space="preserve"> C, Resnick H, Ferrucci L, Fried LP, Guralnik JM. </w:t>
      </w:r>
      <w:proofErr w:type="gramStart"/>
      <w:r w:rsidRPr="00183E27">
        <w:rPr>
          <w:rFonts w:ascii="Calibri" w:hAnsi="Calibri" w:cs="Calibri"/>
          <w:sz w:val="24"/>
          <w:szCs w:val="24"/>
          <w:lang w:val="en-GB"/>
        </w:rPr>
        <w:t>Comorbidities</w:t>
      </w:r>
      <w:proofErr w:type="gramEnd"/>
      <w:r w:rsidRPr="00183E27">
        <w:rPr>
          <w:rFonts w:ascii="Calibri" w:hAnsi="Calibri" w:cs="Calibri"/>
          <w:sz w:val="24"/>
          <w:szCs w:val="24"/>
          <w:lang w:val="en-GB"/>
        </w:rPr>
        <w:t xml:space="preserve"> and impairments explaining the association between diabetes and lower extremity disability: The women's health and aging study. </w:t>
      </w:r>
      <w:r w:rsidRPr="00183E27">
        <w:rPr>
          <w:rFonts w:ascii="Calibri" w:hAnsi="Calibri" w:cs="Calibri"/>
          <w:sz w:val="24"/>
          <w:szCs w:val="24"/>
          <w:u w:val="single"/>
          <w:lang w:val="en-GB"/>
        </w:rPr>
        <w:t>Diabetes Care</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2002;25:678</w:t>
      </w:r>
      <w:proofErr w:type="gramEnd"/>
      <w:r w:rsidRPr="00183E27">
        <w:rPr>
          <w:rFonts w:ascii="Calibri" w:hAnsi="Calibri" w:cs="Calibri"/>
          <w:sz w:val="24"/>
          <w:szCs w:val="24"/>
          <w:lang w:val="en-GB"/>
        </w:rPr>
        <w:t>-683</w:t>
      </w:r>
    </w:p>
    <w:p w14:paraId="55EEF902"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b/>
          <w:bCs/>
          <w:sz w:val="24"/>
          <w:szCs w:val="24"/>
          <w:lang w:val="en-GB"/>
        </w:rPr>
        <w:t>Volpato S</w:t>
      </w:r>
      <w:r w:rsidRPr="00183E27">
        <w:rPr>
          <w:rFonts w:ascii="Calibri" w:hAnsi="Calibri" w:cs="Calibri"/>
          <w:sz w:val="24"/>
          <w:szCs w:val="24"/>
          <w:lang w:val="en-GB"/>
        </w:rPr>
        <w:t xml:space="preserve">, Guralnik JM, Fried LP, </w:t>
      </w:r>
      <w:proofErr w:type="spellStart"/>
      <w:r w:rsidRPr="00183E27">
        <w:rPr>
          <w:rFonts w:ascii="Calibri" w:hAnsi="Calibri" w:cs="Calibri"/>
          <w:sz w:val="24"/>
          <w:szCs w:val="24"/>
          <w:lang w:val="en-GB"/>
        </w:rPr>
        <w:t>Remaley</w:t>
      </w:r>
      <w:proofErr w:type="spellEnd"/>
      <w:r w:rsidRPr="00183E27">
        <w:rPr>
          <w:rFonts w:ascii="Calibri" w:hAnsi="Calibri" w:cs="Calibri"/>
          <w:sz w:val="24"/>
          <w:szCs w:val="24"/>
          <w:lang w:val="en-GB"/>
        </w:rPr>
        <w:t xml:space="preserve"> AT, </w:t>
      </w:r>
      <w:proofErr w:type="spellStart"/>
      <w:r w:rsidRPr="00183E27">
        <w:rPr>
          <w:rFonts w:ascii="Calibri" w:hAnsi="Calibri" w:cs="Calibri"/>
          <w:sz w:val="24"/>
          <w:szCs w:val="24"/>
          <w:lang w:val="en-GB"/>
        </w:rPr>
        <w:t>Cappola</w:t>
      </w:r>
      <w:proofErr w:type="spellEnd"/>
      <w:r w:rsidRPr="00183E27">
        <w:rPr>
          <w:rFonts w:ascii="Calibri" w:hAnsi="Calibri" w:cs="Calibri"/>
          <w:sz w:val="24"/>
          <w:szCs w:val="24"/>
          <w:lang w:val="en-GB"/>
        </w:rPr>
        <w:t xml:space="preserve"> AR, </w:t>
      </w:r>
      <w:proofErr w:type="spellStart"/>
      <w:r w:rsidRPr="00183E27">
        <w:rPr>
          <w:rFonts w:ascii="Calibri" w:hAnsi="Calibri" w:cs="Calibri"/>
          <w:sz w:val="24"/>
          <w:szCs w:val="24"/>
          <w:lang w:val="en-GB"/>
        </w:rPr>
        <w:t>Launer</w:t>
      </w:r>
      <w:proofErr w:type="spellEnd"/>
      <w:r w:rsidRPr="00183E27">
        <w:rPr>
          <w:rFonts w:ascii="Calibri" w:hAnsi="Calibri" w:cs="Calibri"/>
          <w:sz w:val="24"/>
          <w:szCs w:val="24"/>
          <w:lang w:val="en-GB"/>
        </w:rPr>
        <w:t xml:space="preserve"> LJ. Serum thyroxine level and cognitive decline in euthyroid older women. </w:t>
      </w:r>
      <w:r w:rsidRPr="00183E27">
        <w:rPr>
          <w:rFonts w:ascii="Calibri" w:hAnsi="Calibri" w:cs="Calibri"/>
          <w:sz w:val="24"/>
          <w:szCs w:val="24"/>
          <w:u w:val="single"/>
          <w:lang w:val="en-GB"/>
        </w:rPr>
        <w:t>Neurology</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2002;58:1055</w:t>
      </w:r>
      <w:proofErr w:type="gramEnd"/>
      <w:r w:rsidRPr="00183E27">
        <w:rPr>
          <w:rFonts w:ascii="Calibri" w:hAnsi="Calibri" w:cs="Calibri"/>
          <w:sz w:val="24"/>
          <w:szCs w:val="24"/>
          <w:lang w:val="en-GB"/>
        </w:rPr>
        <w:t>-1061</w:t>
      </w:r>
    </w:p>
    <w:p w14:paraId="4BD3B305"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Zuliani G, Cherubini A, </w:t>
      </w:r>
      <w:r w:rsidRPr="00183E27">
        <w:rPr>
          <w:rFonts w:ascii="Calibri" w:hAnsi="Calibri" w:cs="Calibri"/>
          <w:b/>
          <w:sz w:val="24"/>
          <w:szCs w:val="24"/>
          <w:lang w:val="en-GB"/>
        </w:rPr>
        <w:t>Volpato S</w:t>
      </w:r>
      <w:r w:rsidRPr="00183E27">
        <w:rPr>
          <w:rFonts w:ascii="Calibri" w:hAnsi="Calibri" w:cs="Calibri"/>
          <w:sz w:val="24"/>
          <w:szCs w:val="24"/>
          <w:lang w:val="en-GB"/>
        </w:rPr>
        <w:t xml:space="preserve">, Palmieri E, Mecocci P, De Rango P, Cao P, </w:t>
      </w:r>
      <w:proofErr w:type="spellStart"/>
      <w:r w:rsidRPr="00183E27">
        <w:rPr>
          <w:rFonts w:ascii="Calibri" w:hAnsi="Calibri" w:cs="Calibri"/>
          <w:sz w:val="24"/>
          <w:szCs w:val="24"/>
          <w:lang w:val="en-GB"/>
        </w:rPr>
        <w:t>Costantini</w:t>
      </w:r>
      <w:proofErr w:type="spellEnd"/>
      <w:r w:rsidRPr="00183E27">
        <w:rPr>
          <w:rFonts w:ascii="Calibri" w:hAnsi="Calibri" w:cs="Calibri"/>
          <w:sz w:val="24"/>
          <w:szCs w:val="24"/>
          <w:lang w:val="en-GB"/>
        </w:rPr>
        <w:t xml:space="preserve"> F, Mezzetti A, </w:t>
      </w:r>
      <w:proofErr w:type="spellStart"/>
      <w:r w:rsidRPr="00183E27">
        <w:rPr>
          <w:rFonts w:ascii="Calibri" w:hAnsi="Calibri" w:cs="Calibri"/>
          <w:sz w:val="24"/>
          <w:szCs w:val="24"/>
          <w:lang w:val="en-GB"/>
        </w:rPr>
        <w:t>Mascoli</w:t>
      </w:r>
      <w:proofErr w:type="spellEnd"/>
      <w:r w:rsidRPr="00183E27">
        <w:rPr>
          <w:rFonts w:ascii="Calibri" w:hAnsi="Calibri" w:cs="Calibri"/>
          <w:sz w:val="24"/>
          <w:szCs w:val="24"/>
          <w:lang w:val="en-GB"/>
        </w:rPr>
        <w:t xml:space="preserve"> F, </w:t>
      </w:r>
      <w:proofErr w:type="spellStart"/>
      <w:r w:rsidRPr="00183E27">
        <w:rPr>
          <w:rFonts w:ascii="Calibri" w:hAnsi="Calibri" w:cs="Calibri"/>
          <w:sz w:val="24"/>
          <w:szCs w:val="24"/>
          <w:lang w:val="en-GB"/>
        </w:rPr>
        <w:t>Senin</w:t>
      </w:r>
      <w:proofErr w:type="spellEnd"/>
      <w:r w:rsidRPr="00183E27">
        <w:rPr>
          <w:rFonts w:ascii="Calibri" w:hAnsi="Calibri" w:cs="Calibri"/>
          <w:sz w:val="24"/>
          <w:szCs w:val="24"/>
          <w:lang w:val="en-GB"/>
        </w:rPr>
        <w:t xml:space="preserve"> U, Fellin R. Genetic factors associated with the absence of atherosclerosis in octogenarians.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Gerontol</w:t>
      </w:r>
      <w:proofErr w:type="spellEnd"/>
      <w:r w:rsidRPr="00183E27">
        <w:rPr>
          <w:rFonts w:ascii="Calibri" w:hAnsi="Calibri" w:cs="Calibri"/>
          <w:sz w:val="24"/>
          <w:szCs w:val="24"/>
          <w:u w:val="single"/>
          <w:lang w:val="en-GB"/>
        </w:rPr>
        <w:t xml:space="preserve"> </w:t>
      </w:r>
      <w:proofErr w:type="gramStart"/>
      <w:r w:rsidRPr="00183E27">
        <w:rPr>
          <w:rFonts w:ascii="Calibri" w:hAnsi="Calibri" w:cs="Calibri"/>
          <w:sz w:val="24"/>
          <w:szCs w:val="24"/>
          <w:u w:val="single"/>
          <w:lang w:val="en-GB"/>
        </w:rPr>
        <w:t>A</w:t>
      </w:r>
      <w:proofErr w:type="gramEnd"/>
      <w:r w:rsidRPr="00183E27">
        <w:rPr>
          <w:rFonts w:ascii="Calibri" w:hAnsi="Calibri" w:cs="Calibri"/>
          <w:sz w:val="24"/>
          <w:szCs w:val="24"/>
          <w:u w:val="single"/>
          <w:lang w:val="en-GB"/>
        </w:rPr>
        <w:t xml:space="preserve"> </w:t>
      </w:r>
      <w:proofErr w:type="spellStart"/>
      <w:r w:rsidRPr="00183E27">
        <w:rPr>
          <w:rFonts w:ascii="Calibri" w:hAnsi="Calibri" w:cs="Calibri"/>
          <w:sz w:val="24"/>
          <w:szCs w:val="24"/>
          <w:u w:val="single"/>
          <w:lang w:val="en-GB"/>
        </w:rPr>
        <w:t>Biol</w:t>
      </w:r>
      <w:proofErr w:type="spellEnd"/>
      <w:r w:rsidRPr="00183E27">
        <w:rPr>
          <w:rFonts w:ascii="Calibri" w:hAnsi="Calibri" w:cs="Calibri"/>
          <w:sz w:val="24"/>
          <w:szCs w:val="24"/>
          <w:u w:val="single"/>
          <w:lang w:val="en-GB"/>
        </w:rPr>
        <w:t xml:space="preserve"> Sci Med Sci. 2002</w:t>
      </w:r>
      <w:r w:rsidRPr="00183E27">
        <w:rPr>
          <w:rFonts w:ascii="Calibri" w:hAnsi="Calibri" w:cs="Calibri"/>
          <w:sz w:val="24"/>
          <w:szCs w:val="24"/>
          <w:lang w:val="en-GB"/>
        </w:rPr>
        <w:t>;57:M611-615</w:t>
      </w:r>
    </w:p>
    <w:p w14:paraId="138792DF"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proofErr w:type="spellStart"/>
      <w:r w:rsidRPr="00183E27">
        <w:rPr>
          <w:rFonts w:ascii="Calibri" w:hAnsi="Calibri" w:cs="Calibri"/>
          <w:sz w:val="24"/>
          <w:szCs w:val="24"/>
          <w:lang w:val="en-GB"/>
        </w:rPr>
        <w:t>Cappola</w:t>
      </w:r>
      <w:proofErr w:type="spellEnd"/>
      <w:r w:rsidRPr="00183E27">
        <w:rPr>
          <w:rFonts w:ascii="Calibri" w:hAnsi="Calibri" w:cs="Calibri"/>
          <w:sz w:val="24"/>
          <w:szCs w:val="24"/>
          <w:lang w:val="en-GB"/>
        </w:rPr>
        <w:t xml:space="preserve"> AR, </w:t>
      </w:r>
      <w:proofErr w:type="spellStart"/>
      <w:r w:rsidRPr="00183E27">
        <w:rPr>
          <w:rFonts w:ascii="Calibri" w:hAnsi="Calibri" w:cs="Calibri"/>
          <w:sz w:val="24"/>
          <w:szCs w:val="24"/>
          <w:lang w:val="en-GB"/>
        </w:rPr>
        <w:t>Xue</w:t>
      </w:r>
      <w:proofErr w:type="spellEnd"/>
      <w:r w:rsidRPr="00183E27">
        <w:rPr>
          <w:rFonts w:ascii="Calibri" w:hAnsi="Calibri" w:cs="Calibri"/>
          <w:sz w:val="24"/>
          <w:szCs w:val="24"/>
          <w:lang w:val="en-GB"/>
        </w:rPr>
        <w:t xml:space="preserve"> QL, Ferrucci L, Guralnik JM, </w:t>
      </w:r>
      <w:r w:rsidRPr="00183E27">
        <w:rPr>
          <w:rFonts w:ascii="Calibri" w:hAnsi="Calibri" w:cs="Calibri"/>
          <w:b/>
          <w:sz w:val="24"/>
          <w:szCs w:val="24"/>
          <w:lang w:val="en-GB"/>
        </w:rPr>
        <w:t>Volpato S</w:t>
      </w:r>
      <w:r w:rsidRPr="00183E27">
        <w:rPr>
          <w:rFonts w:ascii="Calibri" w:hAnsi="Calibri" w:cs="Calibri"/>
          <w:sz w:val="24"/>
          <w:szCs w:val="24"/>
          <w:lang w:val="en-GB"/>
        </w:rPr>
        <w:t xml:space="preserve">, Fried LP. Insulin-like growth factor i and interleukin-6 contribute synergistically to disability and mortality in older women. </w:t>
      </w:r>
      <w:r w:rsidRPr="00183E27">
        <w:rPr>
          <w:rFonts w:ascii="Calibri" w:hAnsi="Calibri" w:cs="Calibri"/>
          <w:sz w:val="24"/>
          <w:szCs w:val="24"/>
          <w:u w:val="single"/>
          <w:lang w:val="en-GB"/>
        </w:rPr>
        <w:t xml:space="preserve">J Clin Endocrinol </w:t>
      </w:r>
      <w:proofErr w:type="spellStart"/>
      <w:r w:rsidRPr="00183E27">
        <w:rPr>
          <w:rFonts w:ascii="Calibri" w:hAnsi="Calibri" w:cs="Calibri"/>
          <w:sz w:val="24"/>
          <w:szCs w:val="24"/>
          <w:u w:val="single"/>
          <w:lang w:val="en-GB"/>
        </w:rPr>
        <w:t>Metab</w:t>
      </w:r>
      <w:proofErr w:type="spellEnd"/>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2003;88:2019</w:t>
      </w:r>
      <w:proofErr w:type="gramEnd"/>
      <w:r w:rsidRPr="00183E27">
        <w:rPr>
          <w:rFonts w:ascii="Calibri" w:hAnsi="Calibri" w:cs="Calibri"/>
          <w:sz w:val="24"/>
          <w:szCs w:val="24"/>
          <w:lang w:val="en-GB"/>
        </w:rPr>
        <w:t>-2025</w:t>
      </w:r>
    </w:p>
    <w:p w14:paraId="531A3680"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it-IT"/>
        </w:rPr>
        <w:t xml:space="preserve">Di Iorio A, Ferrucci L, Sparvieri E, Cherubini A, </w:t>
      </w:r>
      <w:r w:rsidRPr="00183E27">
        <w:rPr>
          <w:rFonts w:ascii="Calibri" w:hAnsi="Calibri" w:cs="Calibri"/>
          <w:b/>
          <w:sz w:val="24"/>
          <w:szCs w:val="24"/>
          <w:lang w:val="it-IT"/>
        </w:rPr>
        <w:t>Volpato S</w:t>
      </w:r>
      <w:r w:rsidRPr="00183E27">
        <w:rPr>
          <w:rFonts w:ascii="Calibri" w:hAnsi="Calibri" w:cs="Calibri"/>
          <w:sz w:val="24"/>
          <w:szCs w:val="24"/>
          <w:lang w:val="it-IT"/>
        </w:rPr>
        <w:t xml:space="preserve">, Corsi A, Bonafe M, Franceschi C, Abate G, Paganelli R. </w:t>
      </w:r>
      <w:proofErr w:type="spellStart"/>
      <w:r w:rsidRPr="00183E27">
        <w:rPr>
          <w:rFonts w:ascii="Calibri" w:hAnsi="Calibri" w:cs="Calibri"/>
          <w:sz w:val="24"/>
          <w:szCs w:val="24"/>
          <w:lang w:val="it-IT"/>
        </w:rPr>
        <w:t>Serum</w:t>
      </w:r>
      <w:proofErr w:type="spellEnd"/>
      <w:r w:rsidRPr="00183E27">
        <w:rPr>
          <w:rFonts w:ascii="Calibri" w:hAnsi="Calibri" w:cs="Calibri"/>
          <w:sz w:val="24"/>
          <w:szCs w:val="24"/>
          <w:lang w:val="it-IT"/>
        </w:rPr>
        <w:t xml:space="preserve"> il-1beta </w:t>
      </w:r>
      <w:proofErr w:type="spellStart"/>
      <w:r w:rsidRPr="00183E27">
        <w:rPr>
          <w:rFonts w:ascii="Calibri" w:hAnsi="Calibri" w:cs="Calibri"/>
          <w:sz w:val="24"/>
          <w:szCs w:val="24"/>
          <w:lang w:val="it-IT"/>
        </w:rPr>
        <w:t>levels</w:t>
      </w:r>
      <w:proofErr w:type="spellEnd"/>
      <w:r w:rsidRPr="00183E27">
        <w:rPr>
          <w:rFonts w:ascii="Calibri" w:hAnsi="Calibri" w:cs="Calibri"/>
          <w:sz w:val="24"/>
          <w:szCs w:val="24"/>
          <w:lang w:val="it-IT"/>
        </w:rPr>
        <w:t xml:space="preserve"> in health and </w:t>
      </w:r>
      <w:proofErr w:type="spellStart"/>
      <w:r w:rsidRPr="00183E27">
        <w:rPr>
          <w:rFonts w:ascii="Calibri" w:hAnsi="Calibri" w:cs="Calibri"/>
          <w:sz w:val="24"/>
          <w:szCs w:val="24"/>
          <w:lang w:val="it-IT"/>
        </w:rPr>
        <w:t>disease</w:t>
      </w:r>
      <w:proofErr w:type="spellEnd"/>
      <w:r w:rsidRPr="00183E27">
        <w:rPr>
          <w:rFonts w:ascii="Calibri" w:hAnsi="Calibri" w:cs="Calibri"/>
          <w:sz w:val="24"/>
          <w:szCs w:val="24"/>
          <w:lang w:val="it-IT"/>
        </w:rPr>
        <w:t xml:space="preserve">: A </w:t>
      </w:r>
      <w:proofErr w:type="spellStart"/>
      <w:r w:rsidRPr="00183E27">
        <w:rPr>
          <w:rFonts w:ascii="Calibri" w:hAnsi="Calibri" w:cs="Calibri"/>
          <w:sz w:val="24"/>
          <w:szCs w:val="24"/>
          <w:lang w:val="it-IT"/>
        </w:rPr>
        <w:t>population-based</w:t>
      </w:r>
      <w:proofErr w:type="spellEnd"/>
      <w:r w:rsidRPr="00183E27">
        <w:rPr>
          <w:rFonts w:ascii="Calibri" w:hAnsi="Calibri" w:cs="Calibri"/>
          <w:sz w:val="24"/>
          <w:szCs w:val="24"/>
          <w:lang w:val="it-IT"/>
        </w:rPr>
        <w:t xml:space="preserve"> study. </w:t>
      </w:r>
      <w:r w:rsidRPr="00183E27">
        <w:rPr>
          <w:rFonts w:ascii="Calibri" w:hAnsi="Calibri" w:cs="Calibri"/>
          <w:sz w:val="24"/>
          <w:szCs w:val="24"/>
          <w:lang w:val="en-GB"/>
        </w:rPr>
        <w:t>'</w:t>
      </w:r>
      <w:proofErr w:type="gramStart"/>
      <w:r w:rsidRPr="00183E27">
        <w:rPr>
          <w:rFonts w:ascii="Calibri" w:hAnsi="Calibri" w:cs="Calibri"/>
          <w:sz w:val="24"/>
          <w:szCs w:val="24"/>
          <w:lang w:val="en-GB"/>
        </w:rPr>
        <w:t>the</w:t>
      </w:r>
      <w:proofErr w:type="gramEnd"/>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inchianti</w:t>
      </w:r>
      <w:proofErr w:type="spellEnd"/>
      <w:r w:rsidRPr="00183E27">
        <w:rPr>
          <w:rFonts w:ascii="Calibri" w:hAnsi="Calibri" w:cs="Calibri"/>
          <w:sz w:val="24"/>
          <w:szCs w:val="24"/>
          <w:lang w:val="en-GB"/>
        </w:rPr>
        <w:t xml:space="preserve"> study'. </w:t>
      </w:r>
      <w:r w:rsidRPr="00183E27">
        <w:rPr>
          <w:rFonts w:ascii="Calibri" w:hAnsi="Calibri" w:cs="Calibri"/>
          <w:sz w:val="24"/>
          <w:szCs w:val="24"/>
          <w:u w:val="single"/>
          <w:lang w:val="en-GB"/>
        </w:rPr>
        <w:t>Cytokine</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2003;22:198</w:t>
      </w:r>
      <w:proofErr w:type="gramEnd"/>
      <w:r w:rsidRPr="00183E27">
        <w:rPr>
          <w:rFonts w:ascii="Calibri" w:hAnsi="Calibri" w:cs="Calibri"/>
          <w:sz w:val="24"/>
          <w:szCs w:val="24"/>
          <w:lang w:val="en-GB"/>
        </w:rPr>
        <w:t>-205</w:t>
      </w:r>
    </w:p>
    <w:p w14:paraId="2FA99CE6" w14:textId="77777777" w:rsidR="00D334FF" w:rsidRPr="00183E27" w:rsidRDefault="00D334FF"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lastRenderedPageBreak/>
        <w:t xml:space="preserve">Onder G, Landi F, </w:t>
      </w:r>
      <w:r w:rsidRPr="00183E27">
        <w:rPr>
          <w:rFonts w:ascii="Calibri" w:hAnsi="Calibri" w:cs="Calibri"/>
          <w:b/>
          <w:sz w:val="24"/>
          <w:szCs w:val="24"/>
          <w:lang w:val="en-GB"/>
        </w:rPr>
        <w:t>Volpato S</w:t>
      </w:r>
      <w:r w:rsidRPr="00183E27">
        <w:rPr>
          <w:rFonts w:ascii="Calibri" w:hAnsi="Calibri" w:cs="Calibri"/>
          <w:sz w:val="24"/>
          <w:szCs w:val="24"/>
          <w:lang w:val="en-GB"/>
        </w:rPr>
        <w:t xml:space="preserve">, Fellin R, </w:t>
      </w:r>
      <w:proofErr w:type="spellStart"/>
      <w:r w:rsidRPr="00183E27">
        <w:rPr>
          <w:rFonts w:ascii="Calibri" w:hAnsi="Calibri" w:cs="Calibri"/>
          <w:sz w:val="24"/>
          <w:szCs w:val="24"/>
          <w:lang w:val="en-GB"/>
        </w:rPr>
        <w:t>Carbonin</w:t>
      </w:r>
      <w:proofErr w:type="spellEnd"/>
      <w:r w:rsidRPr="00183E27">
        <w:rPr>
          <w:rFonts w:ascii="Calibri" w:hAnsi="Calibri" w:cs="Calibri"/>
          <w:sz w:val="24"/>
          <w:szCs w:val="24"/>
          <w:lang w:val="en-GB"/>
        </w:rPr>
        <w:t xml:space="preserve"> P, </w:t>
      </w:r>
      <w:proofErr w:type="spellStart"/>
      <w:r w:rsidRPr="00183E27">
        <w:rPr>
          <w:rFonts w:ascii="Calibri" w:hAnsi="Calibri" w:cs="Calibri"/>
          <w:sz w:val="24"/>
          <w:szCs w:val="24"/>
          <w:lang w:val="en-GB"/>
        </w:rPr>
        <w:t>Gambassi</w:t>
      </w:r>
      <w:proofErr w:type="spellEnd"/>
      <w:r w:rsidRPr="00183E27">
        <w:rPr>
          <w:rFonts w:ascii="Calibri" w:hAnsi="Calibri" w:cs="Calibri"/>
          <w:sz w:val="24"/>
          <w:szCs w:val="24"/>
          <w:lang w:val="en-GB"/>
        </w:rPr>
        <w:t xml:space="preserve"> G, Bernabei R. Serum cholesterol levels and in-hospital mortality in the elderly. </w:t>
      </w:r>
      <w:r w:rsidRPr="00183E27">
        <w:rPr>
          <w:rFonts w:ascii="Calibri" w:hAnsi="Calibri" w:cs="Calibri"/>
          <w:sz w:val="24"/>
          <w:szCs w:val="24"/>
          <w:u w:val="single"/>
          <w:lang w:val="en-GB"/>
        </w:rPr>
        <w:t>Am J Med</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2003;115:265</w:t>
      </w:r>
      <w:proofErr w:type="gramEnd"/>
      <w:r w:rsidRPr="00183E27">
        <w:rPr>
          <w:rFonts w:ascii="Calibri" w:hAnsi="Calibri" w:cs="Calibri"/>
          <w:sz w:val="24"/>
          <w:szCs w:val="24"/>
          <w:lang w:val="en-GB"/>
        </w:rPr>
        <w:t>-271</w:t>
      </w:r>
    </w:p>
    <w:p w14:paraId="18F4F993"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it-IT"/>
        </w:rPr>
        <w:t xml:space="preserve">Lamb SE, Ferrucci L, </w:t>
      </w:r>
      <w:r w:rsidRPr="00183E27">
        <w:rPr>
          <w:rFonts w:ascii="Calibri" w:hAnsi="Calibri" w:cs="Calibri"/>
          <w:b/>
          <w:sz w:val="24"/>
          <w:szCs w:val="24"/>
          <w:lang w:val="it-IT"/>
        </w:rPr>
        <w:t>Volpato S</w:t>
      </w:r>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Fried</w:t>
      </w:r>
      <w:proofErr w:type="spellEnd"/>
      <w:r w:rsidRPr="00183E27">
        <w:rPr>
          <w:rFonts w:ascii="Calibri" w:hAnsi="Calibri" w:cs="Calibri"/>
          <w:sz w:val="24"/>
          <w:szCs w:val="24"/>
          <w:lang w:val="it-IT"/>
        </w:rPr>
        <w:t xml:space="preserve"> LP, Guralnik JM. </w:t>
      </w:r>
      <w:r w:rsidRPr="00183E27">
        <w:rPr>
          <w:rFonts w:ascii="Calibri" w:hAnsi="Calibri" w:cs="Calibri"/>
          <w:sz w:val="24"/>
          <w:szCs w:val="24"/>
          <w:lang w:val="en-GB"/>
        </w:rPr>
        <w:t xml:space="preserve">Risk factors for falling in home-dwelling older women with stroke: The women's health and aging study. </w:t>
      </w:r>
      <w:r w:rsidRPr="00183E27">
        <w:rPr>
          <w:rFonts w:ascii="Calibri" w:hAnsi="Calibri" w:cs="Calibri"/>
          <w:sz w:val="24"/>
          <w:szCs w:val="24"/>
          <w:u w:val="single"/>
          <w:lang w:val="en-GB"/>
        </w:rPr>
        <w:t>Stroke</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2003;34:494</w:t>
      </w:r>
      <w:proofErr w:type="gramEnd"/>
      <w:r w:rsidRPr="00183E27">
        <w:rPr>
          <w:rFonts w:ascii="Calibri" w:hAnsi="Calibri" w:cs="Calibri"/>
          <w:sz w:val="24"/>
          <w:szCs w:val="24"/>
          <w:lang w:val="en-GB"/>
        </w:rPr>
        <w:t>-501</w:t>
      </w:r>
    </w:p>
    <w:p w14:paraId="091743F6"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Passaro A, </w:t>
      </w:r>
      <w:proofErr w:type="spellStart"/>
      <w:r w:rsidRPr="00183E27">
        <w:rPr>
          <w:rFonts w:ascii="Calibri" w:hAnsi="Calibri" w:cs="Calibri"/>
          <w:sz w:val="24"/>
          <w:szCs w:val="24"/>
          <w:lang w:val="en-GB"/>
        </w:rPr>
        <w:t>Calzoni</w:t>
      </w:r>
      <w:proofErr w:type="spellEnd"/>
      <w:r w:rsidRPr="00183E27">
        <w:rPr>
          <w:rFonts w:ascii="Calibri" w:hAnsi="Calibri" w:cs="Calibri"/>
          <w:sz w:val="24"/>
          <w:szCs w:val="24"/>
          <w:lang w:val="en-GB"/>
        </w:rPr>
        <w:t xml:space="preserve"> F, </w:t>
      </w:r>
      <w:r w:rsidRPr="00183E27">
        <w:rPr>
          <w:rFonts w:ascii="Calibri" w:hAnsi="Calibri" w:cs="Calibri"/>
          <w:b/>
          <w:sz w:val="24"/>
          <w:szCs w:val="24"/>
          <w:lang w:val="en-GB"/>
        </w:rPr>
        <w:t>Volpato S</w:t>
      </w:r>
      <w:r w:rsidRPr="00183E27">
        <w:rPr>
          <w:rFonts w:ascii="Calibri" w:hAnsi="Calibri" w:cs="Calibri"/>
          <w:sz w:val="24"/>
          <w:szCs w:val="24"/>
          <w:lang w:val="en-GB"/>
        </w:rPr>
        <w:t xml:space="preserve">, Nora ED, </w:t>
      </w:r>
      <w:proofErr w:type="spellStart"/>
      <w:r w:rsidRPr="00183E27">
        <w:rPr>
          <w:rFonts w:ascii="Calibri" w:hAnsi="Calibri" w:cs="Calibri"/>
          <w:sz w:val="24"/>
          <w:szCs w:val="24"/>
          <w:lang w:val="en-GB"/>
        </w:rPr>
        <w:t>Pareschi</w:t>
      </w:r>
      <w:proofErr w:type="spellEnd"/>
      <w:r w:rsidRPr="00183E27">
        <w:rPr>
          <w:rFonts w:ascii="Calibri" w:hAnsi="Calibri" w:cs="Calibri"/>
          <w:sz w:val="24"/>
          <w:szCs w:val="24"/>
          <w:lang w:val="en-GB"/>
        </w:rPr>
        <w:t xml:space="preserve"> PL, Zamboni PF, Fellin R, Solini A. Effect of metabolic control on homocysteine levels in type 2 diabetic patients: A 3-year follow-up. </w:t>
      </w:r>
      <w:r w:rsidRPr="00183E27">
        <w:rPr>
          <w:rFonts w:ascii="Calibri" w:hAnsi="Calibri" w:cs="Calibri"/>
          <w:sz w:val="24"/>
          <w:szCs w:val="24"/>
          <w:u w:val="single"/>
          <w:lang w:val="en-GB"/>
        </w:rPr>
        <w:t>J Intern Med</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2003;254:264</w:t>
      </w:r>
      <w:proofErr w:type="gramEnd"/>
      <w:r w:rsidRPr="00183E27">
        <w:rPr>
          <w:rFonts w:ascii="Calibri" w:hAnsi="Calibri" w:cs="Calibri"/>
          <w:sz w:val="24"/>
          <w:szCs w:val="24"/>
          <w:lang w:val="en-GB"/>
        </w:rPr>
        <w:t>-271</w:t>
      </w:r>
    </w:p>
    <w:p w14:paraId="5C96F9C0"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proofErr w:type="spellStart"/>
      <w:r w:rsidRPr="00183E27">
        <w:rPr>
          <w:rFonts w:ascii="Calibri" w:hAnsi="Calibri" w:cs="Calibri"/>
          <w:sz w:val="24"/>
          <w:szCs w:val="24"/>
          <w:lang w:val="en-GB"/>
        </w:rPr>
        <w:t>Rantanen</w:t>
      </w:r>
      <w:proofErr w:type="spellEnd"/>
      <w:r w:rsidRPr="00183E27">
        <w:rPr>
          <w:rFonts w:ascii="Calibri" w:hAnsi="Calibri" w:cs="Calibri"/>
          <w:sz w:val="24"/>
          <w:szCs w:val="24"/>
          <w:lang w:val="en-GB"/>
        </w:rPr>
        <w:t xml:space="preserve"> T, </w:t>
      </w:r>
      <w:r w:rsidRPr="00183E27">
        <w:rPr>
          <w:rFonts w:ascii="Calibri" w:hAnsi="Calibri" w:cs="Calibri"/>
          <w:b/>
          <w:sz w:val="24"/>
          <w:szCs w:val="24"/>
          <w:lang w:val="en-GB"/>
        </w:rPr>
        <w:t>Volpato S</w:t>
      </w:r>
      <w:r w:rsidRPr="00183E27">
        <w:rPr>
          <w:rFonts w:ascii="Calibri" w:hAnsi="Calibri" w:cs="Calibri"/>
          <w:sz w:val="24"/>
          <w:szCs w:val="24"/>
          <w:lang w:val="en-GB"/>
        </w:rPr>
        <w:t xml:space="preserve">, Ferrucci L, Heikkinen E, Fried LP, Guralnik JM. Handgrip strength and cause-specific and total mortality in older disabled women: Exploring the mechanism.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2003;51:636</w:t>
      </w:r>
      <w:proofErr w:type="gramEnd"/>
      <w:r w:rsidRPr="00183E27">
        <w:rPr>
          <w:rFonts w:ascii="Calibri" w:hAnsi="Calibri" w:cs="Calibri"/>
          <w:sz w:val="24"/>
          <w:szCs w:val="24"/>
          <w:lang w:val="en-GB"/>
        </w:rPr>
        <w:t>-641</w:t>
      </w:r>
    </w:p>
    <w:p w14:paraId="26F81C3C"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rPr>
      </w:pPr>
      <w:r w:rsidRPr="00183E27">
        <w:rPr>
          <w:rFonts w:ascii="Calibri" w:hAnsi="Calibri" w:cs="Calibri"/>
          <w:sz w:val="24"/>
          <w:szCs w:val="24"/>
          <w:lang w:val="en-GB"/>
        </w:rPr>
        <w:t xml:space="preserve">Russo CR, Lauretani F, Bandinelli S, </w:t>
      </w:r>
      <w:proofErr w:type="spellStart"/>
      <w:r w:rsidRPr="00183E27">
        <w:rPr>
          <w:rFonts w:ascii="Calibri" w:hAnsi="Calibri" w:cs="Calibri"/>
          <w:sz w:val="24"/>
          <w:szCs w:val="24"/>
          <w:lang w:val="en-GB"/>
        </w:rPr>
        <w:t>Bartali</w:t>
      </w:r>
      <w:proofErr w:type="spellEnd"/>
      <w:r w:rsidRPr="00183E27">
        <w:rPr>
          <w:rFonts w:ascii="Calibri" w:hAnsi="Calibri" w:cs="Calibri"/>
          <w:sz w:val="24"/>
          <w:szCs w:val="24"/>
          <w:lang w:val="en-GB"/>
        </w:rPr>
        <w:t xml:space="preserve"> B, Di Iorio A, </w:t>
      </w:r>
      <w:r w:rsidRPr="00183E27">
        <w:rPr>
          <w:rFonts w:ascii="Calibri" w:hAnsi="Calibri" w:cs="Calibri"/>
          <w:b/>
          <w:sz w:val="24"/>
          <w:szCs w:val="24"/>
          <w:lang w:val="en-GB"/>
        </w:rPr>
        <w:t>Volpato S</w:t>
      </w:r>
      <w:r w:rsidRPr="00183E27">
        <w:rPr>
          <w:rFonts w:ascii="Calibri" w:hAnsi="Calibri" w:cs="Calibri"/>
          <w:sz w:val="24"/>
          <w:szCs w:val="24"/>
          <w:lang w:val="en-GB"/>
        </w:rPr>
        <w:t xml:space="preserve">, Guralnik JM, Harris T, Ferrucci L. Aging bone in men and women: Beyond changes in bone mineral density. </w:t>
      </w:r>
      <w:proofErr w:type="spellStart"/>
      <w:r w:rsidRPr="00183E27">
        <w:rPr>
          <w:rFonts w:ascii="Calibri" w:hAnsi="Calibri" w:cs="Calibri"/>
          <w:sz w:val="24"/>
          <w:szCs w:val="24"/>
          <w:u w:val="single"/>
          <w:lang w:val="en-GB"/>
        </w:rPr>
        <w:t>Osteoporos</w:t>
      </w:r>
      <w:proofErr w:type="spellEnd"/>
      <w:r w:rsidRPr="00183E27">
        <w:rPr>
          <w:rFonts w:ascii="Calibri" w:hAnsi="Calibri" w:cs="Calibri"/>
          <w:sz w:val="24"/>
          <w:szCs w:val="24"/>
          <w:u w:val="single"/>
          <w:lang w:val="en-GB"/>
        </w:rPr>
        <w:t xml:space="preserve"> Int.</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2003;14:531</w:t>
      </w:r>
      <w:proofErr w:type="gramEnd"/>
      <w:r w:rsidRPr="00183E27">
        <w:rPr>
          <w:rFonts w:ascii="Calibri" w:hAnsi="Calibri" w:cs="Calibri"/>
          <w:sz w:val="24"/>
          <w:szCs w:val="24"/>
          <w:lang w:val="en-GB"/>
        </w:rPr>
        <w:t>-538</w:t>
      </w:r>
    </w:p>
    <w:p w14:paraId="175FE957"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r w:rsidRPr="00183E27">
        <w:rPr>
          <w:rFonts w:ascii="Calibri" w:hAnsi="Calibri" w:cs="Calibri"/>
          <w:sz w:val="24"/>
          <w:szCs w:val="24"/>
          <w:lang w:val="en-GB"/>
        </w:rPr>
        <w:t xml:space="preserve">Taaffe DR, </w:t>
      </w:r>
      <w:proofErr w:type="spellStart"/>
      <w:r w:rsidRPr="00183E27">
        <w:rPr>
          <w:rFonts w:ascii="Calibri" w:hAnsi="Calibri" w:cs="Calibri"/>
          <w:sz w:val="24"/>
          <w:szCs w:val="24"/>
          <w:lang w:val="en-GB"/>
        </w:rPr>
        <w:t>Simonsick</w:t>
      </w:r>
      <w:proofErr w:type="spellEnd"/>
      <w:r w:rsidRPr="00183E27">
        <w:rPr>
          <w:rFonts w:ascii="Calibri" w:hAnsi="Calibri" w:cs="Calibri"/>
          <w:sz w:val="24"/>
          <w:szCs w:val="24"/>
          <w:lang w:val="en-GB"/>
        </w:rPr>
        <w:t xml:space="preserve"> EM, Visser M, </w:t>
      </w:r>
      <w:r w:rsidRPr="00183E27">
        <w:rPr>
          <w:rFonts w:ascii="Calibri" w:hAnsi="Calibri" w:cs="Calibri"/>
          <w:b/>
          <w:sz w:val="24"/>
          <w:szCs w:val="24"/>
          <w:lang w:val="en-GB"/>
        </w:rPr>
        <w:t>Volpato S</w:t>
      </w:r>
      <w:r w:rsidRPr="00183E27">
        <w:rPr>
          <w:rFonts w:ascii="Calibri" w:hAnsi="Calibri" w:cs="Calibri"/>
          <w:sz w:val="24"/>
          <w:szCs w:val="24"/>
          <w:lang w:val="en-GB"/>
        </w:rPr>
        <w:t xml:space="preserve">, Nevitt MC, </w:t>
      </w:r>
      <w:proofErr w:type="spellStart"/>
      <w:r w:rsidRPr="00183E27">
        <w:rPr>
          <w:rFonts w:ascii="Calibri" w:hAnsi="Calibri" w:cs="Calibri"/>
          <w:sz w:val="24"/>
          <w:szCs w:val="24"/>
          <w:lang w:val="en-GB"/>
        </w:rPr>
        <w:t>Cauley</w:t>
      </w:r>
      <w:proofErr w:type="spellEnd"/>
      <w:r w:rsidRPr="00183E27">
        <w:rPr>
          <w:rFonts w:ascii="Calibri" w:hAnsi="Calibri" w:cs="Calibri"/>
          <w:sz w:val="24"/>
          <w:szCs w:val="24"/>
          <w:lang w:val="en-GB"/>
        </w:rPr>
        <w:t xml:space="preserve"> JA, </w:t>
      </w:r>
      <w:proofErr w:type="spellStart"/>
      <w:r w:rsidRPr="00183E27">
        <w:rPr>
          <w:rFonts w:ascii="Calibri" w:hAnsi="Calibri" w:cs="Calibri"/>
          <w:sz w:val="24"/>
          <w:szCs w:val="24"/>
          <w:lang w:val="en-GB"/>
        </w:rPr>
        <w:t>Tylavsky</w:t>
      </w:r>
      <w:proofErr w:type="spellEnd"/>
      <w:r w:rsidRPr="00183E27">
        <w:rPr>
          <w:rFonts w:ascii="Calibri" w:hAnsi="Calibri" w:cs="Calibri"/>
          <w:sz w:val="24"/>
          <w:szCs w:val="24"/>
          <w:lang w:val="en-GB"/>
        </w:rPr>
        <w:t xml:space="preserve"> FA, Harris TB. Lower extremity physical performance and hip bone mineral density in elderly black and white men and women: Cross-sectional associations in the health </w:t>
      </w:r>
      <w:proofErr w:type="spellStart"/>
      <w:r w:rsidRPr="00183E27">
        <w:rPr>
          <w:rFonts w:ascii="Calibri" w:hAnsi="Calibri" w:cs="Calibri"/>
          <w:sz w:val="24"/>
          <w:szCs w:val="24"/>
          <w:lang w:val="en-GB"/>
        </w:rPr>
        <w:t>abc</w:t>
      </w:r>
      <w:proofErr w:type="spellEnd"/>
      <w:r w:rsidRPr="00183E27">
        <w:rPr>
          <w:rFonts w:ascii="Calibri" w:hAnsi="Calibri" w:cs="Calibri"/>
          <w:sz w:val="24"/>
          <w:szCs w:val="24"/>
          <w:lang w:val="en-GB"/>
        </w:rPr>
        <w:t xml:space="preserve"> study. </w:t>
      </w:r>
      <w:r w:rsidRPr="00183E27">
        <w:rPr>
          <w:rFonts w:ascii="Calibri" w:hAnsi="Calibri" w:cs="Calibri"/>
          <w:sz w:val="24"/>
          <w:szCs w:val="24"/>
          <w:u w:val="single"/>
        </w:rPr>
        <w:t xml:space="preserve">J </w:t>
      </w:r>
      <w:proofErr w:type="spellStart"/>
      <w:r w:rsidRPr="00183E27">
        <w:rPr>
          <w:rFonts w:ascii="Calibri" w:hAnsi="Calibri" w:cs="Calibri"/>
          <w:sz w:val="24"/>
          <w:szCs w:val="24"/>
          <w:u w:val="single"/>
        </w:rPr>
        <w:t>Gerontol</w:t>
      </w:r>
      <w:proofErr w:type="spellEnd"/>
      <w:r w:rsidRPr="00183E27">
        <w:rPr>
          <w:rFonts w:ascii="Calibri" w:hAnsi="Calibri" w:cs="Calibri"/>
          <w:sz w:val="24"/>
          <w:szCs w:val="24"/>
          <w:u w:val="single"/>
        </w:rPr>
        <w:t xml:space="preserve"> </w:t>
      </w:r>
      <w:proofErr w:type="gramStart"/>
      <w:r w:rsidRPr="00183E27">
        <w:rPr>
          <w:rFonts w:ascii="Calibri" w:hAnsi="Calibri" w:cs="Calibri"/>
          <w:sz w:val="24"/>
          <w:szCs w:val="24"/>
          <w:u w:val="single"/>
        </w:rPr>
        <w:t>A</w:t>
      </w:r>
      <w:proofErr w:type="gramEnd"/>
      <w:r w:rsidRPr="00183E27">
        <w:rPr>
          <w:rFonts w:ascii="Calibri" w:hAnsi="Calibri" w:cs="Calibri"/>
          <w:sz w:val="24"/>
          <w:szCs w:val="24"/>
          <w:u w:val="single"/>
        </w:rPr>
        <w:t xml:space="preserve"> Biol Sci Med Sci</w:t>
      </w:r>
      <w:r w:rsidRPr="00183E27">
        <w:rPr>
          <w:rFonts w:ascii="Calibri" w:hAnsi="Calibri" w:cs="Calibri"/>
          <w:sz w:val="24"/>
          <w:szCs w:val="24"/>
        </w:rPr>
        <w:t>. 2003;58:M934-942</w:t>
      </w:r>
    </w:p>
    <w:p w14:paraId="55876347"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rPr>
      </w:pPr>
      <w:r w:rsidRPr="00183E27">
        <w:rPr>
          <w:rFonts w:ascii="Calibri" w:hAnsi="Calibri" w:cs="Calibri"/>
          <w:sz w:val="24"/>
          <w:szCs w:val="24"/>
          <w:lang w:val="en-GB"/>
        </w:rPr>
        <w:t xml:space="preserve">Guralnik JM, Leveille SG, </w:t>
      </w:r>
      <w:r w:rsidRPr="00183E27">
        <w:rPr>
          <w:rFonts w:ascii="Calibri" w:hAnsi="Calibri" w:cs="Calibri"/>
          <w:b/>
          <w:sz w:val="24"/>
          <w:szCs w:val="24"/>
          <w:lang w:val="en-GB"/>
        </w:rPr>
        <w:t>Volpato S</w:t>
      </w:r>
      <w:r w:rsidRPr="00183E27">
        <w:rPr>
          <w:rFonts w:ascii="Calibri" w:hAnsi="Calibri" w:cs="Calibri"/>
          <w:sz w:val="24"/>
          <w:szCs w:val="24"/>
          <w:lang w:val="en-GB"/>
        </w:rPr>
        <w:t xml:space="preserve">, Marx M, Cohen-Mansfield J. Targeting High Risk Older Persons into Exercise Programs for Disability Prevention.  </w:t>
      </w:r>
      <w:r w:rsidRPr="00183E27">
        <w:rPr>
          <w:rFonts w:ascii="Calibri" w:hAnsi="Calibri" w:cs="Calibri"/>
          <w:bCs/>
          <w:sz w:val="24"/>
          <w:szCs w:val="24"/>
          <w:u w:val="single"/>
          <w:lang w:val="en-GB"/>
        </w:rPr>
        <w:t>Journal of Aging and Physical Activity</w:t>
      </w:r>
      <w:r w:rsidRPr="00183E27">
        <w:rPr>
          <w:rFonts w:ascii="Calibri" w:hAnsi="Calibri" w:cs="Calibri"/>
          <w:bCs/>
          <w:sz w:val="24"/>
          <w:szCs w:val="24"/>
          <w:lang w:val="en-GB"/>
        </w:rPr>
        <w:t xml:space="preserve"> </w:t>
      </w:r>
      <w:r w:rsidRPr="00183E27">
        <w:rPr>
          <w:rFonts w:ascii="Calibri" w:hAnsi="Calibri" w:cs="Calibri"/>
          <w:sz w:val="24"/>
          <w:szCs w:val="24"/>
          <w:lang w:val="en-GB"/>
        </w:rPr>
        <w:t>2003; 11: 219-22</w:t>
      </w:r>
    </w:p>
    <w:p w14:paraId="45F88F3B" w14:textId="77777777" w:rsidR="00D63515" w:rsidRPr="00183E27" w:rsidRDefault="00D63515" w:rsidP="004A4DDE">
      <w:pPr>
        <w:pStyle w:val="Aaoeeu"/>
        <w:widowControl/>
        <w:numPr>
          <w:ilvl w:val="0"/>
          <w:numId w:val="11"/>
        </w:numPr>
        <w:tabs>
          <w:tab w:val="center" w:pos="709"/>
        </w:tabs>
        <w:spacing w:after="120"/>
        <w:ind w:right="132"/>
        <w:rPr>
          <w:rFonts w:ascii="Calibri" w:hAnsi="Calibri" w:cs="Calibri"/>
          <w:sz w:val="24"/>
          <w:szCs w:val="24"/>
          <w:lang w:val="en-GB"/>
        </w:rPr>
      </w:pPr>
      <w:proofErr w:type="spellStart"/>
      <w:r w:rsidRPr="00183E27">
        <w:rPr>
          <w:rFonts w:ascii="Calibri" w:hAnsi="Calibri" w:cs="Calibri"/>
          <w:sz w:val="24"/>
          <w:szCs w:val="24"/>
          <w:lang w:val="en-GB"/>
        </w:rPr>
        <w:t>Ostir</w:t>
      </w:r>
      <w:proofErr w:type="spellEnd"/>
      <w:r w:rsidRPr="00183E27">
        <w:rPr>
          <w:rFonts w:ascii="Calibri" w:hAnsi="Calibri" w:cs="Calibri"/>
          <w:sz w:val="24"/>
          <w:szCs w:val="24"/>
          <w:lang w:val="en-GB"/>
        </w:rPr>
        <w:t xml:space="preserve"> G, Cohen-Mansfield </w:t>
      </w:r>
      <w:proofErr w:type="gramStart"/>
      <w:r w:rsidRPr="00183E27">
        <w:rPr>
          <w:rFonts w:ascii="Calibri" w:hAnsi="Calibri" w:cs="Calibri"/>
          <w:sz w:val="24"/>
          <w:szCs w:val="24"/>
          <w:lang w:val="en-GB"/>
        </w:rPr>
        <w:t>J,  Leveille</w:t>
      </w:r>
      <w:proofErr w:type="gramEnd"/>
      <w:r w:rsidRPr="00183E27">
        <w:rPr>
          <w:rFonts w:ascii="Calibri" w:hAnsi="Calibri" w:cs="Calibri"/>
          <w:sz w:val="24"/>
          <w:szCs w:val="24"/>
          <w:lang w:val="en-GB"/>
        </w:rPr>
        <w:t xml:space="preserve"> SG, </w:t>
      </w:r>
      <w:r w:rsidRPr="00183E27">
        <w:rPr>
          <w:rFonts w:ascii="Calibri" w:hAnsi="Calibri" w:cs="Calibri"/>
          <w:b/>
          <w:bCs/>
          <w:sz w:val="24"/>
          <w:szCs w:val="24"/>
          <w:lang w:val="en-GB"/>
        </w:rPr>
        <w:t>Volpato S</w:t>
      </w:r>
      <w:r w:rsidRPr="00183E27">
        <w:rPr>
          <w:rFonts w:ascii="Calibri" w:hAnsi="Calibri" w:cs="Calibri"/>
          <w:sz w:val="24"/>
          <w:szCs w:val="24"/>
          <w:lang w:val="en-GB"/>
        </w:rPr>
        <w:t>, Guralnik JM.</w:t>
      </w:r>
      <w:r w:rsidRPr="00183E27">
        <w:rPr>
          <w:rFonts w:ascii="Calibri" w:hAnsi="Calibri" w:cs="Calibri"/>
          <w:bCs/>
          <w:sz w:val="24"/>
          <w:szCs w:val="24"/>
          <w:lang w:val="en-GB"/>
        </w:rPr>
        <w:t xml:space="preserve"> </w:t>
      </w:r>
      <w:r w:rsidRPr="00183E27">
        <w:rPr>
          <w:rFonts w:ascii="Calibri" w:hAnsi="Calibri" w:cs="Calibri"/>
          <w:sz w:val="24"/>
          <w:szCs w:val="24"/>
          <w:lang w:val="en-GB"/>
        </w:rPr>
        <w:t xml:space="preserve">The Association of Positive and Negative Affect and Exercise Self-Efficacy in Older Adults.  </w:t>
      </w:r>
      <w:r w:rsidRPr="00183E27">
        <w:rPr>
          <w:rFonts w:ascii="Calibri" w:hAnsi="Calibri" w:cs="Calibri"/>
          <w:bCs/>
          <w:sz w:val="24"/>
          <w:szCs w:val="24"/>
          <w:u w:val="single"/>
        </w:rPr>
        <w:t>Journal of Aging and Physical Activity</w:t>
      </w:r>
      <w:r w:rsidRPr="00183E27">
        <w:rPr>
          <w:rFonts w:ascii="Calibri" w:hAnsi="Calibri" w:cs="Calibri"/>
          <w:bCs/>
          <w:sz w:val="24"/>
          <w:szCs w:val="24"/>
        </w:rPr>
        <w:t xml:space="preserve"> </w:t>
      </w:r>
      <w:r w:rsidRPr="00183E27">
        <w:rPr>
          <w:rFonts w:ascii="Calibri" w:hAnsi="Calibri" w:cs="Calibri"/>
          <w:sz w:val="24"/>
          <w:szCs w:val="24"/>
        </w:rPr>
        <w:t>2003; 11: 265-274</w:t>
      </w:r>
    </w:p>
    <w:p w14:paraId="6B9BAE9C" w14:textId="77777777" w:rsidR="00D63515"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lang w:val="en-GB"/>
        </w:rPr>
      </w:pPr>
      <w:r w:rsidRPr="00183E27">
        <w:rPr>
          <w:rFonts w:ascii="Calibri" w:hAnsi="Calibri" w:cs="Calibri"/>
          <w:b/>
          <w:sz w:val="24"/>
          <w:szCs w:val="24"/>
          <w:lang w:val="en-GB"/>
        </w:rPr>
        <w:t>Volpato S</w:t>
      </w:r>
      <w:r w:rsidRPr="00183E27">
        <w:rPr>
          <w:rFonts w:ascii="Calibri" w:hAnsi="Calibri" w:cs="Calibri"/>
          <w:sz w:val="24"/>
          <w:szCs w:val="24"/>
          <w:lang w:val="en-GB"/>
        </w:rPr>
        <w:t xml:space="preserve">, Ferrucci L, </w:t>
      </w:r>
      <w:proofErr w:type="spellStart"/>
      <w:r w:rsidRPr="00183E27">
        <w:rPr>
          <w:rFonts w:ascii="Calibri" w:hAnsi="Calibri" w:cs="Calibri"/>
          <w:sz w:val="24"/>
          <w:szCs w:val="24"/>
          <w:lang w:val="en-GB"/>
        </w:rPr>
        <w:t>Blaum</w:t>
      </w:r>
      <w:proofErr w:type="spellEnd"/>
      <w:r w:rsidRPr="00183E27">
        <w:rPr>
          <w:rFonts w:ascii="Calibri" w:hAnsi="Calibri" w:cs="Calibri"/>
          <w:sz w:val="24"/>
          <w:szCs w:val="24"/>
          <w:lang w:val="en-GB"/>
        </w:rPr>
        <w:t xml:space="preserve"> C, </w:t>
      </w:r>
      <w:proofErr w:type="spellStart"/>
      <w:r w:rsidRPr="00183E27">
        <w:rPr>
          <w:rFonts w:ascii="Calibri" w:hAnsi="Calibri" w:cs="Calibri"/>
          <w:sz w:val="24"/>
          <w:szCs w:val="24"/>
          <w:lang w:val="en-GB"/>
        </w:rPr>
        <w:t>Ostir</w:t>
      </w:r>
      <w:proofErr w:type="spellEnd"/>
      <w:r w:rsidRPr="00183E27">
        <w:rPr>
          <w:rFonts w:ascii="Calibri" w:hAnsi="Calibri" w:cs="Calibri"/>
          <w:sz w:val="24"/>
          <w:szCs w:val="24"/>
          <w:lang w:val="en-GB"/>
        </w:rPr>
        <w:t xml:space="preserve"> G, </w:t>
      </w:r>
      <w:proofErr w:type="spellStart"/>
      <w:r w:rsidRPr="00183E27">
        <w:rPr>
          <w:rFonts w:ascii="Calibri" w:hAnsi="Calibri" w:cs="Calibri"/>
          <w:sz w:val="24"/>
          <w:szCs w:val="24"/>
          <w:lang w:val="en-GB"/>
        </w:rPr>
        <w:t>Cappola</w:t>
      </w:r>
      <w:proofErr w:type="spellEnd"/>
      <w:r w:rsidRPr="00183E27">
        <w:rPr>
          <w:rFonts w:ascii="Calibri" w:hAnsi="Calibri" w:cs="Calibri"/>
          <w:sz w:val="24"/>
          <w:szCs w:val="24"/>
          <w:lang w:val="en-GB"/>
        </w:rPr>
        <w:t xml:space="preserve"> A, Fried LP, Fellin R, Guralnik JM. Progression of lower-extremity disability in older women with diabetes: The women's health and aging study. </w:t>
      </w:r>
      <w:r w:rsidRPr="00183E27">
        <w:rPr>
          <w:rFonts w:ascii="Calibri" w:hAnsi="Calibri" w:cs="Calibri"/>
          <w:sz w:val="24"/>
          <w:szCs w:val="24"/>
          <w:u w:val="single"/>
          <w:lang w:val="en-GB"/>
        </w:rPr>
        <w:t>Diabetes Care</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2003;26:70</w:t>
      </w:r>
      <w:proofErr w:type="gramEnd"/>
      <w:r w:rsidRPr="00183E27">
        <w:rPr>
          <w:rFonts w:ascii="Calibri" w:hAnsi="Calibri" w:cs="Calibri"/>
          <w:sz w:val="24"/>
          <w:szCs w:val="24"/>
          <w:lang w:val="en-GB"/>
        </w:rPr>
        <w:t>-75</w:t>
      </w:r>
    </w:p>
    <w:p w14:paraId="4E869141" w14:textId="77777777" w:rsidR="00F70A76" w:rsidRPr="00183E27" w:rsidRDefault="00F70A76" w:rsidP="004A4DDE">
      <w:pPr>
        <w:pStyle w:val="Aaoeeu"/>
        <w:widowControl/>
        <w:numPr>
          <w:ilvl w:val="0"/>
          <w:numId w:val="11"/>
        </w:numPr>
        <w:tabs>
          <w:tab w:val="center" w:pos="709"/>
        </w:tabs>
        <w:spacing w:after="120"/>
        <w:ind w:right="130"/>
        <w:rPr>
          <w:rFonts w:ascii="Calibri" w:hAnsi="Calibri" w:cs="Calibri"/>
          <w:sz w:val="24"/>
          <w:szCs w:val="24"/>
          <w:lang w:val="en-GB"/>
        </w:rPr>
      </w:pPr>
      <w:proofErr w:type="spellStart"/>
      <w:r w:rsidRPr="00183E27">
        <w:rPr>
          <w:rFonts w:ascii="Calibri" w:hAnsi="Calibri" w:cs="Calibri"/>
          <w:sz w:val="24"/>
          <w:szCs w:val="24"/>
          <w:lang w:val="en-GB"/>
        </w:rPr>
        <w:t>Blè</w:t>
      </w:r>
      <w:proofErr w:type="spellEnd"/>
      <w:r w:rsidRPr="00183E27">
        <w:rPr>
          <w:rFonts w:ascii="Calibri" w:hAnsi="Calibri" w:cs="Calibri"/>
          <w:sz w:val="24"/>
          <w:szCs w:val="24"/>
          <w:lang w:val="en-GB"/>
        </w:rPr>
        <w:t xml:space="preserve"> A, </w:t>
      </w: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Pacetti</w:t>
      </w:r>
      <w:proofErr w:type="spellEnd"/>
      <w:r w:rsidRPr="00183E27">
        <w:rPr>
          <w:rFonts w:ascii="Calibri" w:hAnsi="Calibri" w:cs="Calibri"/>
          <w:sz w:val="24"/>
          <w:szCs w:val="24"/>
          <w:lang w:val="en-GB"/>
        </w:rPr>
        <w:t xml:space="preserve"> M, Zuliani G. Emotional vitality and change in lower extremity function after acute medical illness and hospitalization.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2003;51:1814</w:t>
      </w:r>
      <w:proofErr w:type="gramEnd"/>
      <w:r w:rsidRPr="00183E27">
        <w:rPr>
          <w:rFonts w:ascii="Calibri" w:hAnsi="Calibri" w:cs="Calibri"/>
          <w:sz w:val="24"/>
          <w:szCs w:val="24"/>
          <w:lang w:val="en-GB"/>
        </w:rPr>
        <w:t>-5</w:t>
      </w:r>
    </w:p>
    <w:p w14:paraId="1B7F4AC0" w14:textId="77777777" w:rsidR="00D63515"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rPr>
      </w:pPr>
      <w:r w:rsidRPr="00183E27">
        <w:rPr>
          <w:rFonts w:ascii="Calibri" w:hAnsi="Calibri" w:cs="Calibri"/>
          <w:sz w:val="24"/>
          <w:szCs w:val="24"/>
          <w:lang w:val="en-GB"/>
        </w:rPr>
        <w:t xml:space="preserve">Chang M, Cohen-Mansfield J, Ferrucci L, Leveille S, </w:t>
      </w:r>
      <w:r w:rsidRPr="00183E27">
        <w:rPr>
          <w:rFonts w:ascii="Calibri" w:hAnsi="Calibri" w:cs="Calibri"/>
          <w:b/>
          <w:sz w:val="24"/>
          <w:szCs w:val="24"/>
          <w:lang w:val="en-GB"/>
        </w:rPr>
        <w:t>Volpato S</w:t>
      </w:r>
      <w:r w:rsidRPr="00183E27">
        <w:rPr>
          <w:rFonts w:ascii="Calibri" w:hAnsi="Calibri" w:cs="Calibri"/>
          <w:sz w:val="24"/>
          <w:szCs w:val="24"/>
          <w:lang w:val="en-GB"/>
        </w:rPr>
        <w:t xml:space="preserve">, de </w:t>
      </w:r>
      <w:proofErr w:type="spellStart"/>
      <w:r w:rsidRPr="00183E27">
        <w:rPr>
          <w:rFonts w:ascii="Calibri" w:hAnsi="Calibri" w:cs="Calibri"/>
          <w:sz w:val="24"/>
          <w:szCs w:val="24"/>
          <w:lang w:val="en-GB"/>
        </w:rPr>
        <w:t>Rekeneire</w:t>
      </w:r>
      <w:proofErr w:type="spellEnd"/>
      <w:r w:rsidRPr="00183E27">
        <w:rPr>
          <w:rFonts w:ascii="Calibri" w:hAnsi="Calibri" w:cs="Calibri"/>
          <w:sz w:val="24"/>
          <w:szCs w:val="24"/>
          <w:lang w:val="en-GB"/>
        </w:rPr>
        <w:t xml:space="preserve"> N, Guralnik JM. Incidence of loss of ability to walk 400 meters in a functionally limited older population.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2004;52:2094</w:t>
      </w:r>
      <w:proofErr w:type="gramEnd"/>
      <w:r w:rsidRPr="00183E27">
        <w:rPr>
          <w:rFonts w:ascii="Calibri" w:hAnsi="Calibri" w:cs="Calibri"/>
          <w:sz w:val="24"/>
          <w:szCs w:val="24"/>
          <w:lang w:val="en-GB"/>
        </w:rPr>
        <w:t>-2098</w:t>
      </w:r>
    </w:p>
    <w:p w14:paraId="7D635CF2" w14:textId="77777777" w:rsidR="00D63515"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rPr>
      </w:pPr>
      <w:r w:rsidRPr="00183E27">
        <w:rPr>
          <w:rFonts w:ascii="Calibri" w:hAnsi="Calibri" w:cs="Calibri"/>
          <w:sz w:val="24"/>
          <w:szCs w:val="24"/>
        </w:rPr>
        <w:t xml:space="preserve">Chaves PH, </w:t>
      </w:r>
      <w:proofErr w:type="spellStart"/>
      <w:r w:rsidRPr="00183E27">
        <w:rPr>
          <w:rFonts w:ascii="Calibri" w:hAnsi="Calibri" w:cs="Calibri"/>
          <w:sz w:val="24"/>
          <w:szCs w:val="24"/>
        </w:rPr>
        <w:t>Xue</w:t>
      </w:r>
      <w:proofErr w:type="spellEnd"/>
      <w:r w:rsidRPr="00183E27">
        <w:rPr>
          <w:rFonts w:ascii="Calibri" w:hAnsi="Calibri" w:cs="Calibri"/>
          <w:sz w:val="24"/>
          <w:szCs w:val="24"/>
        </w:rPr>
        <w:t xml:space="preserve"> QL, Guralnik JM, Ferrucci L, </w:t>
      </w:r>
      <w:r w:rsidRPr="00183E27">
        <w:rPr>
          <w:rFonts w:ascii="Calibri" w:hAnsi="Calibri" w:cs="Calibri"/>
          <w:b/>
          <w:sz w:val="24"/>
          <w:szCs w:val="24"/>
        </w:rPr>
        <w:t>Volpato S</w:t>
      </w:r>
      <w:r w:rsidRPr="00183E27">
        <w:rPr>
          <w:rFonts w:ascii="Calibri" w:hAnsi="Calibri" w:cs="Calibri"/>
          <w:sz w:val="24"/>
          <w:szCs w:val="24"/>
        </w:rPr>
        <w:t xml:space="preserve">, Fried LP. </w:t>
      </w:r>
      <w:r w:rsidRPr="00183E27">
        <w:rPr>
          <w:rFonts w:ascii="Calibri" w:hAnsi="Calibri" w:cs="Calibri"/>
          <w:sz w:val="24"/>
          <w:szCs w:val="24"/>
          <w:lang w:val="en-GB"/>
        </w:rPr>
        <w:t xml:space="preserve">What constitutes normal </w:t>
      </w:r>
      <w:proofErr w:type="spellStart"/>
      <w:r w:rsidRPr="00183E27">
        <w:rPr>
          <w:rFonts w:ascii="Calibri" w:hAnsi="Calibri" w:cs="Calibri"/>
          <w:sz w:val="24"/>
          <w:szCs w:val="24"/>
          <w:lang w:val="en-GB"/>
        </w:rPr>
        <w:t>hemoglobin</w:t>
      </w:r>
      <w:proofErr w:type="spellEnd"/>
      <w:r w:rsidRPr="00183E27">
        <w:rPr>
          <w:rFonts w:ascii="Calibri" w:hAnsi="Calibri" w:cs="Calibri"/>
          <w:sz w:val="24"/>
          <w:szCs w:val="24"/>
          <w:lang w:val="en-GB"/>
        </w:rPr>
        <w:t xml:space="preserve"> concentration in community-dwelling disabled older women?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2004;52:1811</w:t>
      </w:r>
      <w:proofErr w:type="gramEnd"/>
      <w:r w:rsidRPr="00183E27">
        <w:rPr>
          <w:rFonts w:ascii="Calibri" w:hAnsi="Calibri" w:cs="Calibri"/>
          <w:sz w:val="24"/>
          <w:szCs w:val="24"/>
          <w:lang w:val="en-GB"/>
        </w:rPr>
        <w:t>-1816</w:t>
      </w:r>
    </w:p>
    <w:p w14:paraId="67F1AEC4" w14:textId="77777777" w:rsidR="00D63515"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lang w:val="en-GB"/>
        </w:rPr>
      </w:pPr>
      <w:r w:rsidRPr="00183E27">
        <w:rPr>
          <w:rFonts w:ascii="Calibri" w:hAnsi="Calibri" w:cs="Calibri"/>
          <w:sz w:val="24"/>
          <w:szCs w:val="24"/>
        </w:rPr>
        <w:t xml:space="preserve">Gallerani M, Simonato M, Manfredini R, </w:t>
      </w:r>
      <w:r w:rsidRPr="00183E27">
        <w:rPr>
          <w:rFonts w:ascii="Calibri" w:hAnsi="Calibri" w:cs="Calibri"/>
          <w:b/>
          <w:sz w:val="24"/>
          <w:szCs w:val="24"/>
        </w:rPr>
        <w:t>Volpato S</w:t>
      </w:r>
      <w:r w:rsidRPr="00183E27">
        <w:rPr>
          <w:rFonts w:ascii="Calibri" w:hAnsi="Calibri" w:cs="Calibri"/>
          <w:sz w:val="24"/>
          <w:szCs w:val="24"/>
        </w:rPr>
        <w:t xml:space="preserve">, Vigna GB, Fellin R. Risk of hospitalization for upper gastrointestinal tract bleeding. </w:t>
      </w:r>
      <w:r w:rsidRPr="00183E27">
        <w:rPr>
          <w:rFonts w:ascii="Calibri" w:hAnsi="Calibri" w:cs="Calibri"/>
          <w:sz w:val="24"/>
          <w:szCs w:val="24"/>
          <w:u w:val="single"/>
        </w:rPr>
        <w:t>J Clin Epidemiol</w:t>
      </w:r>
      <w:r w:rsidRPr="00183E27">
        <w:rPr>
          <w:rFonts w:ascii="Calibri" w:hAnsi="Calibri" w:cs="Calibri"/>
          <w:sz w:val="24"/>
          <w:szCs w:val="24"/>
        </w:rPr>
        <w:t xml:space="preserve">. </w:t>
      </w:r>
      <w:proofErr w:type="gramStart"/>
      <w:r w:rsidRPr="00183E27">
        <w:rPr>
          <w:rFonts w:ascii="Calibri" w:hAnsi="Calibri" w:cs="Calibri"/>
          <w:sz w:val="24"/>
          <w:szCs w:val="24"/>
        </w:rPr>
        <w:t>2004;57:103</w:t>
      </w:r>
      <w:proofErr w:type="gramEnd"/>
      <w:r w:rsidRPr="00183E27">
        <w:rPr>
          <w:rFonts w:ascii="Calibri" w:hAnsi="Calibri" w:cs="Calibri"/>
          <w:sz w:val="24"/>
          <w:szCs w:val="24"/>
        </w:rPr>
        <w:t>-110</w:t>
      </w:r>
    </w:p>
    <w:p w14:paraId="3DCA82F9" w14:textId="77777777" w:rsidR="00D63515"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lang w:val="en-GB"/>
        </w:rPr>
      </w:pPr>
      <w:r w:rsidRPr="00183E27">
        <w:rPr>
          <w:rFonts w:ascii="Calibri" w:hAnsi="Calibri" w:cs="Calibri"/>
          <w:sz w:val="24"/>
          <w:szCs w:val="24"/>
        </w:rPr>
        <w:t xml:space="preserve">Maty SC, Fried LP, </w:t>
      </w:r>
      <w:r w:rsidRPr="00183E27">
        <w:rPr>
          <w:rFonts w:ascii="Calibri" w:hAnsi="Calibri" w:cs="Calibri"/>
          <w:b/>
          <w:sz w:val="24"/>
          <w:szCs w:val="24"/>
        </w:rPr>
        <w:t>Volpato S</w:t>
      </w:r>
      <w:r w:rsidRPr="00183E27">
        <w:rPr>
          <w:rFonts w:ascii="Calibri" w:hAnsi="Calibri" w:cs="Calibri"/>
          <w:sz w:val="24"/>
          <w:szCs w:val="24"/>
        </w:rPr>
        <w:t xml:space="preserve">, Williamson J, </w:t>
      </w:r>
      <w:proofErr w:type="spellStart"/>
      <w:r w:rsidRPr="00183E27">
        <w:rPr>
          <w:rFonts w:ascii="Calibri" w:hAnsi="Calibri" w:cs="Calibri"/>
          <w:sz w:val="24"/>
          <w:szCs w:val="24"/>
        </w:rPr>
        <w:t>Brancati</w:t>
      </w:r>
      <w:proofErr w:type="spellEnd"/>
      <w:r w:rsidRPr="00183E27">
        <w:rPr>
          <w:rFonts w:ascii="Calibri" w:hAnsi="Calibri" w:cs="Calibri"/>
          <w:sz w:val="24"/>
          <w:szCs w:val="24"/>
        </w:rPr>
        <w:t xml:space="preserve"> FL, </w:t>
      </w:r>
      <w:proofErr w:type="spellStart"/>
      <w:r w:rsidRPr="00183E27">
        <w:rPr>
          <w:rFonts w:ascii="Calibri" w:hAnsi="Calibri" w:cs="Calibri"/>
          <w:sz w:val="24"/>
          <w:szCs w:val="24"/>
        </w:rPr>
        <w:t>Blaum</w:t>
      </w:r>
      <w:proofErr w:type="spellEnd"/>
      <w:r w:rsidRPr="00183E27">
        <w:rPr>
          <w:rFonts w:ascii="Calibri" w:hAnsi="Calibri" w:cs="Calibri"/>
          <w:sz w:val="24"/>
          <w:szCs w:val="24"/>
        </w:rPr>
        <w:t xml:space="preserve"> CS. </w:t>
      </w:r>
      <w:r w:rsidRPr="00183E27">
        <w:rPr>
          <w:rFonts w:ascii="Calibri" w:hAnsi="Calibri" w:cs="Calibri"/>
          <w:sz w:val="24"/>
          <w:szCs w:val="24"/>
          <w:lang w:val="en-GB"/>
        </w:rPr>
        <w:t xml:space="preserve">Patterns of disability related to diabetes mellitus in older women.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Gerontol</w:t>
      </w:r>
      <w:proofErr w:type="spellEnd"/>
      <w:r w:rsidRPr="00183E27">
        <w:rPr>
          <w:rFonts w:ascii="Calibri" w:hAnsi="Calibri" w:cs="Calibri"/>
          <w:sz w:val="24"/>
          <w:szCs w:val="24"/>
          <w:u w:val="single"/>
          <w:lang w:val="en-GB"/>
        </w:rPr>
        <w:t xml:space="preserve"> A </w:t>
      </w:r>
      <w:proofErr w:type="spellStart"/>
      <w:r w:rsidRPr="00183E27">
        <w:rPr>
          <w:rFonts w:ascii="Calibri" w:hAnsi="Calibri" w:cs="Calibri"/>
          <w:sz w:val="24"/>
          <w:szCs w:val="24"/>
          <w:u w:val="single"/>
          <w:lang w:val="en-GB"/>
        </w:rPr>
        <w:t>Biol</w:t>
      </w:r>
      <w:proofErr w:type="spellEnd"/>
      <w:r w:rsidRPr="00183E27">
        <w:rPr>
          <w:rFonts w:ascii="Calibri" w:hAnsi="Calibri" w:cs="Calibri"/>
          <w:sz w:val="24"/>
          <w:szCs w:val="24"/>
          <w:u w:val="single"/>
          <w:lang w:val="en-GB"/>
        </w:rPr>
        <w:t xml:space="preserve"> Sci Med Sci</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2004;59:148</w:t>
      </w:r>
      <w:proofErr w:type="gramEnd"/>
      <w:r w:rsidRPr="00183E27">
        <w:rPr>
          <w:rFonts w:ascii="Calibri" w:hAnsi="Calibri" w:cs="Calibri"/>
          <w:sz w:val="24"/>
          <w:szCs w:val="24"/>
          <w:lang w:val="en-GB"/>
        </w:rPr>
        <w:t>-153</w:t>
      </w:r>
    </w:p>
    <w:p w14:paraId="1D0F6845" w14:textId="77777777" w:rsidR="00D63515"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lang w:val="en-GB"/>
        </w:rPr>
      </w:pPr>
      <w:proofErr w:type="spellStart"/>
      <w:r w:rsidRPr="00183E27">
        <w:rPr>
          <w:rFonts w:ascii="Calibri" w:hAnsi="Calibri" w:cs="Calibri"/>
          <w:sz w:val="24"/>
          <w:szCs w:val="24"/>
          <w:lang w:val="en-GB"/>
        </w:rPr>
        <w:t>Valenti</w:t>
      </w:r>
      <w:proofErr w:type="spellEnd"/>
      <w:r w:rsidRPr="00183E27">
        <w:rPr>
          <w:rFonts w:ascii="Calibri" w:hAnsi="Calibri" w:cs="Calibri"/>
          <w:sz w:val="24"/>
          <w:szCs w:val="24"/>
          <w:lang w:val="en-GB"/>
        </w:rPr>
        <w:t xml:space="preserve"> G, </w:t>
      </w:r>
      <w:proofErr w:type="spellStart"/>
      <w:r w:rsidRPr="00183E27">
        <w:rPr>
          <w:rFonts w:ascii="Calibri" w:hAnsi="Calibri" w:cs="Calibri"/>
          <w:sz w:val="24"/>
          <w:szCs w:val="24"/>
          <w:lang w:val="en-GB"/>
        </w:rPr>
        <w:t>Denti</w:t>
      </w:r>
      <w:proofErr w:type="spellEnd"/>
      <w:r w:rsidRPr="00183E27">
        <w:rPr>
          <w:rFonts w:ascii="Calibri" w:hAnsi="Calibri" w:cs="Calibri"/>
          <w:sz w:val="24"/>
          <w:szCs w:val="24"/>
          <w:lang w:val="en-GB"/>
        </w:rPr>
        <w:t xml:space="preserve"> L, Maggio M, Ceda G, </w:t>
      </w:r>
      <w:r w:rsidRPr="00183E27">
        <w:rPr>
          <w:rFonts w:ascii="Calibri" w:hAnsi="Calibri" w:cs="Calibri"/>
          <w:b/>
          <w:sz w:val="24"/>
          <w:szCs w:val="24"/>
          <w:lang w:val="en-GB"/>
        </w:rPr>
        <w:t>Volpato S</w:t>
      </w:r>
      <w:r w:rsidRPr="00183E27">
        <w:rPr>
          <w:rFonts w:ascii="Calibri" w:hAnsi="Calibri" w:cs="Calibri"/>
          <w:sz w:val="24"/>
          <w:szCs w:val="24"/>
          <w:lang w:val="en-GB"/>
        </w:rPr>
        <w:t xml:space="preserve">, Bandinelli S, Ceresini G, </w:t>
      </w:r>
      <w:proofErr w:type="spellStart"/>
      <w:r w:rsidRPr="00183E27">
        <w:rPr>
          <w:rFonts w:ascii="Calibri" w:hAnsi="Calibri" w:cs="Calibri"/>
          <w:sz w:val="24"/>
          <w:szCs w:val="24"/>
          <w:lang w:val="en-GB"/>
        </w:rPr>
        <w:t>Cappola</w:t>
      </w:r>
      <w:proofErr w:type="spellEnd"/>
      <w:r w:rsidRPr="00183E27">
        <w:rPr>
          <w:rFonts w:ascii="Calibri" w:hAnsi="Calibri" w:cs="Calibri"/>
          <w:sz w:val="24"/>
          <w:szCs w:val="24"/>
          <w:lang w:val="en-GB"/>
        </w:rPr>
        <w:t xml:space="preserve"> A, Guralnik JM, Ferrucci L. Effect of </w:t>
      </w:r>
      <w:proofErr w:type="spellStart"/>
      <w:r w:rsidRPr="00183E27">
        <w:rPr>
          <w:rFonts w:ascii="Calibri" w:hAnsi="Calibri" w:cs="Calibri"/>
          <w:sz w:val="24"/>
          <w:szCs w:val="24"/>
          <w:lang w:val="en-GB"/>
        </w:rPr>
        <w:t>dheas</w:t>
      </w:r>
      <w:proofErr w:type="spellEnd"/>
      <w:r w:rsidRPr="00183E27">
        <w:rPr>
          <w:rFonts w:ascii="Calibri" w:hAnsi="Calibri" w:cs="Calibri"/>
          <w:sz w:val="24"/>
          <w:szCs w:val="24"/>
          <w:lang w:val="en-GB"/>
        </w:rPr>
        <w:t xml:space="preserve"> on skeletal muscle over the life span: The </w:t>
      </w:r>
      <w:proofErr w:type="spellStart"/>
      <w:r w:rsidRPr="00183E27">
        <w:rPr>
          <w:rFonts w:ascii="Calibri" w:hAnsi="Calibri" w:cs="Calibri"/>
          <w:sz w:val="24"/>
          <w:szCs w:val="24"/>
          <w:lang w:val="en-GB"/>
        </w:rPr>
        <w:t>inchianti</w:t>
      </w:r>
      <w:proofErr w:type="spellEnd"/>
      <w:r w:rsidRPr="00183E27">
        <w:rPr>
          <w:rFonts w:ascii="Calibri" w:hAnsi="Calibri" w:cs="Calibri"/>
          <w:sz w:val="24"/>
          <w:szCs w:val="24"/>
          <w:lang w:val="en-GB"/>
        </w:rPr>
        <w:t xml:space="preserve"> study.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Gerontol</w:t>
      </w:r>
      <w:proofErr w:type="spellEnd"/>
      <w:r w:rsidRPr="00183E27">
        <w:rPr>
          <w:rFonts w:ascii="Calibri" w:hAnsi="Calibri" w:cs="Calibri"/>
          <w:sz w:val="24"/>
          <w:szCs w:val="24"/>
          <w:u w:val="single"/>
          <w:lang w:val="en-GB"/>
        </w:rPr>
        <w:t xml:space="preserve"> A </w:t>
      </w:r>
      <w:proofErr w:type="spellStart"/>
      <w:r w:rsidRPr="00183E27">
        <w:rPr>
          <w:rFonts w:ascii="Calibri" w:hAnsi="Calibri" w:cs="Calibri"/>
          <w:sz w:val="24"/>
          <w:szCs w:val="24"/>
          <w:u w:val="single"/>
          <w:lang w:val="en-GB"/>
        </w:rPr>
        <w:t>Biol</w:t>
      </w:r>
      <w:proofErr w:type="spellEnd"/>
      <w:r w:rsidRPr="00183E27">
        <w:rPr>
          <w:rFonts w:ascii="Calibri" w:hAnsi="Calibri" w:cs="Calibri"/>
          <w:sz w:val="24"/>
          <w:szCs w:val="24"/>
          <w:u w:val="single"/>
          <w:lang w:val="en-GB"/>
        </w:rPr>
        <w:t xml:space="preserve"> Sci Med Sci</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2004;59:466</w:t>
      </w:r>
      <w:proofErr w:type="gramEnd"/>
      <w:r w:rsidRPr="00183E27">
        <w:rPr>
          <w:rFonts w:ascii="Calibri" w:hAnsi="Calibri" w:cs="Calibri"/>
          <w:sz w:val="24"/>
          <w:szCs w:val="24"/>
          <w:lang w:val="en-GB"/>
        </w:rPr>
        <w:t>-472</w:t>
      </w:r>
    </w:p>
    <w:p w14:paraId="731FE26D" w14:textId="77777777" w:rsidR="00D63515"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lang w:val="en-GB"/>
        </w:rPr>
      </w:pPr>
      <w:r w:rsidRPr="00183E27">
        <w:rPr>
          <w:rFonts w:ascii="Calibri" w:hAnsi="Calibri" w:cs="Calibri"/>
          <w:b/>
          <w:sz w:val="24"/>
          <w:szCs w:val="24"/>
        </w:rPr>
        <w:lastRenderedPageBreak/>
        <w:t>Volpato S</w:t>
      </w:r>
      <w:r w:rsidRPr="00183E27">
        <w:rPr>
          <w:rFonts w:ascii="Calibri" w:hAnsi="Calibri" w:cs="Calibri"/>
          <w:sz w:val="24"/>
          <w:szCs w:val="24"/>
        </w:rPr>
        <w:t xml:space="preserve">, Maraldi C, Ble A, </w:t>
      </w:r>
      <w:proofErr w:type="spellStart"/>
      <w:r w:rsidRPr="00183E27">
        <w:rPr>
          <w:rFonts w:ascii="Calibri" w:hAnsi="Calibri" w:cs="Calibri"/>
          <w:sz w:val="24"/>
          <w:szCs w:val="24"/>
        </w:rPr>
        <w:t>Ranzini</w:t>
      </w:r>
      <w:proofErr w:type="spellEnd"/>
      <w:r w:rsidRPr="00183E27">
        <w:rPr>
          <w:rFonts w:ascii="Calibri" w:hAnsi="Calibri" w:cs="Calibri"/>
          <w:sz w:val="24"/>
          <w:szCs w:val="24"/>
        </w:rPr>
        <w:t xml:space="preserve"> M, Rita Atti A, Dominguez LJ, Barbagallo M, Fellin R, Zuliani G. Prescription of antithrombotic therapy in older patients hospitalized for transient ischemic attack and ischemic stroke: The GIFA study. </w:t>
      </w:r>
      <w:r w:rsidRPr="00183E27">
        <w:rPr>
          <w:rFonts w:ascii="Calibri" w:hAnsi="Calibri" w:cs="Calibri"/>
          <w:sz w:val="24"/>
          <w:szCs w:val="24"/>
          <w:u w:val="single"/>
          <w:lang w:val="en-GB"/>
        </w:rPr>
        <w:t>Stroke</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2004;35:913</w:t>
      </w:r>
      <w:proofErr w:type="gramEnd"/>
      <w:r w:rsidRPr="00183E27">
        <w:rPr>
          <w:rFonts w:ascii="Calibri" w:hAnsi="Calibri" w:cs="Calibri"/>
          <w:sz w:val="24"/>
          <w:szCs w:val="24"/>
          <w:lang w:val="en-GB"/>
        </w:rPr>
        <w:t>-917</w:t>
      </w:r>
    </w:p>
    <w:p w14:paraId="293E54C1" w14:textId="77777777" w:rsidR="00D63515"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lang w:val="en-GB"/>
        </w:rPr>
      </w:pPr>
      <w:r w:rsidRPr="00183E27">
        <w:rPr>
          <w:rFonts w:ascii="Calibri" w:hAnsi="Calibri" w:cs="Calibri"/>
          <w:b/>
          <w:sz w:val="24"/>
          <w:szCs w:val="24"/>
        </w:rPr>
        <w:t>Volpato S</w:t>
      </w:r>
      <w:r w:rsidRPr="00183E27">
        <w:rPr>
          <w:rFonts w:ascii="Calibri" w:hAnsi="Calibri" w:cs="Calibri"/>
          <w:sz w:val="24"/>
          <w:szCs w:val="24"/>
        </w:rPr>
        <w:t xml:space="preserve">, Pahor M, Ferrucci L, </w:t>
      </w:r>
      <w:proofErr w:type="spellStart"/>
      <w:r w:rsidRPr="00183E27">
        <w:rPr>
          <w:rFonts w:ascii="Calibri" w:hAnsi="Calibri" w:cs="Calibri"/>
          <w:sz w:val="24"/>
          <w:szCs w:val="24"/>
        </w:rPr>
        <w:t>Simonsick</w:t>
      </w:r>
      <w:proofErr w:type="spellEnd"/>
      <w:r w:rsidRPr="00183E27">
        <w:rPr>
          <w:rFonts w:ascii="Calibri" w:hAnsi="Calibri" w:cs="Calibri"/>
          <w:sz w:val="24"/>
          <w:szCs w:val="24"/>
        </w:rPr>
        <w:t xml:space="preserve"> EM, Guralnik JM, </w:t>
      </w:r>
      <w:proofErr w:type="spellStart"/>
      <w:r w:rsidRPr="00183E27">
        <w:rPr>
          <w:rFonts w:ascii="Calibri" w:hAnsi="Calibri" w:cs="Calibri"/>
          <w:sz w:val="24"/>
          <w:szCs w:val="24"/>
        </w:rPr>
        <w:t>Kritchevsky</w:t>
      </w:r>
      <w:proofErr w:type="spellEnd"/>
      <w:r w:rsidRPr="00183E27">
        <w:rPr>
          <w:rFonts w:ascii="Calibri" w:hAnsi="Calibri" w:cs="Calibri"/>
          <w:sz w:val="24"/>
          <w:szCs w:val="24"/>
        </w:rPr>
        <w:t xml:space="preserve"> SB, Fellin R, Harris TB. </w:t>
      </w:r>
      <w:r w:rsidRPr="00183E27">
        <w:rPr>
          <w:rFonts w:ascii="Calibri" w:hAnsi="Calibri" w:cs="Calibri"/>
          <w:sz w:val="24"/>
          <w:szCs w:val="24"/>
          <w:lang w:val="en-GB"/>
        </w:rPr>
        <w:t xml:space="preserve">Relationship of alcohol intake with inflammatory markers and plasminogen activator inhibitor-1 in well-functioning older adults: The health, aging, and body composition study. </w:t>
      </w:r>
      <w:r w:rsidRPr="00183E27">
        <w:rPr>
          <w:rFonts w:ascii="Calibri" w:hAnsi="Calibri" w:cs="Calibri"/>
          <w:sz w:val="24"/>
          <w:szCs w:val="24"/>
          <w:u w:val="single"/>
          <w:lang w:val="en-GB"/>
        </w:rPr>
        <w:t>Circulation</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2004;109:607</w:t>
      </w:r>
      <w:proofErr w:type="gramEnd"/>
      <w:r w:rsidRPr="00183E27">
        <w:rPr>
          <w:rFonts w:ascii="Calibri" w:hAnsi="Calibri" w:cs="Calibri"/>
          <w:sz w:val="24"/>
          <w:szCs w:val="24"/>
          <w:lang w:val="en-GB"/>
        </w:rPr>
        <w:t>-612</w:t>
      </w:r>
    </w:p>
    <w:p w14:paraId="57462BFB" w14:textId="77777777" w:rsidR="00D63515"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rPr>
      </w:pPr>
      <w:r w:rsidRPr="00183E27">
        <w:rPr>
          <w:rFonts w:ascii="Calibri" w:hAnsi="Calibri" w:cs="Calibri"/>
          <w:b/>
          <w:sz w:val="24"/>
          <w:szCs w:val="24"/>
          <w:lang w:val="en-GB"/>
        </w:rPr>
        <w:t>Volpato S</w:t>
      </w:r>
      <w:r w:rsidRPr="00183E27">
        <w:rPr>
          <w:rFonts w:ascii="Calibri" w:hAnsi="Calibri" w:cs="Calibri"/>
          <w:sz w:val="24"/>
          <w:szCs w:val="24"/>
          <w:lang w:val="en-GB"/>
        </w:rPr>
        <w:t xml:space="preserve">, Romagnoni F, </w:t>
      </w:r>
      <w:proofErr w:type="spellStart"/>
      <w:r w:rsidRPr="00183E27">
        <w:rPr>
          <w:rFonts w:ascii="Calibri" w:hAnsi="Calibri" w:cs="Calibri"/>
          <w:sz w:val="24"/>
          <w:szCs w:val="24"/>
          <w:lang w:val="en-GB"/>
        </w:rPr>
        <w:t>Soattin</w:t>
      </w:r>
      <w:proofErr w:type="spellEnd"/>
      <w:r w:rsidRPr="00183E27">
        <w:rPr>
          <w:rFonts w:ascii="Calibri" w:hAnsi="Calibri" w:cs="Calibri"/>
          <w:sz w:val="24"/>
          <w:szCs w:val="24"/>
          <w:lang w:val="en-GB"/>
        </w:rPr>
        <w:t xml:space="preserve"> L, Ble A, </w:t>
      </w:r>
      <w:proofErr w:type="spellStart"/>
      <w:r w:rsidRPr="00183E27">
        <w:rPr>
          <w:rFonts w:ascii="Calibri" w:hAnsi="Calibri" w:cs="Calibri"/>
          <w:sz w:val="24"/>
          <w:szCs w:val="24"/>
          <w:lang w:val="en-GB"/>
        </w:rPr>
        <w:t>Leoci</w:t>
      </w:r>
      <w:proofErr w:type="spellEnd"/>
      <w:r w:rsidRPr="00183E27">
        <w:rPr>
          <w:rFonts w:ascii="Calibri" w:hAnsi="Calibri" w:cs="Calibri"/>
          <w:sz w:val="24"/>
          <w:szCs w:val="24"/>
          <w:lang w:val="en-GB"/>
        </w:rPr>
        <w:t xml:space="preserve"> V, </w:t>
      </w:r>
      <w:proofErr w:type="spellStart"/>
      <w:r w:rsidRPr="00183E27">
        <w:rPr>
          <w:rFonts w:ascii="Calibri" w:hAnsi="Calibri" w:cs="Calibri"/>
          <w:sz w:val="24"/>
          <w:szCs w:val="24"/>
          <w:lang w:val="en-GB"/>
        </w:rPr>
        <w:t>Bollini</w:t>
      </w:r>
      <w:proofErr w:type="spellEnd"/>
      <w:r w:rsidRPr="00183E27">
        <w:rPr>
          <w:rFonts w:ascii="Calibri" w:hAnsi="Calibri" w:cs="Calibri"/>
          <w:sz w:val="24"/>
          <w:szCs w:val="24"/>
          <w:lang w:val="en-GB"/>
        </w:rPr>
        <w:t xml:space="preserve"> C, Fellin R, Zuliani G. Body mass index, body cell mass, and 4-year all-cause mortality risk in older nursing home residents.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2004;52:886</w:t>
      </w:r>
      <w:proofErr w:type="gramEnd"/>
      <w:r w:rsidRPr="00183E27">
        <w:rPr>
          <w:rFonts w:ascii="Calibri" w:hAnsi="Calibri" w:cs="Calibri"/>
          <w:sz w:val="24"/>
          <w:szCs w:val="24"/>
          <w:lang w:val="en-GB"/>
        </w:rPr>
        <w:t>-891</w:t>
      </w:r>
    </w:p>
    <w:p w14:paraId="3A121B0B" w14:textId="77777777" w:rsidR="00B56902" w:rsidRPr="00183E27" w:rsidRDefault="00B56902" w:rsidP="004A4DDE">
      <w:pPr>
        <w:pStyle w:val="Aaoeeu"/>
        <w:widowControl/>
        <w:numPr>
          <w:ilvl w:val="0"/>
          <w:numId w:val="11"/>
        </w:numPr>
        <w:tabs>
          <w:tab w:val="center" w:pos="709"/>
        </w:tabs>
        <w:spacing w:after="120"/>
        <w:ind w:right="130"/>
        <w:rPr>
          <w:rFonts w:ascii="Calibri" w:hAnsi="Calibri" w:cs="Calibri"/>
          <w:sz w:val="24"/>
          <w:szCs w:val="24"/>
          <w:lang w:val="it-IT"/>
        </w:rPr>
      </w:pPr>
      <w:r w:rsidRPr="00183E27">
        <w:rPr>
          <w:rFonts w:ascii="Calibri" w:hAnsi="Calibri" w:cs="Calibri"/>
          <w:sz w:val="24"/>
          <w:szCs w:val="24"/>
        </w:rPr>
        <w:t>Z</w:t>
      </w:r>
      <w:proofErr w:type="spellStart"/>
      <w:r w:rsidR="00D63515" w:rsidRPr="00183E27">
        <w:rPr>
          <w:rFonts w:ascii="Calibri" w:hAnsi="Calibri" w:cs="Calibri"/>
          <w:sz w:val="24"/>
          <w:szCs w:val="24"/>
          <w:lang w:val="en-GB"/>
        </w:rPr>
        <w:t>uliani</w:t>
      </w:r>
      <w:proofErr w:type="spellEnd"/>
      <w:r w:rsidR="00D63515" w:rsidRPr="00183E27">
        <w:rPr>
          <w:rFonts w:ascii="Calibri" w:hAnsi="Calibri" w:cs="Calibri"/>
          <w:sz w:val="24"/>
          <w:szCs w:val="24"/>
          <w:lang w:val="en-GB"/>
        </w:rPr>
        <w:t xml:space="preserve"> G, Cherubini A, Atti AR, Ble A, Vavalle C, Di Todaro F, Benedetti C, </w:t>
      </w:r>
      <w:r w:rsidR="00D63515" w:rsidRPr="00183E27">
        <w:rPr>
          <w:rFonts w:ascii="Calibri" w:hAnsi="Calibri" w:cs="Calibri"/>
          <w:b/>
          <w:sz w:val="24"/>
          <w:szCs w:val="24"/>
          <w:lang w:val="en-GB"/>
        </w:rPr>
        <w:t>Volpato S</w:t>
      </w:r>
      <w:r w:rsidR="00D63515" w:rsidRPr="00183E27">
        <w:rPr>
          <w:rFonts w:ascii="Calibri" w:hAnsi="Calibri" w:cs="Calibri"/>
          <w:sz w:val="24"/>
          <w:szCs w:val="24"/>
          <w:lang w:val="en-GB"/>
        </w:rPr>
        <w:t xml:space="preserve">, Grazia Marinescu M, </w:t>
      </w:r>
      <w:proofErr w:type="spellStart"/>
      <w:r w:rsidR="00D63515" w:rsidRPr="00183E27">
        <w:rPr>
          <w:rFonts w:ascii="Calibri" w:hAnsi="Calibri" w:cs="Calibri"/>
          <w:sz w:val="24"/>
          <w:szCs w:val="24"/>
          <w:lang w:val="en-GB"/>
        </w:rPr>
        <w:t>Schena</w:t>
      </w:r>
      <w:proofErr w:type="spellEnd"/>
      <w:r w:rsidR="00D63515" w:rsidRPr="00183E27">
        <w:rPr>
          <w:rFonts w:ascii="Calibri" w:hAnsi="Calibri" w:cs="Calibri"/>
          <w:sz w:val="24"/>
          <w:szCs w:val="24"/>
          <w:lang w:val="en-GB"/>
        </w:rPr>
        <w:t xml:space="preserve"> F, </w:t>
      </w:r>
      <w:proofErr w:type="spellStart"/>
      <w:r w:rsidR="00D63515" w:rsidRPr="00183E27">
        <w:rPr>
          <w:rFonts w:ascii="Calibri" w:hAnsi="Calibri" w:cs="Calibri"/>
          <w:sz w:val="24"/>
          <w:szCs w:val="24"/>
          <w:lang w:val="en-GB"/>
        </w:rPr>
        <w:t>Senin</w:t>
      </w:r>
      <w:proofErr w:type="spellEnd"/>
      <w:r w:rsidR="00D63515" w:rsidRPr="00183E27">
        <w:rPr>
          <w:rFonts w:ascii="Calibri" w:hAnsi="Calibri" w:cs="Calibri"/>
          <w:sz w:val="24"/>
          <w:szCs w:val="24"/>
          <w:lang w:val="en-GB"/>
        </w:rPr>
        <w:t xml:space="preserve"> U, Fellin R. Prescription of anti-oedema agents and short-term mortality in older patients with acute ischaemic stroke. </w:t>
      </w:r>
      <w:r w:rsidR="00D63515" w:rsidRPr="00183E27">
        <w:rPr>
          <w:rFonts w:ascii="Calibri" w:hAnsi="Calibri" w:cs="Calibri"/>
          <w:sz w:val="24"/>
          <w:szCs w:val="24"/>
          <w:u w:val="single"/>
        </w:rPr>
        <w:t>Drugs Aging</w:t>
      </w:r>
      <w:r w:rsidR="00D63515" w:rsidRPr="00183E27">
        <w:rPr>
          <w:rFonts w:ascii="Calibri" w:hAnsi="Calibri" w:cs="Calibri"/>
          <w:sz w:val="24"/>
          <w:szCs w:val="24"/>
        </w:rPr>
        <w:t xml:space="preserve">. </w:t>
      </w:r>
      <w:proofErr w:type="gramStart"/>
      <w:r w:rsidR="00D63515" w:rsidRPr="00183E27">
        <w:rPr>
          <w:rFonts w:ascii="Calibri" w:hAnsi="Calibri" w:cs="Calibri"/>
          <w:sz w:val="24"/>
          <w:szCs w:val="24"/>
        </w:rPr>
        <w:t>2004;21:273</w:t>
      </w:r>
      <w:proofErr w:type="gramEnd"/>
      <w:r w:rsidR="00D63515" w:rsidRPr="00183E27">
        <w:rPr>
          <w:rFonts w:ascii="Calibri" w:hAnsi="Calibri" w:cs="Calibri"/>
          <w:sz w:val="24"/>
          <w:szCs w:val="24"/>
        </w:rPr>
        <w:t>-278</w:t>
      </w:r>
    </w:p>
    <w:p w14:paraId="63A44D2F" w14:textId="77777777" w:rsidR="00B56902"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lang w:val="en-GB"/>
        </w:rPr>
      </w:pPr>
      <w:r w:rsidRPr="00183E27">
        <w:rPr>
          <w:rFonts w:ascii="Calibri" w:hAnsi="Calibri" w:cs="Calibri"/>
          <w:sz w:val="24"/>
          <w:szCs w:val="24"/>
        </w:rPr>
        <w:t xml:space="preserve">Zuliani G, Cherubini A, Atti AR, Ble A, Vavalle C, Di Todaro F, Benedetti C, </w:t>
      </w:r>
      <w:r w:rsidRPr="00183E27">
        <w:rPr>
          <w:rFonts w:ascii="Calibri" w:hAnsi="Calibri" w:cs="Calibri"/>
          <w:b/>
          <w:sz w:val="24"/>
          <w:szCs w:val="24"/>
        </w:rPr>
        <w:t>Volpato S</w:t>
      </w:r>
      <w:r w:rsidRPr="00183E27">
        <w:rPr>
          <w:rFonts w:ascii="Calibri" w:hAnsi="Calibri" w:cs="Calibri"/>
          <w:sz w:val="24"/>
          <w:szCs w:val="24"/>
        </w:rPr>
        <w:t xml:space="preserve">, Marinescu MG, </w:t>
      </w:r>
      <w:proofErr w:type="spellStart"/>
      <w:r w:rsidRPr="00183E27">
        <w:rPr>
          <w:rFonts w:ascii="Calibri" w:hAnsi="Calibri" w:cs="Calibri"/>
          <w:sz w:val="24"/>
          <w:szCs w:val="24"/>
        </w:rPr>
        <w:t>Senin</w:t>
      </w:r>
      <w:proofErr w:type="spellEnd"/>
      <w:r w:rsidRPr="00183E27">
        <w:rPr>
          <w:rFonts w:ascii="Calibri" w:hAnsi="Calibri" w:cs="Calibri"/>
          <w:sz w:val="24"/>
          <w:szCs w:val="24"/>
        </w:rPr>
        <w:t xml:space="preserve"> U, Fellin R. Low cholesterol levels are associated with short-term mortality in older patients with ischemic stroke. </w:t>
      </w:r>
      <w:r w:rsidRPr="00183E27">
        <w:rPr>
          <w:rFonts w:ascii="Calibri" w:hAnsi="Calibri" w:cs="Calibri"/>
          <w:sz w:val="24"/>
          <w:szCs w:val="24"/>
          <w:u w:val="single"/>
        </w:rPr>
        <w:t xml:space="preserve">J </w:t>
      </w:r>
      <w:proofErr w:type="spellStart"/>
      <w:r w:rsidRPr="00183E27">
        <w:rPr>
          <w:rFonts w:ascii="Calibri" w:hAnsi="Calibri" w:cs="Calibri"/>
          <w:sz w:val="24"/>
          <w:szCs w:val="24"/>
          <w:u w:val="single"/>
        </w:rPr>
        <w:t>Gerontol</w:t>
      </w:r>
      <w:proofErr w:type="spellEnd"/>
      <w:r w:rsidRPr="00183E27">
        <w:rPr>
          <w:rFonts w:ascii="Calibri" w:hAnsi="Calibri" w:cs="Calibri"/>
          <w:sz w:val="24"/>
          <w:szCs w:val="24"/>
          <w:u w:val="single"/>
        </w:rPr>
        <w:t xml:space="preserve"> A Biol Sci Med Sci.</w:t>
      </w:r>
      <w:r w:rsidRPr="00183E27">
        <w:rPr>
          <w:rFonts w:ascii="Calibri" w:hAnsi="Calibri" w:cs="Calibri"/>
          <w:sz w:val="24"/>
          <w:szCs w:val="24"/>
        </w:rPr>
        <w:t xml:space="preserve"> </w:t>
      </w:r>
      <w:proofErr w:type="gramStart"/>
      <w:r w:rsidRPr="00183E27">
        <w:rPr>
          <w:rFonts w:ascii="Calibri" w:hAnsi="Calibri" w:cs="Calibri"/>
          <w:sz w:val="24"/>
          <w:szCs w:val="24"/>
        </w:rPr>
        <w:t>2004;59:293</w:t>
      </w:r>
      <w:proofErr w:type="gramEnd"/>
      <w:r w:rsidRPr="00183E27">
        <w:rPr>
          <w:rFonts w:ascii="Calibri" w:hAnsi="Calibri" w:cs="Calibri"/>
          <w:sz w:val="24"/>
          <w:szCs w:val="24"/>
        </w:rPr>
        <w:t>-297</w:t>
      </w:r>
    </w:p>
    <w:p w14:paraId="3131FC43" w14:textId="77777777" w:rsidR="00B56902"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Zuliani G, </w:t>
      </w:r>
      <w:r w:rsidRPr="00183E27">
        <w:rPr>
          <w:rFonts w:ascii="Calibri" w:hAnsi="Calibri" w:cs="Calibri"/>
          <w:b/>
          <w:sz w:val="24"/>
          <w:szCs w:val="24"/>
          <w:lang w:val="en-GB"/>
        </w:rPr>
        <w:t>Volpato S</w:t>
      </w:r>
      <w:r w:rsidRPr="00183E27">
        <w:rPr>
          <w:rFonts w:ascii="Calibri" w:hAnsi="Calibri" w:cs="Calibri"/>
          <w:sz w:val="24"/>
          <w:szCs w:val="24"/>
          <w:lang w:val="en-GB"/>
        </w:rPr>
        <w:t xml:space="preserve">, Romagnoni F, </w:t>
      </w:r>
      <w:proofErr w:type="spellStart"/>
      <w:r w:rsidRPr="00183E27">
        <w:rPr>
          <w:rFonts w:ascii="Calibri" w:hAnsi="Calibri" w:cs="Calibri"/>
          <w:sz w:val="24"/>
          <w:szCs w:val="24"/>
          <w:lang w:val="en-GB"/>
        </w:rPr>
        <w:t>Soattin</w:t>
      </w:r>
      <w:proofErr w:type="spellEnd"/>
      <w:r w:rsidRPr="00183E27">
        <w:rPr>
          <w:rFonts w:ascii="Calibri" w:hAnsi="Calibri" w:cs="Calibri"/>
          <w:sz w:val="24"/>
          <w:szCs w:val="24"/>
          <w:lang w:val="en-GB"/>
        </w:rPr>
        <w:t xml:space="preserve"> L, </w:t>
      </w:r>
      <w:proofErr w:type="spellStart"/>
      <w:r w:rsidRPr="00183E27">
        <w:rPr>
          <w:rFonts w:ascii="Calibri" w:hAnsi="Calibri" w:cs="Calibri"/>
          <w:sz w:val="24"/>
          <w:szCs w:val="24"/>
          <w:lang w:val="en-GB"/>
        </w:rPr>
        <w:t>Bollini</w:t>
      </w:r>
      <w:proofErr w:type="spellEnd"/>
      <w:r w:rsidRPr="00183E27">
        <w:rPr>
          <w:rFonts w:ascii="Calibri" w:hAnsi="Calibri" w:cs="Calibri"/>
          <w:sz w:val="24"/>
          <w:szCs w:val="24"/>
          <w:lang w:val="en-GB"/>
        </w:rPr>
        <w:t xml:space="preserve"> C, </w:t>
      </w:r>
      <w:proofErr w:type="spellStart"/>
      <w:r w:rsidRPr="00183E27">
        <w:rPr>
          <w:rFonts w:ascii="Calibri" w:hAnsi="Calibri" w:cs="Calibri"/>
          <w:sz w:val="24"/>
          <w:szCs w:val="24"/>
          <w:lang w:val="en-GB"/>
        </w:rPr>
        <w:t>Leoci</w:t>
      </w:r>
      <w:proofErr w:type="spellEnd"/>
      <w:r w:rsidRPr="00183E27">
        <w:rPr>
          <w:rFonts w:ascii="Calibri" w:hAnsi="Calibri" w:cs="Calibri"/>
          <w:sz w:val="24"/>
          <w:szCs w:val="24"/>
          <w:lang w:val="en-GB"/>
        </w:rPr>
        <w:t xml:space="preserve"> V, Fellin R. Combined measurement of serum albumin and high-density lipoprotein cholesterol strongly predicts mortality in frail older nursing-home residents. </w:t>
      </w:r>
      <w:r w:rsidRPr="00183E27">
        <w:rPr>
          <w:rFonts w:ascii="Calibri" w:hAnsi="Calibri" w:cs="Calibri"/>
          <w:sz w:val="24"/>
          <w:szCs w:val="24"/>
          <w:u w:val="single"/>
        </w:rPr>
        <w:t>Aging Clin Exp Res</w:t>
      </w:r>
      <w:r w:rsidRPr="00183E27">
        <w:rPr>
          <w:rFonts w:ascii="Calibri" w:hAnsi="Calibri" w:cs="Calibri"/>
          <w:sz w:val="24"/>
          <w:szCs w:val="24"/>
        </w:rPr>
        <w:t xml:space="preserve">. </w:t>
      </w:r>
      <w:proofErr w:type="gramStart"/>
      <w:r w:rsidRPr="00183E27">
        <w:rPr>
          <w:rFonts w:ascii="Calibri" w:hAnsi="Calibri" w:cs="Calibri"/>
          <w:sz w:val="24"/>
          <w:szCs w:val="24"/>
        </w:rPr>
        <w:t>2004;16:472</w:t>
      </w:r>
      <w:proofErr w:type="gramEnd"/>
      <w:r w:rsidRPr="00183E27">
        <w:rPr>
          <w:rFonts w:ascii="Calibri" w:hAnsi="Calibri" w:cs="Calibri"/>
          <w:sz w:val="24"/>
          <w:szCs w:val="24"/>
        </w:rPr>
        <w:t>-475</w:t>
      </w:r>
    </w:p>
    <w:p w14:paraId="65A7574D" w14:textId="77777777" w:rsidR="00B56902"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lang w:val="en-GB"/>
        </w:rPr>
      </w:pPr>
      <w:proofErr w:type="spellStart"/>
      <w:r w:rsidRPr="00183E27">
        <w:rPr>
          <w:rFonts w:ascii="Calibri" w:hAnsi="Calibri" w:cs="Calibri"/>
          <w:sz w:val="24"/>
          <w:szCs w:val="24"/>
        </w:rPr>
        <w:t>Blaum</w:t>
      </w:r>
      <w:proofErr w:type="spellEnd"/>
      <w:r w:rsidRPr="00183E27">
        <w:rPr>
          <w:rFonts w:ascii="Calibri" w:hAnsi="Calibri" w:cs="Calibri"/>
          <w:sz w:val="24"/>
          <w:szCs w:val="24"/>
        </w:rPr>
        <w:t xml:space="preserve"> CS, </w:t>
      </w:r>
      <w:r w:rsidRPr="00183E27">
        <w:rPr>
          <w:rFonts w:ascii="Calibri" w:hAnsi="Calibri" w:cs="Calibri"/>
          <w:b/>
          <w:sz w:val="24"/>
          <w:szCs w:val="24"/>
        </w:rPr>
        <w:t>Volpato S</w:t>
      </w:r>
      <w:r w:rsidRPr="00183E27">
        <w:rPr>
          <w:rFonts w:ascii="Calibri" w:hAnsi="Calibri" w:cs="Calibri"/>
          <w:sz w:val="24"/>
          <w:szCs w:val="24"/>
        </w:rPr>
        <w:t xml:space="preserve">, </w:t>
      </w:r>
      <w:proofErr w:type="spellStart"/>
      <w:r w:rsidRPr="00183E27">
        <w:rPr>
          <w:rFonts w:ascii="Calibri" w:hAnsi="Calibri" w:cs="Calibri"/>
          <w:sz w:val="24"/>
          <w:szCs w:val="24"/>
        </w:rPr>
        <w:t>Cappola</w:t>
      </w:r>
      <w:proofErr w:type="spellEnd"/>
      <w:r w:rsidRPr="00183E27">
        <w:rPr>
          <w:rFonts w:ascii="Calibri" w:hAnsi="Calibri" w:cs="Calibri"/>
          <w:sz w:val="24"/>
          <w:szCs w:val="24"/>
        </w:rPr>
        <w:t xml:space="preserve"> AR, Chaves P, </w:t>
      </w:r>
      <w:proofErr w:type="spellStart"/>
      <w:r w:rsidRPr="00183E27">
        <w:rPr>
          <w:rFonts w:ascii="Calibri" w:hAnsi="Calibri" w:cs="Calibri"/>
          <w:sz w:val="24"/>
          <w:szCs w:val="24"/>
        </w:rPr>
        <w:t>Xue</w:t>
      </w:r>
      <w:proofErr w:type="spellEnd"/>
      <w:r w:rsidRPr="00183E27">
        <w:rPr>
          <w:rFonts w:ascii="Calibri" w:hAnsi="Calibri" w:cs="Calibri"/>
          <w:sz w:val="24"/>
          <w:szCs w:val="24"/>
        </w:rPr>
        <w:t xml:space="preserve"> QL, Guralnik JM, Fried LP. </w:t>
      </w:r>
      <w:r w:rsidRPr="00183E27">
        <w:rPr>
          <w:rFonts w:ascii="Calibri" w:hAnsi="Calibri" w:cs="Calibri"/>
          <w:sz w:val="24"/>
          <w:szCs w:val="24"/>
          <w:lang w:val="en-GB"/>
        </w:rPr>
        <w:t xml:space="preserve">Diabetes, </w:t>
      </w:r>
      <w:proofErr w:type="gramStart"/>
      <w:r w:rsidRPr="00183E27">
        <w:rPr>
          <w:rFonts w:ascii="Calibri" w:hAnsi="Calibri" w:cs="Calibri"/>
          <w:sz w:val="24"/>
          <w:szCs w:val="24"/>
          <w:lang w:val="en-GB"/>
        </w:rPr>
        <w:t>hyperglycaemia</w:t>
      </w:r>
      <w:proofErr w:type="gramEnd"/>
      <w:r w:rsidRPr="00183E27">
        <w:rPr>
          <w:rFonts w:ascii="Calibri" w:hAnsi="Calibri" w:cs="Calibri"/>
          <w:sz w:val="24"/>
          <w:szCs w:val="24"/>
          <w:lang w:val="en-GB"/>
        </w:rPr>
        <w:t xml:space="preserve"> and mortality in disabled older women: The women's health and ageing study. </w:t>
      </w:r>
      <w:proofErr w:type="spellStart"/>
      <w:r w:rsidRPr="00183E27">
        <w:rPr>
          <w:rFonts w:ascii="Calibri" w:hAnsi="Calibri" w:cs="Calibri"/>
          <w:sz w:val="24"/>
          <w:szCs w:val="24"/>
          <w:u w:val="single"/>
          <w:lang w:val="en-GB"/>
        </w:rPr>
        <w:t>Diabet</w:t>
      </w:r>
      <w:proofErr w:type="spellEnd"/>
      <w:r w:rsidRPr="00183E27">
        <w:rPr>
          <w:rFonts w:ascii="Calibri" w:hAnsi="Calibri" w:cs="Calibri"/>
          <w:sz w:val="24"/>
          <w:szCs w:val="24"/>
          <w:u w:val="single"/>
          <w:lang w:val="en-GB"/>
        </w:rPr>
        <w:t xml:space="preserve"> Med</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2005;22:543</w:t>
      </w:r>
      <w:proofErr w:type="gramEnd"/>
      <w:r w:rsidRPr="00183E27">
        <w:rPr>
          <w:rFonts w:ascii="Calibri" w:hAnsi="Calibri" w:cs="Calibri"/>
          <w:sz w:val="24"/>
          <w:szCs w:val="24"/>
          <w:lang w:val="en-GB"/>
        </w:rPr>
        <w:t>-550</w:t>
      </w:r>
    </w:p>
    <w:p w14:paraId="5FCD1151" w14:textId="77777777" w:rsidR="00B56902" w:rsidRPr="00183E27" w:rsidRDefault="00D63515" w:rsidP="004A4DDE">
      <w:pPr>
        <w:pStyle w:val="Aaoeeu"/>
        <w:widowControl/>
        <w:numPr>
          <w:ilvl w:val="0"/>
          <w:numId w:val="11"/>
        </w:numPr>
        <w:tabs>
          <w:tab w:val="center" w:pos="709"/>
        </w:tabs>
        <w:spacing w:after="120"/>
        <w:ind w:right="130"/>
        <w:rPr>
          <w:rFonts w:ascii="Calibri" w:hAnsi="Calibri" w:cs="Calibri"/>
          <w:sz w:val="24"/>
          <w:szCs w:val="24"/>
          <w:lang w:val="en-GB"/>
        </w:rPr>
      </w:pPr>
      <w:r w:rsidRPr="00183E27">
        <w:rPr>
          <w:rFonts w:ascii="Calibri" w:hAnsi="Calibri" w:cs="Calibri"/>
          <w:sz w:val="24"/>
          <w:szCs w:val="24"/>
        </w:rPr>
        <w:t xml:space="preserve">Ble A, </w:t>
      </w:r>
      <w:r w:rsidRPr="00183E27">
        <w:rPr>
          <w:rFonts w:ascii="Calibri" w:hAnsi="Calibri" w:cs="Calibri"/>
          <w:b/>
          <w:sz w:val="24"/>
          <w:szCs w:val="24"/>
        </w:rPr>
        <w:t>Volpato S</w:t>
      </w:r>
      <w:r w:rsidRPr="00183E27">
        <w:rPr>
          <w:rFonts w:ascii="Calibri" w:hAnsi="Calibri" w:cs="Calibri"/>
          <w:sz w:val="24"/>
          <w:szCs w:val="24"/>
        </w:rPr>
        <w:t xml:space="preserve">, Zuliani G, Guralnik JM, Bandinelli S, Lauretani F, </w:t>
      </w:r>
      <w:proofErr w:type="spellStart"/>
      <w:r w:rsidRPr="00183E27">
        <w:rPr>
          <w:rFonts w:ascii="Calibri" w:hAnsi="Calibri" w:cs="Calibri"/>
          <w:sz w:val="24"/>
          <w:szCs w:val="24"/>
        </w:rPr>
        <w:t>Bartali</w:t>
      </w:r>
      <w:proofErr w:type="spellEnd"/>
      <w:r w:rsidRPr="00183E27">
        <w:rPr>
          <w:rFonts w:ascii="Calibri" w:hAnsi="Calibri" w:cs="Calibri"/>
          <w:sz w:val="24"/>
          <w:szCs w:val="24"/>
        </w:rPr>
        <w:t xml:space="preserve"> B, Maraldi C, Fellin R, Ferrucci L. Executive function correlates with walking speed in older persons: The </w:t>
      </w:r>
      <w:proofErr w:type="spellStart"/>
      <w:r w:rsidRPr="00183E27">
        <w:rPr>
          <w:rFonts w:ascii="Calibri" w:hAnsi="Calibri" w:cs="Calibri"/>
          <w:sz w:val="24"/>
          <w:szCs w:val="24"/>
        </w:rPr>
        <w:t>inchianti</w:t>
      </w:r>
      <w:proofErr w:type="spellEnd"/>
      <w:r w:rsidRPr="00183E27">
        <w:rPr>
          <w:rFonts w:ascii="Calibri" w:hAnsi="Calibri" w:cs="Calibri"/>
          <w:sz w:val="24"/>
          <w:szCs w:val="24"/>
        </w:rPr>
        <w:t xml:space="preserve"> study.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2005;53:410</w:t>
      </w:r>
      <w:proofErr w:type="gramEnd"/>
      <w:r w:rsidRPr="00183E27">
        <w:rPr>
          <w:rFonts w:ascii="Calibri" w:hAnsi="Calibri" w:cs="Calibri"/>
          <w:sz w:val="24"/>
          <w:szCs w:val="24"/>
          <w:lang w:val="en-GB"/>
        </w:rPr>
        <w:t>-415</w:t>
      </w:r>
    </w:p>
    <w:p w14:paraId="591E434A" w14:textId="77777777" w:rsidR="00B56902" w:rsidRPr="00183E27" w:rsidRDefault="00B56902"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rPr>
        <w:t>B</w:t>
      </w:r>
      <w:r w:rsidR="00D63515" w:rsidRPr="00183E27">
        <w:rPr>
          <w:rFonts w:ascii="Calibri" w:hAnsi="Calibri" w:cs="Calibri"/>
          <w:sz w:val="24"/>
          <w:szCs w:val="24"/>
        </w:rPr>
        <w:t xml:space="preserve">le A, Windham BG, Bandinelli S, Taub DD, </w:t>
      </w:r>
      <w:r w:rsidR="00D63515" w:rsidRPr="00183E27">
        <w:rPr>
          <w:rFonts w:ascii="Calibri" w:hAnsi="Calibri" w:cs="Calibri"/>
          <w:b/>
          <w:sz w:val="24"/>
          <w:szCs w:val="24"/>
        </w:rPr>
        <w:t>Volpato S</w:t>
      </w:r>
      <w:r w:rsidR="00D63515" w:rsidRPr="00183E27">
        <w:rPr>
          <w:rFonts w:ascii="Calibri" w:hAnsi="Calibri" w:cs="Calibri"/>
          <w:sz w:val="24"/>
          <w:szCs w:val="24"/>
        </w:rPr>
        <w:t xml:space="preserve">, </w:t>
      </w:r>
      <w:proofErr w:type="spellStart"/>
      <w:r w:rsidR="00D63515" w:rsidRPr="00183E27">
        <w:rPr>
          <w:rFonts w:ascii="Calibri" w:hAnsi="Calibri" w:cs="Calibri"/>
          <w:sz w:val="24"/>
          <w:szCs w:val="24"/>
        </w:rPr>
        <w:t>Bartali</w:t>
      </w:r>
      <w:proofErr w:type="spellEnd"/>
      <w:r w:rsidR="00D63515" w:rsidRPr="00183E27">
        <w:rPr>
          <w:rFonts w:ascii="Calibri" w:hAnsi="Calibri" w:cs="Calibri"/>
          <w:sz w:val="24"/>
          <w:szCs w:val="24"/>
        </w:rPr>
        <w:t xml:space="preserve"> B, Tracy RP, Guralnik JM, Ferrucci L. Relation of plasma leptin to c-reactive protein in older adults (from the </w:t>
      </w:r>
      <w:proofErr w:type="spellStart"/>
      <w:r w:rsidR="00D63515" w:rsidRPr="00183E27">
        <w:rPr>
          <w:rFonts w:ascii="Calibri" w:hAnsi="Calibri" w:cs="Calibri"/>
          <w:sz w:val="24"/>
          <w:szCs w:val="24"/>
        </w:rPr>
        <w:t>invecchiare</w:t>
      </w:r>
      <w:proofErr w:type="spellEnd"/>
      <w:r w:rsidR="00D63515" w:rsidRPr="00183E27">
        <w:rPr>
          <w:rFonts w:ascii="Calibri" w:hAnsi="Calibri" w:cs="Calibri"/>
          <w:sz w:val="24"/>
          <w:szCs w:val="24"/>
        </w:rPr>
        <w:t xml:space="preserve"> </w:t>
      </w:r>
      <w:proofErr w:type="spellStart"/>
      <w:r w:rsidR="00D63515" w:rsidRPr="00183E27">
        <w:rPr>
          <w:rFonts w:ascii="Calibri" w:hAnsi="Calibri" w:cs="Calibri"/>
          <w:sz w:val="24"/>
          <w:szCs w:val="24"/>
        </w:rPr>
        <w:t>nel</w:t>
      </w:r>
      <w:proofErr w:type="spellEnd"/>
      <w:r w:rsidR="00D63515" w:rsidRPr="00183E27">
        <w:rPr>
          <w:rFonts w:ascii="Calibri" w:hAnsi="Calibri" w:cs="Calibri"/>
          <w:sz w:val="24"/>
          <w:szCs w:val="24"/>
        </w:rPr>
        <w:t xml:space="preserve"> chianti study). </w:t>
      </w:r>
      <w:r w:rsidR="00D63515" w:rsidRPr="00183E27">
        <w:rPr>
          <w:rFonts w:ascii="Calibri" w:hAnsi="Calibri" w:cs="Calibri"/>
          <w:sz w:val="24"/>
          <w:szCs w:val="24"/>
          <w:u w:val="single"/>
        </w:rPr>
        <w:t xml:space="preserve">Am J </w:t>
      </w:r>
      <w:proofErr w:type="spellStart"/>
      <w:r w:rsidR="00D63515" w:rsidRPr="00183E27">
        <w:rPr>
          <w:rFonts w:ascii="Calibri" w:hAnsi="Calibri" w:cs="Calibri"/>
          <w:sz w:val="24"/>
          <w:szCs w:val="24"/>
          <w:u w:val="single"/>
        </w:rPr>
        <w:t>Cardiol</w:t>
      </w:r>
      <w:proofErr w:type="spellEnd"/>
      <w:r w:rsidR="00D63515" w:rsidRPr="00183E27">
        <w:rPr>
          <w:rFonts w:ascii="Calibri" w:hAnsi="Calibri" w:cs="Calibri"/>
          <w:sz w:val="24"/>
          <w:szCs w:val="24"/>
        </w:rPr>
        <w:t xml:space="preserve">. </w:t>
      </w:r>
      <w:proofErr w:type="gramStart"/>
      <w:r w:rsidR="00D63515" w:rsidRPr="00183E27">
        <w:rPr>
          <w:rFonts w:ascii="Calibri" w:hAnsi="Calibri" w:cs="Calibri"/>
          <w:sz w:val="24"/>
          <w:szCs w:val="24"/>
        </w:rPr>
        <w:t>2005;96:991</w:t>
      </w:r>
      <w:proofErr w:type="gramEnd"/>
      <w:r w:rsidR="00D63515" w:rsidRPr="00183E27">
        <w:rPr>
          <w:rFonts w:ascii="Calibri" w:hAnsi="Calibri" w:cs="Calibri"/>
          <w:sz w:val="24"/>
          <w:szCs w:val="24"/>
        </w:rPr>
        <w:t>-995</w:t>
      </w:r>
    </w:p>
    <w:p w14:paraId="7908592D" w14:textId="77777777" w:rsidR="00B56902"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it-IT"/>
        </w:rPr>
      </w:pPr>
      <w:proofErr w:type="spellStart"/>
      <w:r w:rsidRPr="00183E27">
        <w:rPr>
          <w:rFonts w:ascii="Calibri" w:hAnsi="Calibri" w:cs="Calibri"/>
          <w:sz w:val="24"/>
          <w:szCs w:val="24"/>
        </w:rPr>
        <w:t>Simonsick</w:t>
      </w:r>
      <w:proofErr w:type="spellEnd"/>
      <w:r w:rsidRPr="00183E27">
        <w:rPr>
          <w:rFonts w:ascii="Calibri" w:hAnsi="Calibri" w:cs="Calibri"/>
          <w:sz w:val="24"/>
          <w:szCs w:val="24"/>
        </w:rPr>
        <w:t xml:space="preserve"> EM, Guralnik JM, </w:t>
      </w:r>
      <w:r w:rsidRPr="00183E27">
        <w:rPr>
          <w:rFonts w:ascii="Calibri" w:hAnsi="Calibri" w:cs="Calibri"/>
          <w:b/>
          <w:sz w:val="24"/>
          <w:szCs w:val="24"/>
        </w:rPr>
        <w:t>Volpato S</w:t>
      </w:r>
      <w:r w:rsidRPr="00183E27">
        <w:rPr>
          <w:rFonts w:ascii="Calibri" w:hAnsi="Calibri" w:cs="Calibri"/>
          <w:sz w:val="24"/>
          <w:szCs w:val="24"/>
        </w:rPr>
        <w:t xml:space="preserve">, Balfour J, Fried LP. </w:t>
      </w:r>
      <w:r w:rsidRPr="00183E27">
        <w:rPr>
          <w:rFonts w:ascii="Calibri" w:hAnsi="Calibri" w:cs="Calibri"/>
          <w:sz w:val="24"/>
          <w:szCs w:val="24"/>
          <w:lang w:val="en-GB"/>
        </w:rPr>
        <w:t xml:space="preserve">Just get out the door! Importance of walking outside the home for maintaining mobility: Findings from the women's health and aging study.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2005;53:198</w:t>
      </w:r>
      <w:proofErr w:type="gramEnd"/>
      <w:r w:rsidRPr="00183E27">
        <w:rPr>
          <w:rFonts w:ascii="Calibri" w:hAnsi="Calibri" w:cs="Calibri"/>
          <w:sz w:val="24"/>
          <w:szCs w:val="24"/>
          <w:lang w:val="en-GB"/>
        </w:rPr>
        <w:t>-203</w:t>
      </w:r>
    </w:p>
    <w:p w14:paraId="505217BF" w14:textId="77777777" w:rsidR="00B56902"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b/>
          <w:sz w:val="24"/>
          <w:szCs w:val="24"/>
          <w:lang w:val="en-GB"/>
        </w:rPr>
        <w:t>Volpato S</w:t>
      </w:r>
      <w:r w:rsidRPr="00183E27">
        <w:rPr>
          <w:rFonts w:ascii="Calibri" w:hAnsi="Calibri" w:cs="Calibri"/>
          <w:sz w:val="24"/>
          <w:szCs w:val="24"/>
          <w:lang w:val="en-GB"/>
        </w:rPr>
        <w:t xml:space="preserve">, Leveille SG, </w:t>
      </w:r>
      <w:proofErr w:type="spellStart"/>
      <w:r w:rsidRPr="00183E27">
        <w:rPr>
          <w:rFonts w:ascii="Calibri" w:hAnsi="Calibri" w:cs="Calibri"/>
          <w:sz w:val="24"/>
          <w:szCs w:val="24"/>
          <w:lang w:val="en-GB"/>
        </w:rPr>
        <w:t>Blaum</w:t>
      </w:r>
      <w:proofErr w:type="spellEnd"/>
      <w:r w:rsidRPr="00183E27">
        <w:rPr>
          <w:rFonts w:ascii="Calibri" w:hAnsi="Calibri" w:cs="Calibri"/>
          <w:sz w:val="24"/>
          <w:szCs w:val="24"/>
          <w:lang w:val="en-GB"/>
        </w:rPr>
        <w:t xml:space="preserve"> C, Fried LP, Guralnik JM. Risk factors for falls in older disabled women with diabetes: The women's health and aging study.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Gerontol</w:t>
      </w:r>
      <w:proofErr w:type="spellEnd"/>
      <w:r w:rsidRPr="00183E27">
        <w:rPr>
          <w:rFonts w:ascii="Calibri" w:hAnsi="Calibri" w:cs="Calibri"/>
          <w:sz w:val="24"/>
          <w:szCs w:val="24"/>
          <w:u w:val="single"/>
          <w:lang w:val="en-GB"/>
        </w:rPr>
        <w:t xml:space="preserve"> A </w:t>
      </w:r>
      <w:proofErr w:type="spellStart"/>
      <w:r w:rsidRPr="00183E27">
        <w:rPr>
          <w:rFonts w:ascii="Calibri" w:hAnsi="Calibri" w:cs="Calibri"/>
          <w:sz w:val="24"/>
          <w:szCs w:val="24"/>
          <w:u w:val="single"/>
          <w:lang w:val="en-GB"/>
        </w:rPr>
        <w:t>Biol</w:t>
      </w:r>
      <w:proofErr w:type="spellEnd"/>
      <w:r w:rsidRPr="00183E27">
        <w:rPr>
          <w:rFonts w:ascii="Calibri" w:hAnsi="Calibri" w:cs="Calibri"/>
          <w:sz w:val="24"/>
          <w:szCs w:val="24"/>
          <w:u w:val="single"/>
          <w:lang w:val="en-GB"/>
        </w:rPr>
        <w:t xml:space="preserve"> Sci Med Sci</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2005;60:1539</w:t>
      </w:r>
      <w:proofErr w:type="gramEnd"/>
      <w:r w:rsidRPr="00183E27">
        <w:rPr>
          <w:rFonts w:ascii="Calibri" w:hAnsi="Calibri" w:cs="Calibri"/>
          <w:sz w:val="24"/>
          <w:szCs w:val="24"/>
          <w:lang w:val="en-GB"/>
        </w:rPr>
        <w:t>-1545</w:t>
      </w:r>
    </w:p>
    <w:p w14:paraId="7865D2B9" w14:textId="77777777" w:rsidR="00B56902"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rPr>
        <w:t xml:space="preserve">Zuliani G, Cherubini A, </w:t>
      </w:r>
      <w:r w:rsidRPr="00183E27">
        <w:rPr>
          <w:rFonts w:ascii="Calibri" w:hAnsi="Calibri" w:cs="Calibri"/>
          <w:b/>
          <w:sz w:val="24"/>
          <w:szCs w:val="24"/>
        </w:rPr>
        <w:t>Volpato S</w:t>
      </w:r>
      <w:r w:rsidRPr="00183E27">
        <w:rPr>
          <w:rFonts w:ascii="Calibri" w:hAnsi="Calibri" w:cs="Calibri"/>
          <w:sz w:val="24"/>
          <w:szCs w:val="24"/>
        </w:rPr>
        <w:t xml:space="preserve">, Atti AR, Ble A, Vavalle C, Di Todaro F, Benedetti C, Ruggiero C, </w:t>
      </w:r>
      <w:proofErr w:type="spellStart"/>
      <w:r w:rsidRPr="00183E27">
        <w:rPr>
          <w:rFonts w:ascii="Calibri" w:hAnsi="Calibri" w:cs="Calibri"/>
          <w:sz w:val="24"/>
          <w:szCs w:val="24"/>
        </w:rPr>
        <w:t>Senin</w:t>
      </w:r>
      <w:proofErr w:type="spellEnd"/>
      <w:r w:rsidRPr="00183E27">
        <w:rPr>
          <w:rFonts w:ascii="Calibri" w:hAnsi="Calibri" w:cs="Calibri"/>
          <w:sz w:val="24"/>
          <w:szCs w:val="24"/>
        </w:rPr>
        <w:t xml:space="preserve"> U, Fellin R. Treatment with angiotensin-converting enzyme inhibitors is associated with a reduction in short-term mortality in older patients with acute ischemic stroke.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Gerontol</w:t>
      </w:r>
      <w:proofErr w:type="spellEnd"/>
      <w:r w:rsidRPr="00183E27">
        <w:rPr>
          <w:rFonts w:ascii="Calibri" w:hAnsi="Calibri" w:cs="Calibri"/>
          <w:sz w:val="24"/>
          <w:szCs w:val="24"/>
          <w:u w:val="single"/>
          <w:lang w:val="en-GB"/>
        </w:rPr>
        <w:t xml:space="preserve"> A </w:t>
      </w:r>
      <w:proofErr w:type="spellStart"/>
      <w:r w:rsidRPr="00183E27">
        <w:rPr>
          <w:rFonts w:ascii="Calibri" w:hAnsi="Calibri" w:cs="Calibri"/>
          <w:sz w:val="24"/>
          <w:szCs w:val="24"/>
          <w:u w:val="single"/>
          <w:lang w:val="en-GB"/>
        </w:rPr>
        <w:t>Biol</w:t>
      </w:r>
      <w:proofErr w:type="spellEnd"/>
      <w:r w:rsidRPr="00183E27">
        <w:rPr>
          <w:rFonts w:ascii="Calibri" w:hAnsi="Calibri" w:cs="Calibri"/>
          <w:sz w:val="24"/>
          <w:szCs w:val="24"/>
          <w:u w:val="single"/>
          <w:lang w:val="en-GB"/>
        </w:rPr>
        <w:t xml:space="preserve"> Sci Med Sci</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2005;60:463</w:t>
      </w:r>
      <w:proofErr w:type="gramEnd"/>
      <w:r w:rsidRPr="00183E27">
        <w:rPr>
          <w:rFonts w:ascii="Calibri" w:hAnsi="Calibri" w:cs="Calibri"/>
          <w:sz w:val="24"/>
          <w:szCs w:val="24"/>
          <w:lang w:val="en-GB"/>
        </w:rPr>
        <w:t>-465</w:t>
      </w:r>
    </w:p>
    <w:p w14:paraId="75520953" w14:textId="77777777" w:rsidR="00B56902"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Atti AR, Palmer K, </w:t>
      </w:r>
      <w:r w:rsidRPr="00183E27">
        <w:rPr>
          <w:rFonts w:ascii="Calibri" w:hAnsi="Calibri" w:cs="Calibri"/>
          <w:b/>
          <w:sz w:val="24"/>
          <w:szCs w:val="24"/>
          <w:lang w:val="en-GB"/>
        </w:rPr>
        <w:t>Volpato S</w:t>
      </w:r>
      <w:r w:rsidRPr="00183E27">
        <w:rPr>
          <w:rFonts w:ascii="Calibri" w:hAnsi="Calibri" w:cs="Calibri"/>
          <w:sz w:val="24"/>
          <w:szCs w:val="24"/>
          <w:lang w:val="en-GB"/>
        </w:rPr>
        <w:t xml:space="preserve">, Zuliani G, </w:t>
      </w:r>
      <w:proofErr w:type="spellStart"/>
      <w:r w:rsidRPr="00183E27">
        <w:rPr>
          <w:rFonts w:ascii="Calibri" w:hAnsi="Calibri" w:cs="Calibri"/>
          <w:sz w:val="24"/>
          <w:szCs w:val="24"/>
          <w:lang w:val="en-GB"/>
        </w:rPr>
        <w:t>Winblad</w:t>
      </w:r>
      <w:proofErr w:type="spellEnd"/>
      <w:r w:rsidRPr="00183E27">
        <w:rPr>
          <w:rFonts w:ascii="Calibri" w:hAnsi="Calibri" w:cs="Calibri"/>
          <w:sz w:val="24"/>
          <w:szCs w:val="24"/>
          <w:lang w:val="en-GB"/>
        </w:rPr>
        <w:t xml:space="preserve"> B, Fratiglioni L. Anaemia increases the risk of dementia in cognitively intact elderly. </w:t>
      </w:r>
      <w:proofErr w:type="spellStart"/>
      <w:r w:rsidRPr="00183E27">
        <w:rPr>
          <w:rFonts w:ascii="Calibri" w:hAnsi="Calibri" w:cs="Calibri"/>
          <w:sz w:val="24"/>
          <w:szCs w:val="24"/>
          <w:u w:val="single"/>
          <w:lang w:val="en-GB"/>
        </w:rPr>
        <w:t>Neurobiol</w:t>
      </w:r>
      <w:proofErr w:type="spellEnd"/>
      <w:r w:rsidRPr="00183E27">
        <w:rPr>
          <w:rFonts w:ascii="Calibri" w:hAnsi="Calibri" w:cs="Calibri"/>
          <w:sz w:val="24"/>
          <w:szCs w:val="24"/>
          <w:u w:val="single"/>
          <w:lang w:val="en-GB"/>
        </w:rPr>
        <w:t xml:space="preserve"> Aging</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2006;27:278</w:t>
      </w:r>
      <w:proofErr w:type="gramEnd"/>
      <w:r w:rsidRPr="00183E27">
        <w:rPr>
          <w:rFonts w:ascii="Calibri" w:hAnsi="Calibri" w:cs="Calibri"/>
          <w:sz w:val="24"/>
          <w:szCs w:val="24"/>
          <w:lang w:val="en-GB"/>
        </w:rPr>
        <w:t>-284</w:t>
      </w:r>
    </w:p>
    <w:p w14:paraId="673CBABF" w14:textId="77777777" w:rsidR="005E0CB5"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lastRenderedPageBreak/>
        <w:t xml:space="preserve">Ble A, Cherubini A, </w:t>
      </w: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Bartali</w:t>
      </w:r>
      <w:proofErr w:type="spellEnd"/>
      <w:r w:rsidRPr="00183E27">
        <w:rPr>
          <w:rFonts w:ascii="Calibri" w:hAnsi="Calibri" w:cs="Calibri"/>
          <w:sz w:val="24"/>
          <w:szCs w:val="24"/>
          <w:lang w:val="en-GB"/>
        </w:rPr>
        <w:t xml:space="preserve"> B, Walston JD, Windham BG, Bandinelli S, Lauretani F, Guralnik JM, Ferrucci L. Lower plasma vitamin e levels are associated with the frailty syndrome: The Inchianti study.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Gerontol</w:t>
      </w:r>
      <w:proofErr w:type="spellEnd"/>
      <w:r w:rsidRPr="00183E27">
        <w:rPr>
          <w:rFonts w:ascii="Calibri" w:hAnsi="Calibri" w:cs="Calibri"/>
          <w:sz w:val="24"/>
          <w:szCs w:val="24"/>
          <w:u w:val="single"/>
          <w:lang w:val="en-GB"/>
        </w:rPr>
        <w:t xml:space="preserve"> A </w:t>
      </w:r>
      <w:proofErr w:type="spellStart"/>
      <w:r w:rsidRPr="00183E27">
        <w:rPr>
          <w:rFonts w:ascii="Calibri" w:hAnsi="Calibri" w:cs="Calibri"/>
          <w:sz w:val="24"/>
          <w:szCs w:val="24"/>
          <w:u w:val="single"/>
          <w:lang w:val="en-GB"/>
        </w:rPr>
        <w:t>Biol</w:t>
      </w:r>
      <w:proofErr w:type="spellEnd"/>
      <w:r w:rsidRPr="00183E27">
        <w:rPr>
          <w:rFonts w:ascii="Calibri" w:hAnsi="Calibri" w:cs="Calibri"/>
          <w:sz w:val="24"/>
          <w:szCs w:val="24"/>
          <w:u w:val="single"/>
          <w:lang w:val="en-GB"/>
        </w:rPr>
        <w:t xml:space="preserve"> Sci Med Sci</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2006;61:278</w:t>
      </w:r>
      <w:proofErr w:type="gramEnd"/>
      <w:r w:rsidRPr="00183E27">
        <w:rPr>
          <w:rFonts w:ascii="Calibri" w:hAnsi="Calibri" w:cs="Calibri"/>
          <w:sz w:val="24"/>
          <w:szCs w:val="24"/>
          <w:lang w:val="en-GB"/>
        </w:rPr>
        <w:t>-283</w:t>
      </w:r>
    </w:p>
    <w:p w14:paraId="1FD52C7F" w14:textId="77777777" w:rsidR="005E0CB5"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Ble A, </w:t>
      </w:r>
      <w:proofErr w:type="spellStart"/>
      <w:r w:rsidRPr="00183E27">
        <w:rPr>
          <w:rFonts w:ascii="Calibri" w:hAnsi="Calibri" w:cs="Calibri"/>
          <w:sz w:val="24"/>
          <w:szCs w:val="24"/>
          <w:lang w:val="en-GB"/>
        </w:rPr>
        <w:t>Ranzini</w:t>
      </w:r>
      <w:proofErr w:type="spellEnd"/>
      <w:r w:rsidRPr="00183E27">
        <w:rPr>
          <w:rFonts w:ascii="Calibri" w:hAnsi="Calibri" w:cs="Calibri"/>
          <w:sz w:val="24"/>
          <w:szCs w:val="24"/>
          <w:lang w:val="en-GB"/>
        </w:rPr>
        <w:t xml:space="preserve"> M, Zurlo A, Menozzi L, Atti AR, Munari MR, </w:t>
      </w: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Scaramelli</w:t>
      </w:r>
      <w:proofErr w:type="spellEnd"/>
      <w:r w:rsidRPr="00183E27">
        <w:rPr>
          <w:rFonts w:ascii="Calibri" w:hAnsi="Calibri" w:cs="Calibri"/>
          <w:sz w:val="24"/>
          <w:szCs w:val="24"/>
          <w:lang w:val="en-GB"/>
        </w:rPr>
        <w:t xml:space="preserve"> G, Fellin R, Zuliani G. </w:t>
      </w:r>
      <w:proofErr w:type="spellStart"/>
      <w:r w:rsidRPr="00183E27">
        <w:rPr>
          <w:rFonts w:ascii="Calibri" w:hAnsi="Calibri" w:cs="Calibri"/>
          <w:sz w:val="24"/>
          <w:szCs w:val="24"/>
          <w:lang w:val="en-GB"/>
        </w:rPr>
        <w:t>Leukoaraiosis</w:t>
      </w:r>
      <w:proofErr w:type="spellEnd"/>
      <w:r w:rsidRPr="00183E27">
        <w:rPr>
          <w:rFonts w:ascii="Calibri" w:hAnsi="Calibri" w:cs="Calibri"/>
          <w:sz w:val="24"/>
          <w:szCs w:val="24"/>
          <w:lang w:val="en-GB"/>
        </w:rPr>
        <w:t xml:space="preserve"> is associated with functional impairment in older patients with Alzheimer disease but not vascular dementia.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Nutr</w:t>
      </w:r>
      <w:proofErr w:type="spellEnd"/>
      <w:r w:rsidRPr="00183E27">
        <w:rPr>
          <w:rFonts w:ascii="Calibri" w:hAnsi="Calibri" w:cs="Calibri"/>
          <w:sz w:val="24"/>
          <w:szCs w:val="24"/>
          <w:u w:val="single"/>
          <w:lang w:val="en-GB"/>
        </w:rPr>
        <w:t xml:space="preserve"> Health Aging</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2006;10:31</w:t>
      </w:r>
      <w:proofErr w:type="gramEnd"/>
      <w:r w:rsidRPr="00183E27">
        <w:rPr>
          <w:rFonts w:ascii="Calibri" w:hAnsi="Calibri" w:cs="Calibri"/>
          <w:sz w:val="24"/>
          <w:szCs w:val="24"/>
          <w:lang w:val="en-GB"/>
        </w:rPr>
        <w:t>-35.</w:t>
      </w:r>
    </w:p>
    <w:p w14:paraId="5018C852" w14:textId="77777777" w:rsidR="005E0CB5"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Borgna-</w:t>
      </w:r>
      <w:proofErr w:type="spellStart"/>
      <w:r w:rsidRPr="00183E27">
        <w:rPr>
          <w:rFonts w:ascii="Calibri" w:hAnsi="Calibri" w:cs="Calibri"/>
          <w:sz w:val="24"/>
          <w:szCs w:val="24"/>
          <w:lang w:val="en-GB"/>
        </w:rPr>
        <w:t>Pignatti</w:t>
      </w:r>
      <w:proofErr w:type="spellEnd"/>
      <w:r w:rsidRPr="00183E27">
        <w:rPr>
          <w:rFonts w:ascii="Calibri" w:hAnsi="Calibri" w:cs="Calibri"/>
          <w:sz w:val="24"/>
          <w:szCs w:val="24"/>
          <w:lang w:val="en-GB"/>
        </w:rPr>
        <w:t xml:space="preserve"> C, </w:t>
      </w:r>
      <w:proofErr w:type="spellStart"/>
      <w:r w:rsidRPr="00183E27">
        <w:rPr>
          <w:rFonts w:ascii="Calibri" w:hAnsi="Calibri" w:cs="Calibri"/>
          <w:sz w:val="24"/>
          <w:szCs w:val="24"/>
          <w:lang w:val="en-GB"/>
        </w:rPr>
        <w:t>Ventola</w:t>
      </w:r>
      <w:proofErr w:type="spellEnd"/>
      <w:r w:rsidRPr="00183E27">
        <w:rPr>
          <w:rFonts w:ascii="Calibri" w:hAnsi="Calibri" w:cs="Calibri"/>
          <w:sz w:val="24"/>
          <w:szCs w:val="24"/>
          <w:lang w:val="en-GB"/>
        </w:rPr>
        <w:t xml:space="preserve"> M, Friedman D, Cohen AR, </w:t>
      </w:r>
      <w:proofErr w:type="spellStart"/>
      <w:r w:rsidRPr="00183E27">
        <w:rPr>
          <w:rFonts w:ascii="Calibri" w:hAnsi="Calibri" w:cs="Calibri"/>
          <w:sz w:val="24"/>
          <w:szCs w:val="24"/>
          <w:lang w:val="en-GB"/>
        </w:rPr>
        <w:t>Origa</w:t>
      </w:r>
      <w:proofErr w:type="spellEnd"/>
      <w:r w:rsidRPr="00183E27">
        <w:rPr>
          <w:rFonts w:ascii="Calibri" w:hAnsi="Calibri" w:cs="Calibri"/>
          <w:sz w:val="24"/>
          <w:szCs w:val="24"/>
          <w:lang w:val="en-GB"/>
        </w:rPr>
        <w:t xml:space="preserve"> R, </w:t>
      </w:r>
      <w:proofErr w:type="spellStart"/>
      <w:r w:rsidRPr="00183E27">
        <w:rPr>
          <w:rFonts w:ascii="Calibri" w:hAnsi="Calibri" w:cs="Calibri"/>
          <w:sz w:val="24"/>
          <w:szCs w:val="24"/>
          <w:lang w:val="en-GB"/>
        </w:rPr>
        <w:t>Galanello</w:t>
      </w:r>
      <w:proofErr w:type="spellEnd"/>
      <w:r w:rsidRPr="00183E27">
        <w:rPr>
          <w:rFonts w:ascii="Calibri" w:hAnsi="Calibri" w:cs="Calibri"/>
          <w:sz w:val="24"/>
          <w:szCs w:val="24"/>
          <w:lang w:val="en-GB"/>
        </w:rPr>
        <w:t xml:space="preserve"> R, Lindeman R, Francis S, Reverberi R, </w:t>
      </w:r>
      <w:r w:rsidRPr="00183E27">
        <w:rPr>
          <w:rFonts w:ascii="Calibri" w:hAnsi="Calibri" w:cs="Calibri"/>
          <w:b/>
          <w:sz w:val="24"/>
          <w:szCs w:val="24"/>
          <w:lang w:val="en-GB"/>
        </w:rPr>
        <w:t>Volpato S</w:t>
      </w:r>
      <w:r w:rsidRPr="00183E27">
        <w:rPr>
          <w:rFonts w:ascii="Calibri" w:hAnsi="Calibri" w:cs="Calibri"/>
          <w:sz w:val="24"/>
          <w:szCs w:val="24"/>
          <w:lang w:val="en-GB"/>
        </w:rPr>
        <w:t xml:space="preserve">. Seasonal variation of pretransfusion </w:t>
      </w:r>
      <w:proofErr w:type="spellStart"/>
      <w:r w:rsidRPr="00183E27">
        <w:rPr>
          <w:rFonts w:ascii="Calibri" w:hAnsi="Calibri" w:cs="Calibri"/>
          <w:sz w:val="24"/>
          <w:szCs w:val="24"/>
          <w:lang w:val="en-GB"/>
        </w:rPr>
        <w:t>hemoglobin</w:t>
      </w:r>
      <w:proofErr w:type="spellEnd"/>
      <w:r w:rsidRPr="00183E27">
        <w:rPr>
          <w:rFonts w:ascii="Calibri" w:hAnsi="Calibri" w:cs="Calibri"/>
          <w:sz w:val="24"/>
          <w:szCs w:val="24"/>
          <w:lang w:val="en-GB"/>
        </w:rPr>
        <w:t xml:space="preserve"> levels in patients with thalassemia major. </w:t>
      </w:r>
      <w:r w:rsidRPr="00183E27">
        <w:rPr>
          <w:rFonts w:ascii="Calibri" w:hAnsi="Calibri" w:cs="Calibri"/>
          <w:sz w:val="24"/>
          <w:szCs w:val="24"/>
          <w:u w:val="single"/>
          <w:lang w:val="en-GB"/>
        </w:rPr>
        <w:t>Blood.</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2006;107:355</w:t>
      </w:r>
      <w:proofErr w:type="gramEnd"/>
      <w:r w:rsidRPr="00183E27">
        <w:rPr>
          <w:rFonts w:ascii="Calibri" w:hAnsi="Calibri" w:cs="Calibri"/>
          <w:sz w:val="24"/>
          <w:szCs w:val="24"/>
          <w:lang w:val="en-GB"/>
        </w:rPr>
        <w:t>-35</w:t>
      </w:r>
    </w:p>
    <w:p w14:paraId="61C9D6DE" w14:textId="77777777" w:rsidR="005E0CB5"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it-IT"/>
        </w:rPr>
        <w:t xml:space="preserve">Di Iorio A, Cherubini A, </w:t>
      </w:r>
      <w:r w:rsidRPr="00183E27">
        <w:rPr>
          <w:rFonts w:ascii="Calibri" w:hAnsi="Calibri" w:cs="Calibri"/>
          <w:b/>
          <w:sz w:val="24"/>
          <w:szCs w:val="24"/>
          <w:lang w:val="it-IT"/>
        </w:rPr>
        <w:t>Volpato S</w:t>
      </w:r>
      <w:r w:rsidRPr="00183E27">
        <w:rPr>
          <w:rFonts w:ascii="Calibri" w:hAnsi="Calibri" w:cs="Calibri"/>
          <w:sz w:val="24"/>
          <w:szCs w:val="24"/>
          <w:lang w:val="it-IT"/>
        </w:rPr>
        <w:t xml:space="preserve">, Sparvieri E, Lauretani F, Franceschi C, </w:t>
      </w:r>
      <w:proofErr w:type="spellStart"/>
      <w:r w:rsidRPr="00183E27">
        <w:rPr>
          <w:rFonts w:ascii="Calibri" w:hAnsi="Calibri" w:cs="Calibri"/>
          <w:sz w:val="24"/>
          <w:szCs w:val="24"/>
          <w:lang w:val="it-IT"/>
        </w:rPr>
        <w:t>Senin</w:t>
      </w:r>
      <w:proofErr w:type="spellEnd"/>
      <w:r w:rsidRPr="00183E27">
        <w:rPr>
          <w:rFonts w:ascii="Calibri" w:hAnsi="Calibri" w:cs="Calibri"/>
          <w:sz w:val="24"/>
          <w:szCs w:val="24"/>
          <w:lang w:val="it-IT"/>
        </w:rPr>
        <w:t xml:space="preserve"> U, Abate G, Paganelli R, Martin A, Andres-</w:t>
      </w:r>
      <w:proofErr w:type="spellStart"/>
      <w:r w:rsidRPr="00183E27">
        <w:rPr>
          <w:rFonts w:ascii="Calibri" w:hAnsi="Calibri" w:cs="Calibri"/>
          <w:sz w:val="24"/>
          <w:szCs w:val="24"/>
          <w:lang w:val="it-IT"/>
        </w:rPr>
        <w:t>Lacueva</w:t>
      </w:r>
      <w:proofErr w:type="spellEnd"/>
      <w:r w:rsidRPr="00183E27">
        <w:rPr>
          <w:rFonts w:ascii="Calibri" w:hAnsi="Calibri" w:cs="Calibri"/>
          <w:sz w:val="24"/>
          <w:szCs w:val="24"/>
          <w:lang w:val="it-IT"/>
        </w:rPr>
        <w:t xml:space="preserve"> C, Ferrucci L. Markers of </w:t>
      </w:r>
      <w:proofErr w:type="spellStart"/>
      <w:r w:rsidRPr="00183E27">
        <w:rPr>
          <w:rFonts w:ascii="Calibri" w:hAnsi="Calibri" w:cs="Calibri"/>
          <w:sz w:val="24"/>
          <w:szCs w:val="24"/>
          <w:lang w:val="it-IT"/>
        </w:rPr>
        <w:t>inflammation</w:t>
      </w:r>
      <w:proofErr w:type="spellEnd"/>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vitamin</w:t>
      </w:r>
      <w:proofErr w:type="spellEnd"/>
      <w:r w:rsidRPr="00183E27">
        <w:rPr>
          <w:rFonts w:ascii="Calibri" w:hAnsi="Calibri" w:cs="Calibri"/>
          <w:sz w:val="24"/>
          <w:szCs w:val="24"/>
          <w:lang w:val="it-IT"/>
        </w:rPr>
        <w:t xml:space="preserve"> e and </w:t>
      </w:r>
      <w:proofErr w:type="spellStart"/>
      <w:r w:rsidRPr="00183E27">
        <w:rPr>
          <w:rFonts w:ascii="Calibri" w:hAnsi="Calibri" w:cs="Calibri"/>
          <w:sz w:val="24"/>
          <w:szCs w:val="24"/>
          <w:lang w:val="it-IT"/>
        </w:rPr>
        <w:t>peripheral</w:t>
      </w:r>
      <w:proofErr w:type="spellEnd"/>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nervous</w:t>
      </w:r>
      <w:proofErr w:type="spellEnd"/>
      <w:r w:rsidRPr="00183E27">
        <w:rPr>
          <w:rFonts w:ascii="Calibri" w:hAnsi="Calibri" w:cs="Calibri"/>
          <w:sz w:val="24"/>
          <w:szCs w:val="24"/>
          <w:lang w:val="it-IT"/>
        </w:rPr>
        <w:t xml:space="preserve"> system </w:t>
      </w:r>
      <w:proofErr w:type="spellStart"/>
      <w:r w:rsidRPr="00183E27">
        <w:rPr>
          <w:rFonts w:ascii="Calibri" w:hAnsi="Calibri" w:cs="Calibri"/>
          <w:sz w:val="24"/>
          <w:szCs w:val="24"/>
          <w:lang w:val="it-IT"/>
        </w:rPr>
        <w:t>function</w:t>
      </w:r>
      <w:proofErr w:type="spellEnd"/>
      <w:r w:rsidRPr="00183E27">
        <w:rPr>
          <w:rFonts w:ascii="Calibri" w:hAnsi="Calibri" w:cs="Calibri"/>
          <w:sz w:val="24"/>
          <w:szCs w:val="24"/>
          <w:lang w:val="it-IT"/>
        </w:rPr>
        <w:t xml:space="preserve">: The </w:t>
      </w:r>
      <w:proofErr w:type="spellStart"/>
      <w:r w:rsidRPr="00183E27">
        <w:rPr>
          <w:rFonts w:ascii="Calibri" w:hAnsi="Calibri" w:cs="Calibri"/>
          <w:sz w:val="24"/>
          <w:szCs w:val="24"/>
          <w:lang w:val="it-IT"/>
        </w:rPr>
        <w:t>inchianti</w:t>
      </w:r>
      <w:proofErr w:type="spellEnd"/>
      <w:r w:rsidRPr="00183E27">
        <w:rPr>
          <w:rFonts w:ascii="Calibri" w:hAnsi="Calibri" w:cs="Calibri"/>
          <w:sz w:val="24"/>
          <w:szCs w:val="24"/>
          <w:lang w:val="it-IT"/>
        </w:rPr>
        <w:t xml:space="preserve"> study. </w:t>
      </w:r>
      <w:proofErr w:type="spellStart"/>
      <w:r w:rsidRPr="00183E27">
        <w:rPr>
          <w:rFonts w:ascii="Calibri" w:hAnsi="Calibri" w:cs="Calibri"/>
          <w:sz w:val="24"/>
          <w:szCs w:val="24"/>
          <w:u w:val="single"/>
          <w:lang w:val="en-GB"/>
        </w:rPr>
        <w:t>Neurobiol</w:t>
      </w:r>
      <w:proofErr w:type="spellEnd"/>
      <w:r w:rsidRPr="00183E27">
        <w:rPr>
          <w:rFonts w:ascii="Calibri" w:hAnsi="Calibri" w:cs="Calibri"/>
          <w:sz w:val="24"/>
          <w:szCs w:val="24"/>
          <w:u w:val="single"/>
          <w:lang w:val="en-GB"/>
        </w:rPr>
        <w:t xml:space="preserve"> Aging</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2006;27:1280</w:t>
      </w:r>
      <w:proofErr w:type="gramEnd"/>
      <w:r w:rsidRPr="00183E27">
        <w:rPr>
          <w:rFonts w:ascii="Calibri" w:hAnsi="Calibri" w:cs="Calibri"/>
          <w:sz w:val="24"/>
          <w:szCs w:val="24"/>
          <w:lang w:val="en-GB"/>
        </w:rPr>
        <w:t>-1288</w:t>
      </w:r>
    </w:p>
    <w:p w14:paraId="1744DDC4" w14:textId="77777777" w:rsidR="00885191"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pt-BR"/>
        </w:rPr>
        <w:t xml:space="preserve">Jylha M, </w:t>
      </w:r>
      <w:r w:rsidRPr="00183E27">
        <w:rPr>
          <w:rFonts w:ascii="Calibri" w:hAnsi="Calibri" w:cs="Calibri"/>
          <w:b/>
          <w:sz w:val="24"/>
          <w:szCs w:val="24"/>
          <w:lang w:val="pt-BR"/>
        </w:rPr>
        <w:t>Volpato S</w:t>
      </w:r>
      <w:r w:rsidRPr="00183E27">
        <w:rPr>
          <w:rFonts w:ascii="Calibri" w:hAnsi="Calibri" w:cs="Calibri"/>
          <w:sz w:val="24"/>
          <w:szCs w:val="24"/>
          <w:lang w:val="pt-BR"/>
        </w:rPr>
        <w:t xml:space="preserve">, Guralnik JM. </w:t>
      </w:r>
      <w:r w:rsidRPr="00183E27">
        <w:rPr>
          <w:rFonts w:ascii="Calibri" w:hAnsi="Calibri" w:cs="Calibri"/>
          <w:sz w:val="24"/>
          <w:szCs w:val="24"/>
          <w:lang w:val="en-GB"/>
        </w:rPr>
        <w:t xml:space="preserve">Self-rated health showed a graded association with frequently used biomarkers in a large population sample. </w:t>
      </w:r>
      <w:r w:rsidRPr="00183E27">
        <w:rPr>
          <w:rFonts w:ascii="Calibri" w:hAnsi="Calibri" w:cs="Calibri"/>
          <w:sz w:val="24"/>
          <w:szCs w:val="24"/>
          <w:u w:val="single"/>
          <w:lang w:val="en-GB"/>
        </w:rPr>
        <w:t xml:space="preserve">J Clin </w:t>
      </w:r>
      <w:proofErr w:type="spellStart"/>
      <w:r w:rsidRPr="00183E27">
        <w:rPr>
          <w:rFonts w:ascii="Calibri" w:hAnsi="Calibri" w:cs="Calibri"/>
          <w:sz w:val="24"/>
          <w:szCs w:val="24"/>
          <w:u w:val="single"/>
          <w:lang w:val="en-GB"/>
        </w:rPr>
        <w:t>Epidemiol</w:t>
      </w:r>
      <w:proofErr w:type="spellEnd"/>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2006;59:465</w:t>
      </w:r>
      <w:proofErr w:type="gramEnd"/>
      <w:r w:rsidRPr="00183E27">
        <w:rPr>
          <w:rFonts w:ascii="Calibri" w:hAnsi="Calibri" w:cs="Calibri"/>
          <w:sz w:val="24"/>
          <w:szCs w:val="24"/>
          <w:lang w:val="en-GB"/>
        </w:rPr>
        <w:t>-471</w:t>
      </w:r>
    </w:p>
    <w:p w14:paraId="47FC56E2" w14:textId="77777777" w:rsidR="005E0CB5"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Maraldi C, Ble A, Zuliani G, Guralnik JM, Mussi C, Fellin R, </w:t>
      </w:r>
      <w:r w:rsidRPr="00183E27">
        <w:rPr>
          <w:rFonts w:ascii="Calibri" w:hAnsi="Calibri" w:cs="Calibri"/>
          <w:b/>
          <w:sz w:val="24"/>
          <w:szCs w:val="24"/>
          <w:lang w:val="en-GB"/>
        </w:rPr>
        <w:t>Volpato S</w:t>
      </w:r>
      <w:r w:rsidRPr="00183E27">
        <w:rPr>
          <w:rFonts w:ascii="Calibri" w:hAnsi="Calibri" w:cs="Calibri"/>
          <w:sz w:val="24"/>
          <w:szCs w:val="24"/>
          <w:lang w:val="en-GB"/>
        </w:rPr>
        <w:t xml:space="preserve">. Association between </w:t>
      </w:r>
      <w:proofErr w:type="spellStart"/>
      <w:r w:rsidRPr="00183E27">
        <w:rPr>
          <w:rFonts w:ascii="Calibri" w:hAnsi="Calibri" w:cs="Calibri"/>
          <w:sz w:val="24"/>
          <w:szCs w:val="24"/>
          <w:lang w:val="en-GB"/>
        </w:rPr>
        <w:t>anemia</w:t>
      </w:r>
      <w:proofErr w:type="spellEnd"/>
      <w:r w:rsidRPr="00183E27">
        <w:rPr>
          <w:rFonts w:ascii="Calibri" w:hAnsi="Calibri" w:cs="Calibri"/>
          <w:sz w:val="24"/>
          <w:szCs w:val="24"/>
          <w:lang w:val="en-GB"/>
        </w:rPr>
        <w:t xml:space="preserve"> and physical disability in older patients: Role of comorbidity. </w:t>
      </w:r>
      <w:r w:rsidRPr="00183E27">
        <w:rPr>
          <w:rFonts w:ascii="Calibri" w:hAnsi="Calibri" w:cs="Calibri"/>
          <w:sz w:val="24"/>
          <w:szCs w:val="24"/>
          <w:u w:val="single"/>
          <w:lang w:val="en-GB"/>
        </w:rPr>
        <w:t>Aging Clin Exp Res</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2006;18:485</w:t>
      </w:r>
      <w:proofErr w:type="gramEnd"/>
      <w:r w:rsidRPr="00183E27">
        <w:rPr>
          <w:rFonts w:ascii="Calibri" w:hAnsi="Calibri" w:cs="Calibri"/>
          <w:sz w:val="24"/>
          <w:szCs w:val="24"/>
          <w:lang w:val="en-GB"/>
        </w:rPr>
        <w:t>-492</w:t>
      </w:r>
    </w:p>
    <w:p w14:paraId="369DFC29" w14:textId="77777777" w:rsidR="005E0CB5"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Maraldi C, </w:t>
      </w:r>
      <w:r w:rsidRPr="00183E27">
        <w:rPr>
          <w:rFonts w:ascii="Calibri" w:hAnsi="Calibri" w:cs="Calibri"/>
          <w:b/>
          <w:sz w:val="24"/>
          <w:szCs w:val="24"/>
          <w:lang w:val="en-GB"/>
        </w:rPr>
        <w:t>Volpato S</w:t>
      </w:r>
      <w:r w:rsidRPr="00183E27">
        <w:rPr>
          <w:rFonts w:ascii="Calibri" w:hAnsi="Calibri" w:cs="Calibri"/>
          <w:sz w:val="24"/>
          <w:szCs w:val="24"/>
          <w:lang w:val="en-GB"/>
        </w:rPr>
        <w:t xml:space="preserve">, Cesari M, Cavalieri M, Onder G, </w:t>
      </w:r>
      <w:proofErr w:type="spellStart"/>
      <w:r w:rsidRPr="00183E27">
        <w:rPr>
          <w:rFonts w:ascii="Calibri" w:hAnsi="Calibri" w:cs="Calibri"/>
          <w:sz w:val="24"/>
          <w:szCs w:val="24"/>
          <w:lang w:val="en-GB"/>
        </w:rPr>
        <w:t>Mangani</w:t>
      </w:r>
      <w:proofErr w:type="spellEnd"/>
      <w:r w:rsidRPr="00183E27">
        <w:rPr>
          <w:rFonts w:ascii="Calibri" w:hAnsi="Calibri" w:cs="Calibri"/>
          <w:sz w:val="24"/>
          <w:szCs w:val="24"/>
          <w:lang w:val="en-GB"/>
        </w:rPr>
        <w:t xml:space="preserve"> I, Woodman RC, Fellin R, Pahor M. </w:t>
      </w:r>
      <w:proofErr w:type="spellStart"/>
      <w:proofErr w:type="gramStart"/>
      <w:r w:rsidRPr="00183E27">
        <w:rPr>
          <w:rFonts w:ascii="Calibri" w:hAnsi="Calibri" w:cs="Calibri"/>
          <w:sz w:val="24"/>
          <w:szCs w:val="24"/>
          <w:lang w:val="en-GB"/>
        </w:rPr>
        <w:t>Anemia</w:t>
      </w:r>
      <w:proofErr w:type="spellEnd"/>
      <w:proofErr w:type="gramEnd"/>
      <w:r w:rsidRPr="00183E27">
        <w:rPr>
          <w:rFonts w:ascii="Calibri" w:hAnsi="Calibri" w:cs="Calibri"/>
          <w:sz w:val="24"/>
          <w:szCs w:val="24"/>
          <w:lang w:val="en-GB"/>
        </w:rPr>
        <w:t xml:space="preserve"> and recovery from disability in activities of daily living in hospitalized older persons.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2006;54:632</w:t>
      </w:r>
      <w:proofErr w:type="gramEnd"/>
      <w:r w:rsidRPr="00183E27">
        <w:rPr>
          <w:rFonts w:ascii="Calibri" w:hAnsi="Calibri" w:cs="Calibri"/>
          <w:sz w:val="24"/>
          <w:szCs w:val="24"/>
          <w:lang w:val="en-GB"/>
        </w:rPr>
        <w:t>-636</w:t>
      </w:r>
    </w:p>
    <w:p w14:paraId="65DF857D" w14:textId="77777777" w:rsidR="005E0CB5"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Maraldi C, </w:t>
      </w:r>
      <w:r w:rsidRPr="00183E27">
        <w:rPr>
          <w:rFonts w:ascii="Calibri" w:hAnsi="Calibri" w:cs="Calibri"/>
          <w:b/>
          <w:sz w:val="24"/>
          <w:szCs w:val="24"/>
          <w:lang w:val="en-GB"/>
        </w:rPr>
        <w:t>Volpato S</w:t>
      </w:r>
      <w:r w:rsidRPr="00183E27">
        <w:rPr>
          <w:rFonts w:ascii="Calibri" w:hAnsi="Calibri" w:cs="Calibri"/>
          <w:sz w:val="24"/>
          <w:szCs w:val="24"/>
          <w:lang w:val="en-GB"/>
        </w:rPr>
        <w:t xml:space="preserve">, Cesari M, Onder G, Pedone C, Woodman RC, Fellin R, Pahor M, Investigators of the Gruppo </w:t>
      </w:r>
      <w:proofErr w:type="spellStart"/>
      <w:r w:rsidRPr="00183E27">
        <w:rPr>
          <w:rFonts w:ascii="Calibri" w:hAnsi="Calibri" w:cs="Calibri"/>
          <w:sz w:val="24"/>
          <w:szCs w:val="24"/>
          <w:lang w:val="en-GB"/>
        </w:rPr>
        <w:t>Italiano</w:t>
      </w:r>
      <w:proofErr w:type="spellEnd"/>
      <w:r w:rsidRPr="00183E27">
        <w:rPr>
          <w:rFonts w:ascii="Calibri" w:hAnsi="Calibri" w:cs="Calibri"/>
          <w:sz w:val="24"/>
          <w:szCs w:val="24"/>
          <w:lang w:val="en-GB"/>
        </w:rPr>
        <w:t xml:space="preserve"> di </w:t>
      </w:r>
      <w:proofErr w:type="spellStart"/>
      <w:r w:rsidRPr="00183E27">
        <w:rPr>
          <w:rFonts w:ascii="Calibri" w:hAnsi="Calibri" w:cs="Calibri"/>
          <w:sz w:val="24"/>
          <w:szCs w:val="24"/>
          <w:lang w:val="en-GB"/>
        </w:rPr>
        <w:t>Farmacoepidemiologia</w:t>
      </w:r>
      <w:proofErr w:type="spellEnd"/>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nell'Anziano</w:t>
      </w:r>
      <w:proofErr w:type="spellEnd"/>
      <w:r w:rsidRPr="00183E27">
        <w:rPr>
          <w:rFonts w:ascii="Calibri" w:hAnsi="Calibri" w:cs="Calibri"/>
          <w:sz w:val="24"/>
          <w:szCs w:val="24"/>
          <w:lang w:val="en-GB"/>
        </w:rPr>
        <w:t xml:space="preserve"> S. </w:t>
      </w:r>
      <w:proofErr w:type="spellStart"/>
      <w:r w:rsidRPr="00183E27">
        <w:rPr>
          <w:rFonts w:ascii="Calibri" w:hAnsi="Calibri" w:cs="Calibri"/>
          <w:sz w:val="24"/>
          <w:szCs w:val="24"/>
          <w:lang w:val="en-GB"/>
        </w:rPr>
        <w:t>Anemia</w:t>
      </w:r>
      <w:proofErr w:type="spellEnd"/>
      <w:r w:rsidRPr="00183E27">
        <w:rPr>
          <w:rFonts w:ascii="Calibri" w:hAnsi="Calibri" w:cs="Calibri"/>
          <w:sz w:val="24"/>
          <w:szCs w:val="24"/>
          <w:lang w:val="en-GB"/>
        </w:rPr>
        <w:t xml:space="preserve">, physical disability, and survival in older patients with heart failure. </w:t>
      </w:r>
      <w:r w:rsidRPr="00183E27">
        <w:rPr>
          <w:rFonts w:ascii="Calibri" w:hAnsi="Calibri" w:cs="Calibri"/>
          <w:sz w:val="24"/>
          <w:szCs w:val="24"/>
          <w:u w:val="single"/>
          <w:lang w:val="en-GB"/>
        </w:rPr>
        <w:t>J Card Fail</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2006;12:533</w:t>
      </w:r>
      <w:proofErr w:type="gramEnd"/>
      <w:r w:rsidRPr="00183E27">
        <w:rPr>
          <w:rFonts w:ascii="Calibri" w:hAnsi="Calibri" w:cs="Calibri"/>
          <w:sz w:val="24"/>
          <w:szCs w:val="24"/>
          <w:lang w:val="en-GB"/>
        </w:rPr>
        <w:t>-539</w:t>
      </w:r>
    </w:p>
    <w:p w14:paraId="4B10E905" w14:textId="77777777" w:rsidR="005E0CB5"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Maraldi C, </w:t>
      </w: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Kritchevsky</w:t>
      </w:r>
      <w:proofErr w:type="spellEnd"/>
      <w:r w:rsidRPr="00183E27">
        <w:rPr>
          <w:rFonts w:ascii="Calibri" w:hAnsi="Calibri" w:cs="Calibri"/>
          <w:sz w:val="24"/>
          <w:szCs w:val="24"/>
          <w:lang w:val="en-GB"/>
        </w:rPr>
        <w:t xml:space="preserve"> SB, Cesari M, Andresen E, </w:t>
      </w:r>
      <w:proofErr w:type="spellStart"/>
      <w:r w:rsidRPr="00183E27">
        <w:rPr>
          <w:rFonts w:ascii="Calibri" w:hAnsi="Calibri" w:cs="Calibri"/>
          <w:sz w:val="24"/>
          <w:szCs w:val="24"/>
          <w:lang w:val="en-GB"/>
        </w:rPr>
        <w:t>Leeuwenburgh</w:t>
      </w:r>
      <w:proofErr w:type="spellEnd"/>
      <w:r w:rsidRPr="00183E27">
        <w:rPr>
          <w:rFonts w:ascii="Calibri" w:hAnsi="Calibri" w:cs="Calibri"/>
          <w:sz w:val="24"/>
          <w:szCs w:val="24"/>
          <w:lang w:val="en-GB"/>
        </w:rPr>
        <w:t xml:space="preserve"> C, Harris TB, Newman AB, </w:t>
      </w:r>
      <w:proofErr w:type="spellStart"/>
      <w:r w:rsidRPr="00183E27">
        <w:rPr>
          <w:rFonts w:ascii="Calibri" w:hAnsi="Calibri" w:cs="Calibri"/>
          <w:sz w:val="24"/>
          <w:szCs w:val="24"/>
          <w:lang w:val="en-GB"/>
        </w:rPr>
        <w:t>Kanaya</w:t>
      </w:r>
      <w:proofErr w:type="spellEnd"/>
      <w:r w:rsidRPr="00183E27">
        <w:rPr>
          <w:rFonts w:ascii="Calibri" w:hAnsi="Calibri" w:cs="Calibri"/>
          <w:sz w:val="24"/>
          <w:szCs w:val="24"/>
          <w:lang w:val="en-GB"/>
        </w:rPr>
        <w:t xml:space="preserve"> A, Johnson KC, </w:t>
      </w:r>
      <w:proofErr w:type="spellStart"/>
      <w:r w:rsidRPr="00183E27">
        <w:rPr>
          <w:rFonts w:ascii="Calibri" w:hAnsi="Calibri" w:cs="Calibri"/>
          <w:sz w:val="24"/>
          <w:szCs w:val="24"/>
          <w:lang w:val="en-GB"/>
        </w:rPr>
        <w:t>Rodondi</w:t>
      </w:r>
      <w:proofErr w:type="spellEnd"/>
      <w:r w:rsidRPr="00183E27">
        <w:rPr>
          <w:rFonts w:ascii="Calibri" w:hAnsi="Calibri" w:cs="Calibri"/>
          <w:sz w:val="24"/>
          <w:szCs w:val="24"/>
          <w:lang w:val="en-GB"/>
        </w:rPr>
        <w:t xml:space="preserve"> N, Pahor M. Impact of inflammation on the relationship among alcohol consumption, mortality, and cardiac events: The health, aging, and body composition study. </w:t>
      </w:r>
      <w:r w:rsidRPr="00183E27">
        <w:rPr>
          <w:rFonts w:ascii="Calibri" w:hAnsi="Calibri" w:cs="Calibri"/>
          <w:sz w:val="24"/>
          <w:szCs w:val="24"/>
          <w:u w:val="single"/>
          <w:lang w:val="en-GB"/>
        </w:rPr>
        <w:t>Arch Intern Med</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2006;166:1490</w:t>
      </w:r>
      <w:proofErr w:type="gramEnd"/>
      <w:r w:rsidRPr="00183E27">
        <w:rPr>
          <w:rFonts w:ascii="Calibri" w:hAnsi="Calibri" w:cs="Calibri"/>
          <w:sz w:val="24"/>
          <w:szCs w:val="24"/>
          <w:lang w:val="en-GB"/>
        </w:rPr>
        <w:t>-1497</w:t>
      </w:r>
    </w:p>
    <w:p w14:paraId="5C184D04" w14:textId="77777777" w:rsidR="00407A29" w:rsidRPr="00183E27" w:rsidRDefault="00407A29" w:rsidP="00407A29">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Onder G, </w:t>
      </w: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Liperoti</w:t>
      </w:r>
      <w:proofErr w:type="spellEnd"/>
      <w:r w:rsidRPr="00183E27">
        <w:rPr>
          <w:rFonts w:ascii="Calibri" w:hAnsi="Calibri" w:cs="Calibri"/>
          <w:sz w:val="24"/>
          <w:szCs w:val="24"/>
          <w:lang w:val="en-GB"/>
        </w:rPr>
        <w:t xml:space="preserve"> R, </w:t>
      </w:r>
      <w:proofErr w:type="spellStart"/>
      <w:r w:rsidRPr="00183E27">
        <w:rPr>
          <w:rFonts w:ascii="Calibri" w:hAnsi="Calibri" w:cs="Calibri"/>
          <w:sz w:val="24"/>
          <w:szCs w:val="24"/>
          <w:lang w:val="en-GB"/>
        </w:rPr>
        <w:t>D'Arco</w:t>
      </w:r>
      <w:proofErr w:type="spellEnd"/>
      <w:r w:rsidRPr="00183E27">
        <w:rPr>
          <w:rFonts w:ascii="Calibri" w:hAnsi="Calibri" w:cs="Calibri"/>
          <w:sz w:val="24"/>
          <w:szCs w:val="24"/>
          <w:lang w:val="en-GB"/>
        </w:rPr>
        <w:t xml:space="preserve"> C, Maraldi C, Fellin R, Bernabei R, Landi F. Total serum cholesterol and recovery from disability among hospitalized older adults.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Gerontol</w:t>
      </w:r>
      <w:proofErr w:type="spellEnd"/>
      <w:r w:rsidRPr="00183E27">
        <w:rPr>
          <w:rFonts w:ascii="Calibri" w:hAnsi="Calibri" w:cs="Calibri"/>
          <w:sz w:val="24"/>
          <w:szCs w:val="24"/>
          <w:u w:val="single"/>
          <w:lang w:val="en-GB"/>
        </w:rPr>
        <w:t xml:space="preserve"> A </w:t>
      </w:r>
      <w:proofErr w:type="spellStart"/>
      <w:r w:rsidRPr="00183E27">
        <w:rPr>
          <w:rFonts w:ascii="Calibri" w:hAnsi="Calibri" w:cs="Calibri"/>
          <w:sz w:val="24"/>
          <w:szCs w:val="24"/>
          <w:u w:val="single"/>
          <w:lang w:val="en-GB"/>
        </w:rPr>
        <w:t>Biol</w:t>
      </w:r>
      <w:proofErr w:type="spellEnd"/>
      <w:r w:rsidRPr="00183E27">
        <w:rPr>
          <w:rFonts w:ascii="Calibri" w:hAnsi="Calibri" w:cs="Calibri"/>
          <w:sz w:val="24"/>
          <w:szCs w:val="24"/>
          <w:u w:val="single"/>
          <w:lang w:val="en-GB"/>
        </w:rPr>
        <w:t xml:space="preserve"> Sci Med Sci</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2006;61:736</w:t>
      </w:r>
      <w:proofErr w:type="gramEnd"/>
      <w:r w:rsidRPr="00183E27">
        <w:rPr>
          <w:rFonts w:ascii="Calibri" w:hAnsi="Calibri" w:cs="Calibri"/>
          <w:sz w:val="24"/>
          <w:szCs w:val="24"/>
          <w:lang w:val="en-GB"/>
        </w:rPr>
        <w:t>-742</w:t>
      </w:r>
    </w:p>
    <w:p w14:paraId="62C85223" w14:textId="77777777" w:rsidR="005E0CB5"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Onder G, </w:t>
      </w:r>
      <w:proofErr w:type="spellStart"/>
      <w:r w:rsidRPr="00183E27">
        <w:rPr>
          <w:rFonts w:ascii="Calibri" w:hAnsi="Calibri" w:cs="Calibri"/>
          <w:sz w:val="24"/>
          <w:szCs w:val="24"/>
          <w:lang w:val="en-GB"/>
        </w:rPr>
        <w:t>Liperoti</w:t>
      </w:r>
      <w:proofErr w:type="spellEnd"/>
      <w:r w:rsidRPr="00183E27">
        <w:rPr>
          <w:rFonts w:ascii="Calibri" w:hAnsi="Calibri" w:cs="Calibri"/>
          <w:sz w:val="24"/>
          <w:szCs w:val="24"/>
          <w:lang w:val="en-GB"/>
        </w:rPr>
        <w:t xml:space="preserve"> R, Russo A, </w:t>
      </w:r>
      <w:proofErr w:type="spellStart"/>
      <w:r w:rsidRPr="00183E27">
        <w:rPr>
          <w:rFonts w:ascii="Calibri" w:hAnsi="Calibri" w:cs="Calibri"/>
          <w:sz w:val="24"/>
          <w:szCs w:val="24"/>
          <w:lang w:val="en-GB"/>
        </w:rPr>
        <w:t>Soldato</w:t>
      </w:r>
      <w:proofErr w:type="spellEnd"/>
      <w:r w:rsidRPr="00183E27">
        <w:rPr>
          <w:rFonts w:ascii="Calibri" w:hAnsi="Calibri" w:cs="Calibri"/>
          <w:sz w:val="24"/>
          <w:szCs w:val="24"/>
          <w:lang w:val="en-GB"/>
        </w:rPr>
        <w:t xml:space="preserve"> M, </w:t>
      </w:r>
      <w:proofErr w:type="spellStart"/>
      <w:r w:rsidRPr="00183E27">
        <w:rPr>
          <w:rFonts w:ascii="Calibri" w:hAnsi="Calibri" w:cs="Calibri"/>
          <w:sz w:val="24"/>
          <w:szCs w:val="24"/>
          <w:lang w:val="en-GB"/>
        </w:rPr>
        <w:t>Capoluongo</w:t>
      </w:r>
      <w:proofErr w:type="spellEnd"/>
      <w:r w:rsidRPr="00183E27">
        <w:rPr>
          <w:rFonts w:ascii="Calibri" w:hAnsi="Calibri" w:cs="Calibri"/>
          <w:sz w:val="24"/>
          <w:szCs w:val="24"/>
          <w:lang w:val="en-GB"/>
        </w:rPr>
        <w:t xml:space="preserve"> E, </w:t>
      </w:r>
      <w:r w:rsidRPr="00183E27">
        <w:rPr>
          <w:rFonts w:ascii="Calibri" w:hAnsi="Calibri" w:cs="Calibri"/>
          <w:b/>
          <w:sz w:val="24"/>
          <w:szCs w:val="24"/>
          <w:lang w:val="en-GB"/>
        </w:rPr>
        <w:t>Volpato S</w:t>
      </w:r>
      <w:r w:rsidRPr="00183E27">
        <w:rPr>
          <w:rFonts w:ascii="Calibri" w:hAnsi="Calibri" w:cs="Calibri"/>
          <w:sz w:val="24"/>
          <w:szCs w:val="24"/>
          <w:lang w:val="en-GB"/>
        </w:rPr>
        <w:t xml:space="preserve">, Cesari M, </w:t>
      </w:r>
      <w:proofErr w:type="spellStart"/>
      <w:r w:rsidRPr="00183E27">
        <w:rPr>
          <w:rFonts w:ascii="Calibri" w:hAnsi="Calibri" w:cs="Calibri"/>
          <w:sz w:val="24"/>
          <w:szCs w:val="24"/>
          <w:lang w:val="en-GB"/>
        </w:rPr>
        <w:t>Ameglio</w:t>
      </w:r>
      <w:proofErr w:type="spellEnd"/>
      <w:r w:rsidRPr="00183E27">
        <w:rPr>
          <w:rFonts w:ascii="Calibri" w:hAnsi="Calibri" w:cs="Calibri"/>
          <w:sz w:val="24"/>
          <w:szCs w:val="24"/>
          <w:lang w:val="en-GB"/>
        </w:rPr>
        <w:t xml:space="preserve"> F, Bernabei R, Landi F. Body mass index, free insulin-like growth factor i, and physical function among older adults: Results from the </w:t>
      </w:r>
      <w:proofErr w:type="spellStart"/>
      <w:r w:rsidRPr="00183E27">
        <w:rPr>
          <w:rFonts w:ascii="Calibri" w:hAnsi="Calibri" w:cs="Calibri"/>
          <w:sz w:val="24"/>
          <w:szCs w:val="24"/>
          <w:lang w:val="en-GB"/>
        </w:rPr>
        <w:t>ilsirente</w:t>
      </w:r>
      <w:proofErr w:type="spellEnd"/>
      <w:r w:rsidRPr="00183E27">
        <w:rPr>
          <w:rFonts w:ascii="Calibri" w:hAnsi="Calibri" w:cs="Calibri"/>
          <w:sz w:val="24"/>
          <w:szCs w:val="24"/>
          <w:lang w:val="en-GB"/>
        </w:rPr>
        <w:t xml:space="preserve"> study. </w:t>
      </w:r>
      <w:r w:rsidRPr="00183E27">
        <w:rPr>
          <w:rFonts w:ascii="Calibri" w:hAnsi="Calibri" w:cs="Calibri"/>
          <w:sz w:val="24"/>
          <w:szCs w:val="24"/>
          <w:u w:val="single"/>
          <w:lang w:val="en-GB"/>
        </w:rPr>
        <w:t xml:space="preserve">Am J </w:t>
      </w:r>
      <w:proofErr w:type="spellStart"/>
      <w:r w:rsidRPr="00183E27">
        <w:rPr>
          <w:rFonts w:ascii="Calibri" w:hAnsi="Calibri" w:cs="Calibri"/>
          <w:sz w:val="24"/>
          <w:szCs w:val="24"/>
          <w:u w:val="single"/>
          <w:lang w:val="en-GB"/>
        </w:rPr>
        <w:t>Physiol</w:t>
      </w:r>
      <w:proofErr w:type="spellEnd"/>
      <w:r w:rsidRPr="00183E27">
        <w:rPr>
          <w:rFonts w:ascii="Calibri" w:hAnsi="Calibri" w:cs="Calibri"/>
          <w:sz w:val="24"/>
          <w:szCs w:val="24"/>
          <w:u w:val="single"/>
          <w:lang w:val="en-GB"/>
        </w:rPr>
        <w:t xml:space="preserve"> Endocrinol </w:t>
      </w:r>
      <w:proofErr w:type="spellStart"/>
      <w:r w:rsidRPr="00183E27">
        <w:rPr>
          <w:rFonts w:ascii="Calibri" w:hAnsi="Calibri" w:cs="Calibri"/>
          <w:sz w:val="24"/>
          <w:szCs w:val="24"/>
          <w:u w:val="single"/>
          <w:lang w:val="en-GB"/>
        </w:rPr>
        <w:t>Metab</w:t>
      </w:r>
      <w:proofErr w:type="spellEnd"/>
      <w:r w:rsidRPr="00183E27">
        <w:rPr>
          <w:rFonts w:ascii="Calibri" w:hAnsi="Calibri" w:cs="Calibri"/>
          <w:sz w:val="24"/>
          <w:szCs w:val="24"/>
          <w:lang w:val="en-GB"/>
        </w:rPr>
        <w:t>. 2006;</w:t>
      </w:r>
      <w:proofErr w:type="gramStart"/>
      <w:r w:rsidRPr="00183E27">
        <w:rPr>
          <w:rFonts w:ascii="Calibri" w:hAnsi="Calibri" w:cs="Calibri"/>
          <w:sz w:val="24"/>
          <w:szCs w:val="24"/>
          <w:lang w:val="en-GB"/>
        </w:rPr>
        <w:t>291:E</w:t>
      </w:r>
      <w:proofErr w:type="gramEnd"/>
      <w:r w:rsidRPr="00183E27">
        <w:rPr>
          <w:rFonts w:ascii="Calibri" w:hAnsi="Calibri" w:cs="Calibri"/>
          <w:sz w:val="24"/>
          <w:szCs w:val="24"/>
          <w:lang w:val="en-GB"/>
        </w:rPr>
        <w:t>829-834</w:t>
      </w:r>
    </w:p>
    <w:p w14:paraId="422B525A" w14:textId="77777777" w:rsidR="005E0CB5" w:rsidRPr="00183E27" w:rsidRDefault="00D63515" w:rsidP="004A4DDE">
      <w:pPr>
        <w:pStyle w:val="Aaoeeu"/>
        <w:widowControl/>
        <w:numPr>
          <w:ilvl w:val="0"/>
          <w:numId w:val="11"/>
        </w:numPr>
        <w:tabs>
          <w:tab w:val="center" w:pos="372"/>
          <w:tab w:val="center" w:pos="709"/>
        </w:tabs>
        <w:spacing w:after="120"/>
        <w:ind w:right="130"/>
        <w:rPr>
          <w:rFonts w:ascii="Calibri" w:hAnsi="Calibri" w:cs="Calibri"/>
          <w:sz w:val="24"/>
          <w:szCs w:val="24"/>
          <w:lang w:val="en-GB"/>
        </w:rPr>
      </w:pPr>
      <w:proofErr w:type="spellStart"/>
      <w:r w:rsidRPr="00183E27">
        <w:rPr>
          <w:rFonts w:ascii="Calibri" w:hAnsi="Calibri" w:cs="Calibri"/>
          <w:sz w:val="24"/>
          <w:szCs w:val="24"/>
          <w:lang w:val="en-GB"/>
        </w:rPr>
        <w:t>Paganelli</w:t>
      </w:r>
      <w:proofErr w:type="spellEnd"/>
      <w:r w:rsidRPr="00183E27">
        <w:rPr>
          <w:rFonts w:ascii="Calibri" w:hAnsi="Calibri" w:cs="Calibri"/>
          <w:sz w:val="24"/>
          <w:szCs w:val="24"/>
          <w:lang w:val="en-GB"/>
        </w:rPr>
        <w:t xml:space="preserve"> R, Di Iorio A, Cherubini A, Lauretani F, Mussi C, </w:t>
      </w:r>
      <w:r w:rsidRPr="00183E27">
        <w:rPr>
          <w:rFonts w:ascii="Calibri" w:hAnsi="Calibri" w:cs="Calibri"/>
          <w:b/>
          <w:sz w:val="24"/>
          <w:szCs w:val="24"/>
          <w:lang w:val="en-GB"/>
        </w:rPr>
        <w:t>Volpato S</w:t>
      </w:r>
      <w:r w:rsidRPr="00183E27">
        <w:rPr>
          <w:rFonts w:ascii="Calibri" w:hAnsi="Calibri" w:cs="Calibri"/>
          <w:sz w:val="24"/>
          <w:szCs w:val="24"/>
          <w:lang w:val="en-GB"/>
        </w:rPr>
        <w:t xml:space="preserve">, Abate M, Abate G, Ferrucci L. Frailty of older age: The role of the endocrine--immune interaction. </w:t>
      </w:r>
      <w:proofErr w:type="spellStart"/>
      <w:r w:rsidRPr="00183E27">
        <w:rPr>
          <w:rFonts w:ascii="Calibri" w:hAnsi="Calibri" w:cs="Calibri"/>
          <w:sz w:val="24"/>
          <w:szCs w:val="24"/>
          <w:u w:val="single"/>
          <w:lang w:val="en-GB"/>
        </w:rPr>
        <w:t>Curr</w:t>
      </w:r>
      <w:proofErr w:type="spellEnd"/>
      <w:r w:rsidRPr="00183E27">
        <w:rPr>
          <w:rFonts w:ascii="Calibri" w:hAnsi="Calibri" w:cs="Calibri"/>
          <w:sz w:val="24"/>
          <w:szCs w:val="24"/>
          <w:u w:val="single"/>
          <w:lang w:val="en-GB"/>
        </w:rPr>
        <w:t xml:space="preserve"> Pharm Des</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2006;12:3147</w:t>
      </w:r>
      <w:proofErr w:type="gramEnd"/>
      <w:r w:rsidRPr="00183E27">
        <w:rPr>
          <w:rFonts w:ascii="Calibri" w:hAnsi="Calibri" w:cs="Calibri"/>
          <w:sz w:val="24"/>
          <w:szCs w:val="24"/>
          <w:lang w:val="en-GB"/>
        </w:rPr>
        <w:t>-3159</w:t>
      </w:r>
    </w:p>
    <w:p w14:paraId="1303299B"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Zamboni V, Cesari M, </w:t>
      </w:r>
      <w:proofErr w:type="spellStart"/>
      <w:r w:rsidRPr="00183E27">
        <w:rPr>
          <w:rFonts w:ascii="Calibri" w:hAnsi="Calibri" w:cs="Calibri"/>
          <w:sz w:val="24"/>
          <w:szCs w:val="24"/>
          <w:lang w:val="en-GB"/>
        </w:rPr>
        <w:t>Zuccala</w:t>
      </w:r>
      <w:proofErr w:type="spellEnd"/>
      <w:r w:rsidRPr="00183E27">
        <w:rPr>
          <w:rFonts w:ascii="Calibri" w:hAnsi="Calibri" w:cs="Calibri"/>
          <w:sz w:val="24"/>
          <w:szCs w:val="24"/>
          <w:lang w:val="en-GB"/>
        </w:rPr>
        <w:t xml:space="preserve"> G, Onder G, Woodman RC, Maraldi C, </w:t>
      </w:r>
      <w:proofErr w:type="spellStart"/>
      <w:r w:rsidRPr="00183E27">
        <w:rPr>
          <w:rFonts w:ascii="Calibri" w:hAnsi="Calibri" w:cs="Calibri"/>
          <w:sz w:val="24"/>
          <w:szCs w:val="24"/>
          <w:lang w:val="en-GB"/>
        </w:rPr>
        <w:t>Ranzini</w:t>
      </w:r>
      <w:proofErr w:type="spellEnd"/>
      <w:r w:rsidRPr="00183E27">
        <w:rPr>
          <w:rFonts w:ascii="Calibri" w:hAnsi="Calibri" w:cs="Calibri"/>
          <w:sz w:val="24"/>
          <w:szCs w:val="24"/>
          <w:lang w:val="en-GB"/>
        </w:rPr>
        <w:t xml:space="preserve"> M, </w:t>
      </w:r>
      <w:r w:rsidRPr="00183E27">
        <w:rPr>
          <w:rFonts w:ascii="Calibri" w:hAnsi="Calibri" w:cs="Calibri"/>
          <w:b/>
          <w:sz w:val="24"/>
          <w:szCs w:val="24"/>
          <w:lang w:val="en-GB"/>
        </w:rPr>
        <w:t>Volpato S</w:t>
      </w:r>
      <w:r w:rsidRPr="00183E27">
        <w:rPr>
          <w:rFonts w:ascii="Calibri" w:hAnsi="Calibri" w:cs="Calibri"/>
          <w:sz w:val="24"/>
          <w:szCs w:val="24"/>
          <w:lang w:val="en-GB"/>
        </w:rPr>
        <w:t xml:space="preserve">, Pahor M, Bernabei R. </w:t>
      </w:r>
      <w:proofErr w:type="spellStart"/>
      <w:proofErr w:type="gramStart"/>
      <w:r w:rsidRPr="00183E27">
        <w:rPr>
          <w:rFonts w:ascii="Calibri" w:hAnsi="Calibri" w:cs="Calibri"/>
          <w:sz w:val="24"/>
          <w:szCs w:val="24"/>
          <w:lang w:val="en-GB"/>
        </w:rPr>
        <w:t>Anemia</w:t>
      </w:r>
      <w:proofErr w:type="spellEnd"/>
      <w:proofErr w:type="gramEnd"/>
      <w:r w:rsidRPr="00183E27">
        <w:rPr>
          <w:rFonts w:ascii="Calibri" w:hAnsi="Calibri" w:cs="Calibri"/>
          <w:sz w:val="24"/>
          <w:szCs w:val="24"/>
          <w:lang w:val="en-GB"/>
        </w:rPr>
        <w:t xml:space="preserve"> and cognitive performance in hospitalized older patients: Results from the GIFA study. </w:t>
      </w:r>
      <w:r w:rsidRPr="00183E27">
        <w:rPr>
          <w:rFonts w:ascii="Calibri" w:hAnsi="Calibri" w:cs="Calibri"/>
          <w:sz w:val="24"/>
          <w:szCs w:val="24"/>
          <w:u w:val="single"/>
          <w:lang w:val="en-GB"/>
        </w:rPr>
        <w:t xml:space="preserve">Int J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Psychiatry</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2006;21:529</w:t>
      </w:r>
      <w:proofErr w:type="gramEnd"/>
      <w:r w:rsidRPr="00183E27">
        <w:rPr>
          <w:rFonts w:ascii="Calibri" w:hAnsi="Calibri" w:cs="Calibri"/>
          <w:sz w:val="24"/>
          <w:szCs w:val="24"/>
          <w:lang w:val="en-GB"/>
        </w:rPr>
        <w:t>-534</w:t>
      </w:r>
    </w:p>
    <w:p w14:paraId="7B5FC9CA"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lastRenderedPageBreak/>
        <w:t xml:space="preserve">Di Iorio A, Abate M, Guralnik JM, Bandinelli S, Cecchi F, Cherubini A, Corsonello A, Foschini N, Guglielmi M, Lauretani F, </w:t>
      </w:r>
      <w:r w:rsidRPr="00183E27">
        <w:rPr>
          <w:rFonts w:ascii="Calibri" w:hAnsi="Calibri" w:cs="Calibri"/>
          <w:b/>
          <w:sz w:val="24"/>
          <w:szCs w:val="24"/>
          <w:lang w:val="en-GB"/>
        </w:rPr>
        <w:t>Volpato S</w:t>
      </w:r>
      <w:r w:rsidRPr="00183E27">
        <w:rPr>
          <w:rFonts w:ascii="Calibri" w:hAnsi="Calibri" w:cs="Calibri"/>
          <w:sz w:val="24"/>
          <w:szCs w:val="24"/>
          <w:lang w:val="en-GB"/>
        </w:rPr>
        <w:t xml:space="preserve">, Abate G, Ferrucci L. From chronic low back pain to disability, a multifactorial mediated pathway: The Inchianti study. </w:t>
      </w:r>
      <w:r w:rsidRPr="00183E27">
        <w:rPr>
          <w:rFonts w:ascii="Calibri" w:hAnsi="Calibri" w:cs="Calibri"/>
          <w:sz w:val="24"/>
          <w:szCs w:val="24"/>
          <w:u w:val="single"/>
          <w:lang w:val="en-GB"/>
        </w:rPr>
        <w:t>Spine</w:t>
      </w:r>
      <w:r w:rsidRPr="00183E27">
        <w:rPr>
          <w:rFonts w:ascii="Calibri" w:hAnsi="Calibri" w:cs="Calibri"/>
          <w:sz w:val="24"/>
          <w:szCs w:val="24"/>
          <w:lang w:val="en-GB"/>
        </w:rPr>
        <w:t>. 2007;</w:t>
      </w:r>
      <w:proofErr w:type="gramStart"/>
      <w:r w:rsidRPr="00183E27">
        <w:rPr>
          <w:rFonts w:ascii="Calibri" w:hAnsi="Calibri" w:cs="Calibri"/>
          <w:sz w:val="24"/>
          <w:szCs w:val="24"/>
          <w:lang w:val="en-GB"/>
        </w:rPr>
        <w:t>32:E</w:t>
      </w:r>
      <w:proofErr w:type="gramEnd"/>
      <w:r w:rsidRPr="00183E27">
        <w:rPr>
          <w:rFonts w:ascii="Calibri" w:hAnsi="Calibri" w:cs="Calibri"/>
          <w:sz w:val="24"/>
          <w:szCs w:val="24"/>
          <w:lang w:val="en-GB"/>
        </w:rPr>
        <w:t>809-815</w:t>
      </w:r>
    </w:p>
    <w:p w14:paraId="24CD4A36"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Maraldi C, </w:t>
      </w: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Penninx</w:t>
      </w:r>
      <w:proofErr w:type="spellEnd"/>
      <w:r w:rsidRPr="00183E27">
        <w:rPr>
          <w:rFonts w:ascii="Calibri" w:hAnsi="Calibri" w:cs="Calibri"/>
          <w:sz w:val="24"/>
          <w:szCs w:val="24"/>
          <w:lang w:val="en-GB"/>
        </w:rPr>
        <w:t xml:space="preserve"> BW, </w:t>
      </w:r>
      <w:proofErr w:type="spellStart"/>
      <w:r w:rsidRPr="00183E27">
        <w:rPr>
          <w:rFonts w:ascii="Calibri" w:hAnsi="Calibri" w:cs="Calibri"/>
          <w:sz w:val="24"/>
          <w:szCs w:val="24"/>
          <w:lang w:val="en-GB"/>
        </w:rPr>
        <w:t>Yaffe</w:t>
      </w:r>
      <w:proofErr w:type="spellEnd"/>
      <w:r w:rsidRPr="00183E27">
        <w:rPr>
          <w:rFonts w:ascii="Calibri" w:hAnsi="Calibri" w:cs="Calibri"/>
          <w:sz w:val="24"/>
          <w:szCs w:val="24"/>
          <w:lang w:val="en-GB"/>
        </w:rPr>
        <w:t xml:space="preserve"> K, </w:t>
      </w:r>
      <w:proofErr w:type="spellStart"/>
      <w:r w:rsidRPr="00183E27">
        <w:rPr>
          <w:rFonts w:ascii="Calibri" w:hAnsi="Calibri" w:cs="Calibri"/>
          <w:sz w:val="24"/>
          <w:szCs w:val="24"/>
          <w:lang w:val="en-GB"/>
        </w:rPr>
        <w:t>Simonsick</w:t>
      </w:r>
      <w:proofErr w:type="spellEnd"/>
      <w:r w:rsidRPr="00183E27">
        <w:rPr>
          <w:rFonts w:ascii="Calibri" w:hAnsi="Calibri" w:cs="Calibri"/>
          <w:sz w:val="24"/>
          <w:szCs w:val="24"/>
          <w:lang w:val="en-GB"/>
        </w:rPr>
        <w:t xml:space="preserve"> EM, Strotmeyer ES, Cesari M, </w:t>
      </w:r>
      <w:proofErr w:type="spellStart"/>
      <w:r w:rsidRPr="00183E27">
        <w:rPr>
          <w:rFonts w:ascii="Calibri" w:hAnsi="Calibri" w:cs="Calibri"/>
          <w:sz w:val="24"/>
          <w:szCs w:val="24"/>
          <w:lang w:val="en-GB"/>
        </w:rPr>
        <w:t>Kritchevsky</w:t>
      </w:r>
      <w:proofErr w:type="spellEnd"/>
      <w:r w:rsidRPr="00183E27">
        <w:rPr>
          <w:rFonts w:ascii="Calibri" w:hAnsi="Calibri" w:cs="Calibri"/>
          <w:sz w:val="24"/>
          <w:szCs w:val="24"/>
          <w:lang w:val="en-GB"/>
        </w:rPr>
        <w:t xml:space="preserve"> SB, Perry S, </w:t>
      </w:r>
      <w:proofErr w:type="spellStart"/>
      <w:r w:rsidRPr="00183E27">
        <w:rPr>
          <w:rFonts w:ascii="Calibri" w:hAnsi="Calibri" w:cs="Calibri"/>
          <w:sz w:val="24"/>
          <w:szCs w:val="24"/>
          <w:lang w:val="en-GB"/>
        </w:rPr>
        <w:t>Ayonayon</w:t>
      </w:r>
      <w:proofErr w:type="spellEnd"/>
      <w:r w:rsidRPr="00183E27">
        <w:rPr>
          <w:rFonts w:ascii="Calibri" w:hAnsi="Calibri" w:cs="Calibri"/>
          <w:sz w:val="24"/>
          <w:szCs w:val="24"/>
          <w:lang w:val="en-GB"/>
        </w:rPr>
        <w:t xml:space="preserve"> HN, Pahor M. Diabetes mellitus, </w:t>
      </w:r>
      <w:proofErr w:type="spellStart"/>
      <w:r w:rsidRPr="00183E27">
        <w:rPr>
          <w:rFonts w:ascii="Calibri" w:hAnsi="Calibri" w:cs="Calibri"/>
          <w:sz w:val="24"/>
          <w:szCs w:val="24"/>
          <w:lang w:val="en-GB"/>
        </w:rPr>
        <w:t>glycemic</w:t>
      </w:r>
      <w:proofErr w:type="spellEnd"/>
      <w:r w:rsidRPr="00183E27">
        <w:rPr>
          <w:rFonts w:ascii="Calibri" w:hAnsi="Calibri" w:cs="Calibri"/>
          <w:sz w:val="24"/>
          <w:szCs w:val="24"/>
          <w:lang w:val="en-GB"/>
        </w:rPr>
        <w:t xml:space="preserve"> control, and incident depressive symptoms among 70- to 79-year-old persons: The health, aging, and body composition study. </w:t>
      </w:r>
      <w:r w:rsidRPr="00183E27">
        <w:rPr>
          <w:rFonts w:ascii="Calibri" w:hAnsi="Calibri" w:cs="Calibri"/>
          <w:sz w:val="24"/>
          <w:szCs w:val="24"/>
          <w:u w:val="single"/>
          <w:lang w:val="en-GB"/>
        </w:rPr>
        <w:t>Arch Intern Med</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2007;167:1137</w:t>
      </w:r>
      <w:proofErr w:type="gramEnd"/>
      <w:r w:rsidRPr="00183E27">
        <w:rPr>
          <w:rFonts w:ascii="Calibri" w:hAnsi="Calibri" w:cs="Calibri"/>
          <w:sz w:val="24"/>
          <w:szCs w:val="24"/>
          <w:lang w:val="en-GB"/>
        </w:rPr>
        <w:t>-1144</w:t>
      </w:r>
    </w:p>
    <w:p w14:paraId="72A4CEF5"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r w:rsidRPr="00183E27">
        <w:rPr>
          <w:rFonts w:ascii="Calibri" w:hAnsi="Calibri" w:cs="Calibri"/>
          <w:b/>
          <w:sz w:val="24"/>
          <w:szCs w:val="24"/>
          <w:lang w:val="en-GB"/>
        </w:rPr>
        <w:t>Volpato S</w:t>
      </w:r>
      <w:r w:rsidRPr="00183E27">
        <w:rPr>
          <w:rFonts w:ascii="Calibri" w:hAnsi="Calibri" w:cs="Calibri"/>
          <w:sz w:val="24"/>
          <w:szCs w:val="24"/>
          <w:lang w:val="en-GB"/>
        </w:rPr>
        <w:t xml:space="preserve">, Cavalieri M, Mari E, Fellin R. An unusual case of </w:t>
      </w:r>
      <w:proofErr w:type="spellStart"/>
      <w:r w:rsidRPr="00183E27">
        <w:rPr>
          <w:rFonts w:ascii="Calibri" w:hAnsi="Calibri" w:cs="Calibri"/>
          <w:sz w:val="24"/>
          <w:szCs w:val="24"/>
          <w:lang w:val="en-GB"/>
        </w:rPr>
        <w:t>hyperammonemia</w:t>
      </w:r>
      <w:proofErr w:type="spellEnd"/>
      <w:r w:rsidRPr="00183E27">
        <w:rPr>
          <w:rFonts w:ascii="Calibri" w:hAnsi="Calibri" w:cs="Calibri"/>
          <w:sz w:val="24"/>
          <w:szCs w:val="24"/>
          <w:lang w:val="en-GB"/>
        </w:rPr>
        <w:t xml:space="preserve"> in </w:t>
      </w:r>
      <w:proofErr w:type="gramStart"/>
      <w:r w:rsidRPr="00183E27">
        <w:rPr>
          <w:rFonts w:ascii="Calibri" w:hAnsi="Calibri" w:cs="Calibri"/>
          <w:sz w:val="24"/>
          <w:szCs w:val="24"/>
          <w:lang w:val="en-GB"/>
        </w:rPr>
        <w:t>a</w:t>
      </w:r>
      <w:proofErr w:type="gramEnd"/>
      <w:r w:rsidRPr="00183E27">
        <w:rPr>
          <w:rFonts w:ascii="Calibri" w:hAnsi="Calibri" w:cs="Calibri"/>
          <w:sz w:val="24"/>
          <w:szCs w:val="24"/>
          <w:lang w:val="en-GB"/>
        </w:rPr>
        <w:t xml:space="preserve"> 83-year-old woman. </w:t>
      </w:r>
      <w:r w:rsidRPr="00183E27">
        <w:rPr>
          <w:rFonts w:ascii="Calibri" w:hAnsi="Calibri" w:cs="Calibri"/>
          <w:sz w:val="24"/>
          <w:szCs w:val="24"/>
          <w:u w:val="single"/>
          <w:lang w:val="en-GB"/>
        </w:rPr>
        <w:t>Aging Clin Exp Res</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2007;19:506</w:t>
      </w:r>
      <w:proofErr w:type="gramEnd"/>
      <w:r w:rsidRPr="00183E27">
        <w:rPr>
          <w:rFonts w:ascii="Calibri" w:hAnsi="Calibri" w:cs="Calibri"/>
          <w:sz w:val="24"/>
          <w:szCs w:val="24"/>
          <w:lang w:val="en-GB"/>
        </w:rPr>
        <w:t>-508</w:t>
      </w:r>
    </w:p>
    <w:p w14:paraId="37A488F0" w14:textId="77777777" w:rsidR="00DA4463" w:rsidRPr="00183E27" w:rsidRDefault="00DA4463" w:rsidP="004A4DDE">
      <w:pPr>
        <w:pStyle w:val="Eaoaeaa"/>
        <w:widowControl/>
        <w:numPr>
          <w:ilvl w:val="0"/>
          <w:numId w:val="11"/>
        </w:numPr>
        <w:tabs>
          <w:tab w:val="center" w:pos="709"/>
        </w:tabs>
        <w:spacing w:after="120"/>
        <w:ind w:right="130"/>
        <w:rPr>
          <w:rFonts w:ascii="Calibri" w:hAnsi="Calibri" w:cs="Calibri"/>
          <w:sz w:val="24"/>
          <w:szCs w:val="24"/>
          <w:lang w:val="en-GB"/>
        </w:rPr>
      </w:pPr>
      <w:r w:rsidRPr="00183E27">
        <w:rPr>
          <w:rFonts w:ascii="Calibri" w:hAnsi="Calibri" w:cs="Calibri"/>
          <w:sz w:val="24"/>
          <w:szCs w:val="24"/>
        </w:rPr>
        <w:t xml:space="preserve">Zuliani G, </w:t>
      </w:r>
      <w:proofErr w:type="spellStart"/>
      <w:r w:rsidRPr="00183E27">
        <w:rPr>
          <w:rFonts w:ascii="Calibri" w:hAnsi="Calibri" w:cs="Calibri"/>
          <w:sz w:val="24"/>
          <w:szCs w:val="24"/>
        </w:rPr>
        <w:t>Ranzini</w:t>
      </w:r>
      <w:proofErr w:type="spellEnd"/>
      <w:r w:rsidRPr="00183E27">
        <w:rPr>
          <w:rFonts w:ascii="Calibri" w:hAnsi="Calibri" w:cs="Calibri"/>
          <w:sz w:val="24"/>
          <w:szCs w:val="24"/>
        </w:rPr>
        <w:t xml:space="preserve"> M, Guerra G, Rossi L, Munari MR, Zurlo A, </w:t>
      </w:r>
      <w:r w:rsidRPr="00183E27">
        <w:rPr>
          <w:rFonts w:ascii="Calibri" w:hAnsi="Calibri" w:cs="Calibri"/>
          <w:b/>
          <w:sz w:val="24"/>
          <w:szCs w:val="24"/>
        </w:rPr>
        <w:t>Volpato S</w:t>
      </w:r>
      <w:r w:rsidRPr="00183E27">
        <w:rPr>
          <w:rFonts w:ascii="Calibri" w:hAnsi="Calibri" w:cs="Calibri"/>
          <w:sz w:val="24"/>
          <w:szCs w:val="24"/>
        </w:rPr>
        <w:t xml:space="preserve">, Atti </w:t>
      </w:r>
      <w:r w:rsidRPr="00183E27">
        <w:rPr>
          <w:rFonts w:ascii="Calibri" w:hAnsi="Calibri" w:cs="Calibri"/>
          <w:sz w:val="24"/>
          <w:szCs w:val="24"/>
          <w:lang w:val="en-GB"/>
        </w:rPr>
        <w:t xml:space="preserve">AR, </w:t>
      </w:r>
      <w:proofErr w:type="spellStart"/>
      <w:r w:rsidRPr="00183E27">
        <w:rPr>
          <w:rFonts w:ascii="Calibri" w:hAnsi="Calibri" w:cs="Calibri"/>
          <w:sz w:val="24"/>
          <w:szCs w:val="24"/>
          <w:lang w:val="en-GB"/>
        </w:rPr>
        <w:t>Blè</w:t>
      </w:r>
      <w:proofErr w:type="spellEnd"/>
      <w:r w:rsidRPr="00183E27">
        <w:rPr>
          <w:rFonts w:ascii="Calibri" w:hAnsi="Calibri" w:cs="Calibri"/>
          <w:sz w:val="24"/>
          <w:szCs w:val="24"/>
          <w:lang w:val="en-GB"/>
        </w:rPr>
        <w:t xml:space="preserve"> A, Fellin R. Plasma cytokines profile in older subjects with late onset Alzheimer's disease or vascular dementia.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Psychiatr</w:t>
      </w:r>
      <w:proofErr w:type="spellEnd"/>
      <w:r w:rsidRPr="00183E27">
        <w:rPr>
          <w:rFonts w:ascii="Calibri" w:hAnsi="Calibri" w:cs="Calibri"/>
          <w:sz w:val="24"/>
          <w:szCs w:val="24"/>
          <w:u w:val="single"/>
          <w:lang w:val="en-GB"/>
        </w:rPr>
        <w:t xml:space="preserve"> Res</w:t>
      </w:r>
      <w:r w:rsidRPr="00183E27">
        <w:rPr>
          <w:rFonts w:ascii="Calibri" w:hAnsi="Calibri" w:cs="Calibri"/>
          <w:sz w:val="24"/>
          <w:szCs w:val="24"/>
          <w:lang w:val="en-GB"/>
        </w:rPr>
        <w:t>. 2007 Oct;41(8):686-93.</w:t>
      </w:r>
    </w:p>
    <w:p w14:paraId="3E262373"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r w:rsidRPr="00183E27">
        <w:rPr>
          <w:rFonts w:ascii="Calibri" w:hAnsi="Calibri" w:cs="Calibri"/>
          <w:b/>
          <w:sz w:val="24"/>
          <w:szCs w:val="24"/>
          <w:lang w:val="en-GB"/>
        </w:rPr>
        <w:t>Volpato S</w:t>
      </w:r>
      <w:r w:rsidRPr="00183E27">
        <w:rPr>
          <w:rFonts w:ascii="Calibri" w:hAnsi="Calibri" w:cs="Calibri"/>
          <w:sz w:val="24"/>
          <w:szCs w:val="24"/>
          <w:lang w:val="en-GB"/>
        </w:rPr>
        <w:t xml:space="preserve">, Onder G, Cavalieri M, Guerra G, </w:t>
      </w:r>
      <w:proofErr w:type="spellStart"/>
      <w:r w:rsidRPr="00183E27">
        <w:rPr>
          <w:rFonts w:ascii="Calibri" w:hAnsi="Calibri" w:cs="Calibri"/>
          <w:sz w:val="24"/>
          <w:szCs w:val="24"/>
          <w:lang w:val="en-GB"/>
        </w:rPr>
        <w:t>Sioulis</w:t>
      </w:r>
      <w:proofErr w:type="spellEnd"/>
      <w:r w:rsidRPr="00183E27">
        <w:rPr>
          <w:rFonts w:ascii="Calibri" w:hAnsi="Calibri" w:cs="Calibri"/>
          <w:sz w:val="24"/>
          <w:szCs w:val="24"/>
          <w:lang w:val="en-GB"/>
        </w:rPr>
        <w:t xml:space="preserve"> F, Maraldi C, Zuliani G, Fellin R. Characteristics of nondisabled older patients developing new disability associated with medical illnesses and hospitalization. </w:t>
      </w:r>
      <w:r w:rsidRPr="00183E27">
        <w:rPr>
          <w:rFonts w:ascii="Calibri" w:hAnsi="Calibri" w:cs="Calibri"/>
          <w:sz w:val="24"/>
          <w:szCs w:val="24"/>
          <w:u w:val="single"/>
          <w:lang w:val="en-GB"/>
        </w:rPr>
        <w:t>J Gen Intern Med</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2007;22:668</w:t>
      </w:r>
      <w:proofErr w:type="gramEnd"/>
      <w:r w:rsidRPr="00183E27">
        <w:rPr>
          <w:rFonts w:ascii="Calibri" w:hAnsi="Calibri" w:cs="Calibri"/>
          <w:sz w:val="24"/>
          <w:szCs w:val="24"/>
          <w:lang w:val="en-GB"/>
        </w:rPr>
        <w:t>-674</w:t>
      </w:r>
    </w:p>
    <w:p w14:paraId="582AB876"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proofErr w:type="spellStart"/>
      <w:r w:rsidRPr="00183E27">
        <w:rPr>
          <w:rFonts w:ascii="Calibri" w:hAnsi="Calibri" w:cs="Calibri"/>
          <w:sz w:val="24"/>
          <w:szCs w:val="24"/>
          <w:lang w:val="en-GB"/>
        </w:rPr>
        <w:t>Zoico</w:t>
      </w:r>
      <w:proofErr w:type="spellEnd"/>
      <w:r w:rsidRPr="00183E27">
        <w:rPr>
          <w:rFonts w:ascii="Calibri" w:hAnsi="Calibri" w:cs="Calibri"/>
          <w:sz w:val="24"/>
          <w:szCs w:val="24"/>
          <w:lang w:val="en-GB"/>
        </w:rPr>
        <w:t xml:space="preserve"> E, Di Francesco V, </w:t>
      </w:r>
      <w:proofErr w:type="spellStart"/>
      <w:r w:rsidRPr="00183E27">
        <w:rPr>
          <w:rFonts w:ascii="Calibri" w:hAnsi="Calibri" w:cs="Calibri"/>
          <w:sz w:val="24"/>
          <w:szCs w:val="24"/>
          <w:lang w:val="en-GB"/>
        </w:rPr>
        <w:t>Mazzali</w:t>
      </w:r>
      <w:proofErr w:type="spellEnd"/>
      <w:r w:rsidRPr="00183E27">
        <w:rPr>
          <w:rFonts w:ascii="Calibri" w:hAnsi="Calibri" w:cs="Calibri"/>
          <w:sz w:val="24"/>
          <w:szCs w:val="24"/>
          <w:lang w:val="en-GB"/>
        </w:rPr>
        <w:t xml:space="preserve"> G, </w:t>
      </w:r>
      <w:proofErr w:type="spellStart"/>
      <w:r w:rsidRPr="00183E27">
        <w:rPr>
          <w:rFonts w:ascii="Calibri" w:hAnsi="Calibri" w:cs="Calibri"/>
          <w:sz w:val="24"/>
          <w:szCs w:val="24"/>
          <w:lang w:val="en-GB"/>
        </w:rPr>
        <w:t>Zivelonghi</w:t>
      </w:r>
      <w:proofErr w:type="spellEnd"/>
      <w:r w:rsidRPr="00183E27">
        <w:rPr>
          <w:rFonts w:ascii="Calibri" w:hAnsi="Calibri" w:cs="Calibri"/>
          <w:sz w:val="24"/>
          <w:szCs w:val="24"/>
          <w:lang w:val="en-GB"/>
        </w:rPr>
        <w:t xml:space="preserve"> A, </w:t>
      </w: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Bortolani</w:t>
      </w:r>
      <w:proofErr w:type="spellEnd"/>
      <w:r w:rsidRPr="00183E27">
        <w:rPr>
          <w:rFonts w:ascii="Calibri" w:hAnsi="Calibri" w:cs="Calibri"/>
          <w:sz w:val="24"/>
          <w:szCs w:val="24"/>
          <w:lang w:val="en-GB"/>
        </w:rPr>
        <w:t xml:space="preserve"> A, </w:t>
      </w:r>
      <w:proofErr w:type="spellStart"/>
      <w:r w:rsidRPr="00183E27">
        <w:rPr>
          <w:rFonts w:ascii="Calibri" w:hAnsi="Calibri" w:cs="Calibri"/>
          <w:sz w:val="24"/>
          <w:szCs w:val="24"/>
          <w:lang w:val="en-GB"/>
        </w:rPr>
        <w:t>Dioli</w:t>
      </w:r>
      <w:proofErr w:type="spellEnd"/>
      <w:r w:rsidRPr="00183E27">
        <w:rPr>
          <w:rFonts w:ascii="Calibri" w:hAnsi="Calibri" w:cs="Calibri"/>
          <w:sz w:val="24"/>
          <w:szCs w:val="24"/>
          <w:lang w:val="en-GB"/>
        </w:rPr>
        <w:t xml:space="preserve"> A, Coin A, </w:t>
      </w:r>
      <w:proofErr w:type="spellStart"/>
      <w:r w:rsidRPr="00183E27">
        <w:rPr>
          <w:rFonts w:ascii="Calibri" w:hAnsi="Calibri" w:cs="Calibri"/>
          <w:sz w:val="24"/>
          <w:szCs w:val="24"/>
          <w:lang w:val="en-GB"/>
        </w:rPr>
        <w:t>Bosello</w:t>
      </w:r>
      <w:proofErr w:type="spellEnd"/>
      <w:r w:rsidRPr="00183E27">
        <w:rPr>
          <w:rFonts w:ascii="Calibri" w:hAnsi="Calibri" w:cs="Calibri"/>
          <w:sz w:val="24"/>
          <w:szCs w:val="24"/>
          <w:lang w:val="en-GB"/>
        </w:rPr>
        <w:t xml:space="preserve"> O, Zamboni M. High baseline values of fat mass, independently of appendicular skeletal mass, predict 2-year onset of disability in elderly subjects at the high end of the functional spectrum. </w:t>
      </w:r>
      <w:r w:rsidRPr="00183E27">
        <w:rPr>
          <w:rFonts w:ascii="Calibri" w:hAnsi="Calibri" w:cs="Calibri"/>
          <w:sz w:val="24"/>
          <w:szCs w:val="24"/>
          <w:u w:val="single"/>
          <w:lang w:val="en-GB"/>
        </w:rPr>
        <w:t>Aging Clin Exp Res</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2007;19:154</w:t>
      </w:r>
      <w:proofErr w:type="gramEnd"/>
      <w:r w:rsidRPr="00183E27">
        <w:rPr>
          <w:rFonts w:ascii="Calibri" w:hAnsi="Calibri" w:cs="Calibri"/>
          <w:sz w:val="24"/>
          <w:szCs w:val="24"/>
          <w:lang w:val="en-GB"/>
        </w:rPr>
        <w:t>-159</w:t>
      </w:r>
    </w:p>
    <w:p w14:paraId="79F35DDB"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Zuliani G, Guerra G, </w:t>
      </w:r>
      <w:proofErr w:type="spellStart"/>
      <w:r w:rsidRPr="00183E27">
        <w:rPr>
          <w:rFonts w:ascii="Calibri" w:hAnsi="Calibri" w:cs="Calibri"/>
          <w:sz w:val="24"/>
          <w:szCs w:val="24"/>
          <w:lang w:val="en-GB"/>
        </w:rPr>
        <w:t>Ranzini</w:t>
      </w:r>
      <w:proofErr w:type="spellEnd"/>
      <w:r w:rsidRPr="00183E27">
        <w:rPr>
          <w:rFonts w:ascii="Calibri" w:hAnsi="Calibri" w:cs="Calibri"/>
          <w:sz w:val="24"/>
          <w:szCs w:val="24"/>
          <w:lang w:val="en-GB"/>
        </w:rPr>
        <w:t xml:space="preserve"> M, Rossi L, Munari MR, Zurlo A, Ble A, </w:t>
      </w:r>
      <w:r w:rsidRPr="00183E27">
        <w:rPr>
          <w:rFonts w:ascii="Calibri" w:hAnsi="Calibri" w:cs="Calibri"/>
          <w:b/>
          <w:sz w:val="24"/>
          <w:szCs w:val="24"/>
          <w:lang w:val="en-GB"/>
        </w:rPr>
        <w:t>Volpato S</w:t>
      </w:r>
      <w:r w:rsidRPr="00183E27">
        <w:rPr>
          <w:rFonts w:ascii="Calibri" w:hAnsi="Calibri" w:cs="Calibri"/>
          <w:sz w:val="24"/>
          <w:szCs w:val="24"/>
          <w:lang w:val="en-GB"/>
        </w:rPr>
        <w:t xml:space="preserve">, Atti AR, Fellin R. High interleukin-6 plasma levels are associated with functional impairment in older patients with vascular dementia. </w:t>
      </w:r>
      <w:r w:rsidRPr="00183E27">
        <w:rPr>
          <w:rFonts w:ascii="Calibri" w:hAnsi="Calibri" w:cs="Calibri"/>
          <w:sz w:val="24"/>
          <w:szCs w:val="24"/>
          <w:u w:val="single"/>
          <w:lang w:val="en-GB"/>
        </w:rPr>
        <w:t xml:space="preserve">Int J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Psychiatry</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2007;22:305</w:t>
      </w:r>
      <w:proofErr w:type="gramEnd"/>
      <w:r w:rsidRPr="00183E27">
        <w:rPr>
          <w:rFonts w:ascii="Calibri" w:hAnsi="Calibri" w:cs="Calibri"/>
          <w:sz w:val="24"/>
          <w:szCs w:val="24"/>
          <w:lang w:val="en-GB"/>
        </w:rPr>
        <w:t>-311</w:t>
      </w:r>
    </w:p>
    <w:p w14:paraId="08649658"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Zuliani G, </w:t>
      </w:r>
      <w:r w:rsidRPr="00183E27">
        <w:rPr>
          <w:rFonts w:ascii="Calibri" w:hAnsi="Calibri" w:cs="Calibri"/>
          <w:b/>
          <w:sz w:val="24"/>
          <w:szCs w:val="24"/>
          <w:lang w:val="en-GB"/>
        </w:rPr>
        <w:t>Volpato S</w:t>
      </w:r>
      <w:r w:rsidRPr="00183E27">
        <w:rPr>
          <w:rFonts w:ascii="Calibri" w:hAnsi="Calibri" w:cs="Calibri"/>
          <w:sz w:val="24"/>
          <w:szCs w:val="24"/>
          <w:lang w:val="en-GB"/>
        </w:rPr>
        <w:t xml:space="preserve">, Ble A, Bandinelli S, Corsi AM, Lauretani F, </w:t>
      </w:r>
      <w:proofErr w:type="spellStart"/>
      <w:r w:rsidRPr="00183E27">
        <w:rPr>
          <w:rFonts w:ascii="Calibri" w:hAnsi="Calibri" w:cs="Calibri"/>
          <w:sz w:val="24"/>
          <w:szCs w:val="24"/>
          <w:lang w:val="en-GB"/>
        </w:rPr>
        <w:t>Paolisso</w:t>
      </w:r>
      <w:proofErr w:type="spellEnd"/>
      <w:r w:rsidRPr="00183E27">
        <w:rPr>
          <w:rFonts w:ascii="Calibri" w:hAnsi="Calibri" w:cs="Calibri"/>
          <w:sz w:val="24"/>
          <w:szCs w:val="24"/>
          <w:lang w:val="en-GB"/>
        </w:rPr>
        <w:t xml:space="preserve"> G, Fellin R, Ferrucci L. High interleukin-6 plasma levels are associated with low </w:t>
      </w:r>
      <w:proofErr w:type="spellStart"/>
      <w:r w:rsidRPr="00183E27">
        <w:rPr>
          <w:rFonts w:ascii="Calibri" w:hAnsi="Calibri" w:cs="Calibri"/>
          <w:sz w:val="24"/>
          <w:szCs w:val="24"/>
          <w:lang w:val="en-GB"/>
        </w:rPr>
        <w:t>hdl</w:t>
      </w:r>
      <w:proofErr w:type="spellEnd"/>
      <w:r w:rsidRPr="00183E27">
        <w:rPr>
          <w:rFonts w:ascii="Calibri" w:hAnsi="Calibri" w:cs="Calibri"/>
          <w:sz w:val="24"/>
          <w:szCs w:val="24"/>
          <w:lang w:val="en-GB"/>
        </w:rPr>
        <w:t xml:space="preserve">-c levels in community-dwelling older adults: The </w:t>
      </w:r>
      <w:proofErr w:type="spellStart"/>
      <w:r w:rsidRPr="00183E27">
        <w:rPr>
          <w:rFonts w:ascii="Calibri" w:hAnsi="Calibri" w:cs="Calibri"/>
          <w:sz w:val="24"/>
          <w:szCs w:val="24"/>
          <w:lang w:val="en-GB"/>
        </w:rPr>
        <w:t>inchianti</w:t>
      </w:r>
      <w:proofErr w:type="spellEnd"/>
      <w:r w:rsidRPr="00183E27">
        <w:rPr>
          <w:rFonts w:ascii="Calibri" w:hAnsi="Calibri" w:cs="Calibri"/>
          <w:sz w:val="24"/>
          <w:szCs w:val="24"/>
          <w:lang w:val="en-GB"/>
        </w:rPr>
        <w:t xml:space="preserve"> study. </w:t>
      </w:r>
      <w:r w:rsidRPr="00183E27">
        <w:rPr>
          <w:rFonts w:ascii="Calibri" w:hAnsi="Calibri" w:cs="Calibri"/>
          <w:sz w:val="24"/>
          <w:szCs w:val="24"/>
          <w:u w:val="single"/>
          <w:lang w:val="en-GB"/>
        </w:rPr>
        <w:t>Atherosclerosis</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2007;192:384</w:t>
      </w:r>
      <w:proofErr w:type="gramEnd"/>
      <w:r w:rsidRPr="00183E27">
        <w:rPr>
          <w:rFonts w:ascii="Calibri" w:hAnsi="Calibri" w:cs="Calibri"/>
          <w:sz w:val="24"/>
          <w:szCs w:val="24"/>
          <w:lang w:val="en-GB"/>
        </w:rPr>
        <w:t>-390</w:t>
      </w:r>
    </w:p>
    <w:p w14:paraId="15E86425"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sz w:val="24"/>
          <w:szCs w:val="24"/>
          <w:lang w:val="en-GB"/>
        </w:rPr>
        <w:t xml:space="preserve">Atti AR, Palmer K, </w:t>
      </w: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Winblad</w:t>
      </w:r>
      <w:proofErr w:type="spellEnd"/>
      <w:r w:rsidRPr="00183E27">
        <w:rPr>
          <w:rFonts w:ascii="Calibri" w:hAnsi="Calibri" w:cs="Calibri"/>
          <w:sz w:val="24"/>
          <w:szCs w:val="24"/>
          <w:lang w:val="en-GB"/>
        </w:rPr>
        <w:t xml:space="preserve"> B, De Ronchi D, Fratiglioni L. Late-life body mass index and dementia incidence: Nine-year follow-up data from the </w:t>
      </w:r>
      <w:proofErr w:type="spellStart"/>
      <w:r w:rsidRPr="00183E27">
        <w:rPr>
          <w:rFonts w:ascii="Calibri" w:hAnsi="Calibri" w:cs="Calibri"/>
          <w:sz w:val="24"/>
          <w:szCs w:val="24"/>
          <w:lang w:val="en-GB"/>
        </w:rPr>
        <w:t>kungsholmen</w:t>
      </w:r>
      <w:proofErr w:type="spellEnd"/>
      <w:r w:rsidRPr="00183E27">
        <w:rPr>
          <w:rFonts w:ascii="Calibri" w:hAnsi="Calibri" w:cs="Calibri"/>
          <w:sz w:val="24"/>
          <w:szCs w:val="24"/>
          <w:lang w:val="en-GB"/>
        </w:rPr>
        <w:t xml:space="preserve"> project.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2008;56:111</w:t>
      </w:r>
      <w:proofErr w:type="gramEnd"/>
      <w:r w:rsidRPr="00183E27">
        <w:rPr>
          <w:rFonts w:ascii="Calibri" w:hAnsi="Calibri" w:cs="Calibri"/>
          <w:sz w:val="24"/>
          <w:szCs w:val="24"/>
          <w:lang w:val="en-GB"/>
        </w:rPr>
        <w:t>-116</w:t>
      </w:r>
    </w:p>
    <w:p w14:paraId="0F569F6F"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r w:rsidRPr="00183E27">
        <w:rPr>
          <w:rFonts w:ascii="Calibri" w:hAnsi="Calibri" w:cs="Calibri"/>
          <w:b/>
          <w:sz w:val="24"/>
          <w:szCs w:val="24"/>
          <w:lang w:val="it-IT"/>
        </w:rPr>
        <w:t>Volpato S</w:t>
      </w:r>
      <w:r w:rsidRPr="00183E27">
        <w:rPr>
          <w:rFonts w:ascii="Calibri" w:hAnsi="Calibri" w:cs="Calibri"/>
          <w:sz w:val="24"/>
          <w:szCs w:val="24"/>
          <w:lang w:val="it-IT"/>
        </w:rPr>
        <w:t xml:space="preserve">, Ble A, Metter EJ, Lauretani F, Bandinelli S, Zuliani G, Fellin R, Ferrucci L, Guralnik JM. </w:t>
      </w:r>
      <w:r w:rsidRPr="00183E27">
        <w:rPr>
          <w:rFonts w:ascii="Calibri" w:hAnsi="Calibri" w:cs="Calibri"/>
          <w:sz w:val="24"/>
          <w:szCs w:val="24"/>
          <w:lang w:val="en-GB"/>
        </w:rPr>
        <w:t xml:space="preserve">High-density lipoprotein cholesterol and objective measures of lower extremity performance in older nondisabled persons: The </w:t>
      </w:r>
      <w:proofErr w:type="spellStart"/>
      <w:r w:rsidRPr="00183E27">
        <w:rPr>
          <w:rFonts w:ascii="Calibri" w:hAnsi="Calibri" w:cs="Calibri"/>
          <w:sz w:val="24"/>
          <w:szCs w:val="24"/>
          <w:lang w:val="en-GB"/>
        </w:rPr>
        <w:t>inchianti</w:t>
      </w:r>
      <w:proofErr w:type="spellEnd"/>
      <w:r w:rsidRPr="00183E27">
        <w:rPr>
          <w:rFonts w:ascii="Calibri" w:hAnsi="Calibri" w:cs="Calibri"/>
          <w:sz w:val="24"/>
          <w:szCs w:val="24"/>
          <w:lang w:val="en-GB"/>
        </w:rPr>
        <w:t xml:space="preserve"> study.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rPr>
        <w:t xml:space="preserve">. </w:t>
      </w:r>
      <w:proofErr w:type="gramStart"/>
      <w:r w:rsidRPr="00183E27">
        <w:rPr>
          <w:rFonts w:ascii="Calibri" w:hAnsi="Calibri" w:cs="Calibri"/>
          <w:sz w:val="24"/>
          <w:szCs w:val="24"/>
        </w:rPr>
        <w:t>2008;56:621</w:t>
      </w:r>
      <w:proofErr w:type="gramEnd"/>
      <w:r w:rsidRPr="00183E27">
        <w:rPr>
          <w:rFonts w:ascii="Calibri" w:hAnsi="Calibri" w:cs="Calibri"/>
          <w:sz w:val="24"/>
          <w:szCs w:val="24"/>
        </w:rPr>
        <w:t>-629</w:t>
      </w:r>
    </w:p>
    <w:p w14:paraId="092F1D73"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Passaro A, </w:t>
      </w:r>
      <w:proofErr w:type="spellStart"/>
      <w:r w:rsidRPr="00183E27">
        <w:rPr>
          <w:rFonts w:ascii="Calibri" w:hAnsi="Calibri" w:cs="Calibri"/>
          <w:sz w:val="24"/>
          <w:szCs w:val="24"/>
          <w:lang w:val="en-GB"/>
        </w:rPr>
        <w:t>Calzavarini</w:t>
      </w:r>
      <w:proofErr w:type="spellEnd"/>
      <w:r w:rsidRPr="00183E27">
        <w:rPr>
          <w:rFonts w:ascii="Calibri" w:hAnsi="Calibri" w:cs="Calibri"/>
          <w:sz w:val="24"/>
          <w:szCs w:val="24"/>
          <w:lang w:val="en-GB"/>
        </w:rPr>
        <w:t xml:space="preserve"> S, </w:t>
      </w:r>
      <w:r w:rsidRPr="00183E27">
        <w:rPr>
          <w:rFonts w:ascii="Calibri" w:hAnsi="Calibri" w:cs="Calibri"/>
          <w:b/>
          <w:sz w:val="24"/>
          <w:szCs w:val="24"/>
          <w:lang w:val="en-GB"/>
        </w:rPr>
        <w:t>Volpato S</w:t>
      </w:r>
      <w:r w:rsidRPr="00183E27">
        <w:rPr>
          <w:rFonts w:ascii="Calibri" w:hAnsi="Calibri" w:cs="Calibri"/>
          <w:sz w:val="24"/>
          <w:szCs w:val="24"/>
          <w:lang w:val="en-GB"/>
        </w:rPr>
        <w:t xml:space="preserve">, Caruso P, Poli A, Fellin R, </w:t>
      </w:r>
      <w:proofErr w:type="spellStart"/>
      <w:r w:rsidRPr="00183E27">
        <w:rPr>
          <w:rFonts w:ascii="Calibri" w:hAnsi="Calibri" w:cs="Calibri"/>
          <w:sz w:val="24"/>
          <w:szCs w:val="24"/>
          <w:lang w:val="en-GB"/>
        </w:rPr>
        <w:t>Bernardi</w:t>
      </w:r>
      <w:proofErr w:type="spellEnd"/>
      <w:r w:rsidRPr="00183E27">
        <w:rPr>
          <w:rFonts w:ascii="Calibri" w:hAnsi="Calibri" w:cs="Calibri"/>
          <w:sz w:val="24"/>
          <w:szCs w:val="24"/>
          <w:lang w:val="en-GB"/>
        </w:rPr>
        <w:t xml:space="preserve"> F. Reduced FVII and FVIII levels and shortened thrombin-generation times during a healthy diet in middle-aged women with mild to moderate CVD risk.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Thromb</w:t>
      </w:r>
      <w:proofErr w:type="spellEnd"/>
      <w:r w:rsidRPr="00183E27">
        <w:rPr>
          <w:rFonts w:ascii="Calibri" w:hAnsi="Calibri" w:cs="Calibri"/>
          <w:sz w:val="24"/>
          <w:szCs w:val="24"/>
          <w:u w:val="single"/>
          <w:lang w:val="en-GB"/>
        </w:rPr>
        <w:t xml:space="preserve"> </w:t>
      </w:r>
      <w:proofErr w:type="spellStart"/>
      <w:r w:rsidRPr="00183E27">
        <w:rPr>
          <w:rFonts w:ascii="Calibri" w:hAnsi="Calibri" w:cs="Calibri"/>
          <w:sz w:val="24"/>
          <w:szCs w:val="24"/>
          <w:u w:val="single"/>
          <w:lang w:val="en-GB"/>
        </w:rPr>
        <w:t>Haemost</w:t>
      </w:r>
      <w:proofErr w:type="spellEnd"/>
      <w:r w:rsidRPr="00183E27">
        <w:rPr>
          <w:rFonts w:ascii="Calibri" w:hAnsi="Calibri" w:cs="Calibri"/>
          <w:sz w:val="24"/>
          <w:szCs w:val="24"/>
          <w:u w:val="single"/>
          <w:lang w:val="en-GB"/>
        </w:rPr>
        <w:t xml:space="preserve">, </w:t>
      </w:r>
      <w:r w:rsidRPr="00183E27">
        <w:rPr>
          <w:rFonts w:ascii="Calibri" w:hAnsi="Calibri" w:cs="Calibri"/>
          <w:sz w:val="24"/>
          <w:szCs w:val="24"/>
          <w:lang w:val="en-GB"/>
        </w:rPr>
        <w:t>2008, 6: 2088-2094</w:t>
      </w:r>
    </w:p>
    <w:p w14:paraId="6F897A20"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b/>
          <w:sz w:val="24"/>
          <w:szCs w:val="24"/>
          <w:lang w:val="it-IT"/>
        </w:rPr>
        <w:t>Volpato S</w:t>
      </w:r>
      <w:r w:rsidRPr="00183E27">
        <w:rPr>
          <w:rFonts w:ascii="Calibri" w:hAnsi="Calibri" w:cs="Calibri"/>
          <w:sz w:val="24"/>
          <w:szCs w:val="24"/>
          <w:lang w:val="it-IT"/>
        </w:rPr>
        <w:t xml:space="preserve">, Cavalieri M, Guerra G, </w:t>
      </w:r>
      <w:proofErr w:type="spellStart"/>
      <w:r w:rsidRPr="00183E27">
        <w:rPr>
          <w:rFonts w:ascii="Calibri" w:hAnsi="Calibri" w:cs="Calibri"/>
          <w:sz w:val="24"/>
          <w:szCs w:val="24"/>
          <w:lang w:val="it-IT"/>
        </w:rPr>
        <w:t>Sioulis</w:t>
      </w:r>
      <w:proofErr w:type="spellEnd"/>
      <w:r w:rsidRPr="00183E27">
        <w:rPr>
          <w:rFonts w:ascii="Calibri" w:hAnsi="Calibri" w:cs="Calibri"/>
          <w:sz w:val="24"/>
          <w:szCs w:val="24"/>
          <w:lang w:val="it-IT"/>
        </w:rPr>
        <w:t xml:space="preserve"> F, Ranzini M, Maraldi C, Fellin R, Guralnik JM. </w:t>
      </w:r>
      <w:r w:rsidRPr="00183E27">
        <w:rPr>
          <w:rFonts w:ascii="Calibri" w:hAnsi="Calibri" w:cs="Calibri"/>
          <w:sz w:val="24"/>
          <w:szCs w:val="24"/>
        </w:rPr>
        <w:t xml:space="preserve">Performance-based functional assessment in older hospitalized patients: feasibility and clinical correlates.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Gerontol</w:t>
      </w:r>
      <w:proofErr w:type="spellEnd"/>
      <w:r w:rsidRPr="00183E27">
        <w:rPr>
          <w:rFonts w:ascii="Calibri" w:hAnsi="Calibri" w:cs="Calibri"/>
          <w:sz w:val="24"/>
          <w:szCs w:val="24"/>
          <w:u w:val="single"/>
          <w:lang w:val="en-GB"/>
        </w:rPr>
        <w:t xml:space="preserve"> </w:t>
      </w:r>
      <w:proofErr w:type="gramStart"/>
      <w:r w:rsidRPr="00183E27">
        <w:rPr>
          <w:rFonts w:ascii="Calibri" w:hAnsi="Calibri" w:cs="Calibri"/>
          <w:sz w:val="24"/>
          <w:szCs w:val="24"/>
          <w:u w:val="single"/>
          <w:lang w:val="en-GB"/>
        </w:rPr>
        <w:t>A</w:t>
      </w:r>
      <w:proofErr w:type="gramEnd"/>
      <w:r w:rsidRPr="00183E27">
        <w:rPr>
          <w:rFonts w:ascii="Calibri" w:hAnsi="Calibri" w:cs="Calibri"/>
          <w:sz w:val="24"/>
          <w:szCs w:val="24"/>
          <w:u w:val="single"/>
          <w:lang w:val="en-GB"/>
        </w:rPr>
        <w:t xml:space="preserve"> </w:t>
      </w:r>
      <w:proofErr w:type="spellStart"/>
      <w:r w:rsidRPr="00183E27">
        <w:rPr>
          <w:rFonts w:ascii="Calibri" w:hAnsi="Calibri" w:cs="Calibri"/>
          <w:sz w:val="24"/>
          <w:szCs w:val="24"/>
          <w:u w:val="single"/>
          <w:lang w:val="en-GB"/>
        </w:rPr>
        <w:t>Biol</w:t>
      </w:r>
      <w:proofErr w:type="spellEnd"/>
      <w:r w:rsidRPr="00183E27">
        <w:rPr>
          <w:rFonts w:ascii="Calibri" w:hAnsi="Calibri" w:cs="Calibri"/>
          <w:sz w:val="24"/>
          <w:szCs w:val="24"/>
          <w:u w:val="single"/>
          <w:lang w:val="en-GB"/>
        </w:rPr>
        <w:t xml:space="preserve"> Sci Med Sci</w:t>
      </w:r>
      <w:r w:rsidRPr="00183E27">
        <w:rPr>
          <w:rFonts w:ascii="Calibri" w:hAnsi="Calibri" w:cs="Calibri"/>
          <w:sz w:val="24"/>
          <w:szCs w:val="24"/>
          <w:lang w:val="en-GB"/>
        </w:rPr>
        <w:t>, 2008, 63: 1393-1398</w:t>
      </w:r>
    </w:p>
    <w:p w14:paraId="081F040E"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r w:rsidRPr="00183E27">
        <w:rPr>
          <w:rFonts w:ascii="Calibri" w:hAnsi="Calibri" w:cs="Calibri"/>
          <w:sz w:val="24"/>
          <w:szCs w:val="24"/>
          <w:lang w:val="en-GB"/>
        </w:rPr>
        <w:t xml:space="preserve">Zuliani G, </w:t>
      </w:r>
      <w:r w:rsidRPr="00183E27">
        <w:rPr>
          <w:rFonts w:ascii="Calibri" w:hAnsi="Calibri" w:cs="Calibri"/>
          <w:b/>
          <w:sz w:val="24"/>
          <w:szCs w:val="24"/>
          <w:lang w:val="en-GB"/>
        </w:rPr>
        <w:t>Volpato S</w:t>
      </w:r>
      <w:r w:rsidRPr="00183E27">
        <w:rPr>
          <w:rFonts w:ascii="Calibri" w:hAnsi="Calibri" w:cs="Calibri"/>
          <w:sz w:val="24"/>
          <w:szCs w:val="24"/>
          <w:lang w:val="en-GB"/>
        </w:rPr>
        <w:t xml:space="preserve">, Galvani M, Ble A, Bandinelli S, Corsi AM, Lauretani F, Maggio M, Guralnik </w:t>
      </w:r>
      <w:proofErr w:type="gramStart"/>
      <w:r w:rsidRPr="00183E27">
        <w:rPr>
          <w:rFonts w:ascii="Calibri" w:hAnsi="Calibri" w:cs="Calibri"/>
          <w:sz w:val="24"/>
          <w:szCs w:val="24"/>
          <w:lang w:val="en-GB"/>
        </w:rPr>
        <w:t>JM,  Fellin</w:t>
      </w:r>
      <w:proofErr w:type="gramEnd"/>
      <w:r w:rsidRPr="00183E27">
        <w:rPr>
          <w:rFonts w:ascii="Calibri" w:hAnsi="Calibri" w:cs="Calibri"/>
          <w:sz w:val="24"/>
          <w:szCs w:val="24"/>
          <w:lang w:val="en-GB"/>
        </w:rPr>
        <w:t xml:space="preserve"> R, Ferrucci L. Elevated C-Reactive protein levels and metabolic syndrome in the elderly: the role of central obesity. </w:t>
      </w:r>
      <w:r w:rsidRPr="00183E27">
        <w:rPr>
          <w:rFonts w:ascii="Calibri" w:hAnsi="Calibri" w:cs="Calibri"/>
          <w:sz w:val="24"/>
          <w:szCs w:val="24"/>
        </w:rPr>
        <w:t xml:space="preserve">Data from the InCHIANTI study </w:t>
      </w:r>
      <w:r w:rsidRPr="00183E27">
        <w:rPr>
          <w:rFonts w:ascii="Calibri" w:hAnsi="Calibri" w:cs="Calibri"/>
          <w:sz w:val="24"/>
          <w:szCs w:val="24"/>
          <w:u w:val="single"/>
        </w:rPr>
        <w:t>Atherosclerosis</w:t>
      </w:r>
      <w:r w:rsidRPr="00183E27">
        <w:rPr>
          <w:rFonts w:ascii="Calibri" w:hAnsi="Calibri" w:cs="Calibri"/>
          <w:sz w:val="24"/>
          <w:szCs w:val="24"/>
        </w:rPr>
        <w:t>, 2009, 203: 626-632</w:t>
      </w:r>
    </w:p>
    <w:p w14:paraId="28EB4C41"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sz w:val="24"/>
          <w:szCs w:val="24"/>
          <w:lang w:val="en-GB"/>
        </w:rPr>
        <w:lastRenderedPageBreak/>
        <w:t xml:space="preserve">Secchiero P, </w:t>
      </w:r>
      <w:proofErr w:type="spellStart"/>
      <w:r w:rsidRPr="00183E27">
        <w:rPr>
          <w:rFonts w:ascii="Calibri" w:hAnsi="Calibri" w:cs="Calibri"/>
          <w:sz w:val="24"/>
          <w:szCs w:val="24"/>
          <w:lang w:val="en-GB"/>
        </w:rPr>
        <w:t>Corallini</w:t>
      </w:r>
      <w:proofErr w:type="spellEnd"/>
      <w:r w:rsidRPr="00183E27">
        <w:rPr>
          <w:rFonts w:ascii="Calibri" w:hAnsi="Calibri" w:cs="Calibri"/>
          <w:sz w:val="24"/>
          <w:szCs w:val="24"/>
          <w:lang w:val="en-GB"/>
        </w:rPr>
        <w:t xml:space="preserve"> F, Ceconi C, </w:t>
      </w:r>
      <w:proofErr w:type="spellStart"/>
      <w:r w:rsidRPr="00183E27">
        <w:rPr>
          <w:rFonts w:ascii="Calibri" w:hAnsi="Calibri" w:cs="Calibri"/>
          <w:sz w:val="24"/>
          <w:szCs w:val="24"/>
          <w:lang w:val="en-GB"/>
        </w:rPr>
        <w:t>Parrinello</w:t>
      </w:r>
      <w:proofErr w:type="spellEnd"/>
      <w:r w:rsidRPr="00183E27">
        <w:rPr>
          <w:rFonts w:ascii="Calibri" w:hAnsi="Calibri" w:cs="Calibri"/>
          <w:sz w:val="24"/>
          <w:szCs w:val="24"/>
          <w:lang w:val="en-GB"/>
        </w:rPr>
        <w:t xml:space="preserve"> G, </w:t>
      </w:r>
      <w:r w:rsidRPr="00183E27">
        <w:rPr>
          <w:rFonts w:ascii="Calibri" w:hAnsi="Calibri" w:cs="Calibri"/>
          <w:b/>
          <w:sz w:val="24"/>
          <w:szCs w:val="24"/>
          <w:lang w:val="en-GB"/>
        </w:rPr>
        <w:t>Volpato S</w:t>
      </w:r>
      <w:r w:rsidRPr="00183E27">
        <w:rPr>
          <w:rFonts w:ascii="Calibri" w:hAnsi="Calibri" w:cs="Calibri"/>
          <w:sz w:val="24"/>
          <w:szCs w:val="24"/>
          <w:lang w:val="en-GB"/>
        </w:rPr>
        <w:t xml:space="preserve">, Ferrari R and Zauli G. Potential prognostic significance of decreased serum levels of TRAIL after acute myocardial infarction, </w:t>
      </w:r>
      <w:proofErr w:type="spellStart"/>
      <w:r w:rsidRPr="00183E27">
        <w:rPr>
          <w:rFonts w:ascii="Calibri" w:hAnsi="Calibri" w:cs="Calibri"/>
          <w:sz w:val="24"/>
          <w:szCs w:val="24"/>
          <w:lang w:val="en-GB"/>
        </w:rPr>
        <w:t>PLoS</w:t>
      </w:r>
      <w:proofErr w:type="spellEnd"/>
      <w:r w:rsidRPr="00183E27">
        <w:rPr>
          <w:rFonts w:ascii="Calibri" w:hAnsi="Calibri" w:cs="Calibri"/>
          <w:sz w:val="24"/>
          <w:szCs w:val="24"/>
          <w:lang w:val="en-GB"/>
        </w:rPr>
        <w:t xml:space="preserve"> ONE, 2009, 4: e4442</w:t>
      </w:r>
    </w:p>
    <w:p w14:paraId="65D911CF" w14:textId="77777777" w:rsidR="005E0CB5" w:rsidRPr="00183E27" w:rsidRDefault="005E0CB5" w:rsidP="004A4DDE">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sz w:val="24"/>
          <w:szCs w:val="24"/>
        </w:rPr>
        <w:t>C</w:t>
      </w:r>
      <w:r w:rsidR="00D63515" w:rsidRPr="00183E27">
        <w:rPr>
          <w:rFonts w:ascii="Calibri" w:hAnsi="Calibri" w:cs="Calibri"/>
          <w:sz w:val="24"/>
          <w:szCs w:val="24"/>
        </w:rPr>
        <w:t xml:space="preserve">orsonello A, Pedone C, Lattanzio C, </w:t>
      </w:r>
      <w:proofErr w:type="spellStart"/>
      <w:r w:rsidR="00D63515" w:rsidRPr="00183E27">
        <w:rPr>
          <w:rFonts w:ascii="Calibri" w:hAnsi="Calibri" w:cs="Calibri"/>
          <w:sz w:val="24"/>
          <w:szCs w:val="24"/>
        </w:rPr>
        <w:t>Lucchetti</w:t>
      </w:r>
      <w:proofErr w:type="spellEnd"/>
      <w:r w:rsidR="00D63515" w:rsidRPr="00183E27">
        <w:rPr>
          <w:rFonts w:ascii="Calibri" w:hAnsi="Calibri" w:cs="Calibri"/>
          <w:sz w:val="24"/>
          <w:szCs w:val="24"/>
        </w:rPr>
        <w:t xml:space="preserve"> M, </w:t>
      </w:r>
      <w:proofErr w:type="spellStart"/>
      <w:r w:rsidR="00D63515" w:rsidRPr="00183E27">
        <w:rPr>
          <w:rFonts w:ascii="Calibri" w:hAnsi="Calibri" w:cs="Calibri"/>
          <w:sz w:val="24"/>
          <w:szCs w:val="24"/>
        </w:rPr>
        <w:t>Garasto</w:t>
      </w:r>
      <w:proofErr w:type="spellEnd"/>
      <w:r w:rsidR="00D63515" w:rsidRPr="00183E27">
        <w:rPr>
          <w:rFonts w:ascii="Calibri" w:hAnsi="Calibri" w:cs="Calibri"/>
          <w:sz w:val="24"/>
          <w:szCs w:val="24"/>
        </w:rPr>
        <w:t xml:space="preserve"> S, Di </w:t>
      </w:r>
      <w:proofErr w:type="spellStart"/>
      <w:r w:rsidR="00D63515" w:rsidRPr="00183E27">
        <w:rPr>
          <w:rFonts w:ascii="Calibri" w:hAnsi="Calibri" w:cs="Calibri"/>
          <w:sz w:val="24"/>
          <w:szCs w:val="24"/>
        </w:rPr>
        <w:t>Muzio</w:t>
      </w:r>
      <w:proofErr w:type="spellEnd"/>
      <w:r w:rsidR="00D63515" w:rsidRPr="00183E27">
        <w:rPr>
          <w:rFonts w:ascii="Calibri" w:hAnsi="Calibri" w:cs="Calibri"/>
          <w:sz w:val="24"/>
          <w:szCs w:val="24"/>
        </w:rPr>
        <w:t xml:space="preserve"> M, Giunta S, Onder G, Di Iorio G, </w:t>
      </w:r>
      <w:r w:rsidR="00D63515" w:rsidRPr="00183E27">
        <w:rPr>
          <w:rFonts w:ascii="Calibri" w:hAnsi="Calibri" w:cs="Calibri"/>
          <w:b/>
          <w:sz w:val="24"/>
          <w:szCs w:val="24"/>
        </w:rPr>
        <w:t>Volpato S</w:t>
      </w:r>
      <w:r w:rsidR="00D63515" w:rsidRPr="00183E27">
        <w:rPr>
          <w:rFonts w:ascii="Calibri" w:hAnsi="Calibri" w:cs="Calibri"/>
          <w:sz w:val="24"/>
          <w:szCs w:val="24"/>
        </w:rPr>
        <w:t xml:space="preserve">, Corica F, Mussi F, Antonelli Incalzi R on behalf of the </w:t>
      </w:r>
      <w:proofErr w:type="spellStart"/>
      <w:r w:rsidR="00D63515" w:rsidRPr="00183E27">
        <w:rPr>
          <w:rFonts w:ascii="Calibri" w:hAnsi="Calibri" w:cs="Calibri"/>
          <w:sz w:val="24"/>
          <w:szCs w:val="24"/>
        </w:rPr>
        <w:t>PharmacosurVeillance</w:t>
      </w:r>
      <w:proofErr w:type="spellEnd"/>
      <w:r w:rsidR="00D63515" w:rsidRPr="00183E27">
        <w:rPr>
          <w:rFonts w:ascii="Calibri" w:hAnsi="Calibri" w:cs="Calibri"/>
          <w:sz w:val="24"/>
          <w:szCs w:val="24"/>
        </w:rPr>
        <w:t xml:space="preserve"> in the elderly Care (PVC) study group. Potentially inappropriate medications and functional decline in elderly hospitalized patients. </w:t>
      </w:r>
      <w:r w:rsidR="00D63515" w:rsidRPr="00183E27">
        <w:rPr>
          <w:rFonts w:ascii="Calibri" w:hAnsi="Calibri" w:cs="Calibri"/>
          <w:sz w:val="24"/>
          <w:szCs w:val="24"/>
          <w:u w:val="single"/>
        </w:rPr>
        <w:t xml:space="preserve">J Am </w:t>
      </w:r>
      <w:proofErr w:type="spellStart"/>
      <w:r w:rsidR="00D63515" w:rsidRPr="00183E27">
        <w:rPr>
          <w:rFonts w:ascii="Calibri" w:hAnsi="Calibri" w:cs="Calibri"/>
          <w:sz w:val="24"/>
          <w:szCs w:val="24"/>
          <w:u w:val="single"/>
        </w:rPr>
        <w:t>Geriatr</w:t>
      </w:r>
      <w:proofErr w:type="spellEnd"/>
      <w:r w:rsidR="00D63515" w:rsidRPr="00183E27">
        <w:rPr>
          <w:rFonts w:ascii="Calibri" w:hAnsi="Calibri" w:cs="Calibri"/>
          <w:sz w:val="24"/>
          <w:szCs w:val="24"/>
          <w:u w:val="single"/>
        </w:rPr>
        <w:t xml:space="preserve"> Soc</w:t>
      </w:r>
      <w:r w:rsidR="00D63515" w:rsidRPr="00183E27">
        <w:rPr>
          <w:rFonts w:ascii="Calibri" w:hAnsi="Calibri" w:cs="Calibri"/>
          <w:sz w:val="24"/>
          <w:szCs w:val="24"/>
        </w:rPr>
        <w:t>. 2009, 57:1007-14</w:t>
      </w:r>
    </w:p>
    <w:p w14:paraId="6666DE0B"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sz w:val="24"/>
          <w:szCs w:val="24"/>
        </w:rPr>
        <w:t xml:space="preserve">Maraldi C, Harris TB, Newman AB, </w:t>
      </w:r>
      <w:proofErr w:type="spellStart"/>
      <w:r w:rsidRPr="00183E27">
        <w:rPr>
          <w:rFonts w:ascii="Calibri" w:hAnsi="Calibri" w:cs="Calibri"/>
          <w:sz w:val="24"/>
          <w:szCs w:val="24"/>
        </w:rPr>
        <w:t>Kritchevsky</w:t>
      </w:r>
      <w:proofErr w:type="spellEnd"/>
      <w:r w:rsidRPr="00183E27">
        <w:rPr>
          <w:rFonts w:ascii="Calibri" w:hAnsi="Calibri" w:cs="Calibri"/>
          <w:sz w:val="24"/>
          <w:szCs w:val="24"/>
        </w:rPr>
        <w:t xml:space="preserve"> SB, Pahor M, </w:t>
      </w:r>
      <w:proofErr w:type="spellStart"/>
      <w:r w:rsidRPr="00183E27">
        <w:rPr>
          <w:rFonts w:ascii="Calibri" w:hAnsi="Calibri" w:cs="Calibri"/>
          <w:sz w:val="24"/>
          <w:szCs w:val="24"/>
        </w:rPr>
        <w:t>Koster</w:t>
      </w:r>
      <w:proofErr w:type="spellEnd"/>
      <w:r w:rsidRPr="00183E27">
        <w:rPr>
          <w:rFonts w:ascii="Calibri" w:hAnsi="Calibri" w:cs="Calibri"/>
          <w:sz w:val="24"/>
          <w:szCs w:val="24"/>
        </w:rPr>
        <w:t xml:space="preserve"> A, Satterfield S, </w:t>
      </w:r>
      <w:proofErr w:type="spellStart"/>
      <w:r w:rsidRPr="00183E27">
        <w:rPr>
          <w:rFonts w:ascii="Calibri" w:hAnsi="Calibri" w:cs="Calibri"/>
          <w:sz w:val="24"/>
          <w:szCs w:val="24"/>
        </w:rPr>
        <w:t>Ayonayon</w:t>
      </w:r>
      <w:proofErr w:type="spellEnd"/>
      <w:r w:rsidRPr="00183E27">
        <w:rPr>
          <w:rFonts w:ascii="Calibri" w:hAnsi="Calibri" w:cs="Calibri"/>
          <w:sz w:val="24"/>
          <w:szCs w:val="24"/>
        </w:rPr>
        <w:t xml:space="preserve"> HN, Fellin R, and </w:t>
      </w:r>
      <w:r w:rsidRPr="00183E27">
        <w:rPr>
          <w:rFonts w:ascii="Calibri" w:hAnsi="Calibri" w:cs="Calibri"/>
          <w:b/>
          <w:sz w:val="24"/>
          <w:szCs w:val="24"/>
        </w:rPr>
        <w:t>Volpato S</w:t>
      </w:r>
      <w:r w:rsidRPr="00183E27">
        <w:rPr>
          <w:rFonts w:ascii="Calibri" w:hAnsi="Calibri" w:cs="Calibri"/>
          <w:sz w:val="24"/>
          <w:szCs w:val="24"/>
        </w:rPr>
        <w:t xml:space="preserve">, for the </w:t>
      </w:r>
      <w:proofErr w:type="gramStart"/>
      <w:r w:rsidRPr="00183E27">
        <w:rPr>
          <w:rFonts w:ascii="Calibri" w:hAnsi="Calibri" w:cs="Calibri"/>
          <w:sz w:val="24"/>
          <w:szCs w:val="24"/>
        </w:rPr>
        <w:t>Health</w:t>
      </w:r>
      <w:proofErr w:type="gramEnd"/>
      <w:r w:rsidRPr="00183E27">
        <w:rPr>
          <w:rFonts w:ascii="Calibri" w:hAnsi="Calibri" w:cs="Calibri"/>
          <w:sz w:val="24"/>
          <w:szCs w:val="24"/>
        </w:rPr>
        <w:t xml:space="preserve"> ABC study. Moderate alcohol intake and risk of functional decline: the Health, Aging, and Body Composition study. </w:t>
      </w:r>
      <w:r w:rsidRPr="00183E27">
        <w:rPr>
          <w:rFonts w:ascii="Calibri" w:hAnsi="Calibri" w:cs="Calibri"/>
          <w:sz w:val="24"/>
          <w:szCs w:val="24"/>
          <w:u w:val="single"/>
        </w:rPr>
        <w:t xml:space="preserve">J Am </w:t>
      </w:r>
      <w:proofErr w:type="spellStart"/>
      <w:r w:rsidRPr="00183E27">
        <w:rPr>
          <w:rFonts w:ascii="Calibri" w:hAnsi="Calibri" w:cs="Calibri"/>
          <w:sz w:val="24"/>
          <w:szCs w:val="24"/>
          <w:u w:val="single"/>
        </w:rPr>
        <w:t>Geriatr</w:t>
      </w:r>
      <w:proofErr w:type="spellEnd"/>
      <w:r w:rsidRPr="00183E27">
        <w:rPr>
          <w:rFonts w:ascii="Calibri" w:hAnsi="Calibri" w:cs="Calibri"/>
          <w:sz w:val="24"/>
          <w:szCs w:val="24"/>
          <w:u w:val="single"/>
        </w:rPr>
        <w:t xml:space="preserve"> Soc</w:t>
      </w:r>
      <w:r w:rsidRPr="00183E27">
        <w:rPr>
          <w:rFonts w:ascii="Calibri" w:hAnsi="Calibri" w:cs="Calibri"/>
          <w:sz w:val="24"/>
          <w:szCs w:val="24"/>
        </w:rPr>
        <w:t xml:space="preserve">. </w:t>
      </w:r>
      <w:proofErr w:type="gramStart"/>
      <w:r w:rsidRPr="00183E27">
        <w:rPr>
          <w:rFonts w:ascii="Calibri" w:hAnsi="Calibri" w:cs="Calibri"/>
          <w:sz w:val="24"/>
          <w:szCs w:val="24"/>
        </w:rPr>
        <w:t>2009;57:1767</w:t>
      </w:r>
      <w:proofErr w:type="gramEnd"/>
      <w:r w:rsidRPr="00183E27">
        <w:rPr>
          <w:rFonts w:ascii="Calibri" w:hAnsi="Calibri" w:cs="Calibri"/>
          <w:sz w:val="24"/>
          <w:szCs w:val="24"/>
        </w:rPr>
        <w:t>-75</w:t>
      </w:r>
    </w:p>
    <w:p w14:paraId="136131D4"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sz w:val="24"/>
          <w:szCs w:val="24"/>
        </w:rPr>
        <w:t xml:space="preserve">Maraldi C, Lattanzio F, Onder G, Gallerani M, </w:t>
      </w:r>
      <w:proofErr w:type="spellStart"/>
      <w:r w:rsidRPr="00183E27">
        <w:rPr>
          <w:rFonts w:ascii="Calibri" w:hAnsi="Calibri" w:cs="Calibri"/>
          <w:sz w:val="24"/>
          <w:szCs w:val="24"/>
        </w:rPr>
        <w:t>Bustacchini</w:t>
      </w:r>
      <w:proofErr w:type="spellEnd"/>
      <w:r w:rsidRPr="00183E27">
        <w:rPr>
          <w:rFonts w:ascii="Calibri" w:hAnsi="Calibri" w:cs="Calibri"/>
          <w:sz w:val="24"/>
          <w:szCs w:val="24"/>
        </w:rPr>
        <w:t xml:space="preserve"> S, De Tommaso G, and </w:t>
      </w:r>
      <w:r w:rsidRPr="00183E27">
        <w:rPr>
          <w:rFonts w:ascii="Calibri" w:hAnsi="Calibri" w:cs="Calibri"/>
          <w:b/>
          <w:sz w:val="24"/>
          <w:szCs w:val="24"/>
        </w:rPr>
        <w:t>Volpato S</w:t>
      </w:r>
      <w:r w:rsidRPr="00183E27">
        <w:rPr>
          <w:rFonts w:ascii="Calibri" w:hAnsi="Calibri" w:cs="Calibri"/>
          <w:sz w:val="24"/>
          <w:szCs w:val="24"/>
        </w:rPr>
        <w:t xml:space="preserve">. Variability in the prescription of cardiovascular medications in older patients: correlates and potential explanations. </w:t>
      </w:r>
      <w:r w:rsidRPr="00183E27">
        <w:rPr>
          <w:rFonts w:ascii="Calibri" w:hAnsi="Calibri" w:cs="Calibri"/>
          <w:sz w:val="24"/>
          <w:szCs w:val="24"/>
          <w:u w:val="single"/>
        </w:rPr>
        <w:t>Drugs Aging</w:t>
      </w:r>
      <w:r w:rsidRPr="00183E27">
        <w:rPr>
          <w:rFonts w:ascii="Calibri" w:hAnsi="Calibri" w:cs="Calibri"/>
          <w:sz w:val="24"/>
          <w:szCs w:val="24"/>
        </w:rPr>
        <w:t xml:space="preserve"> 2009;26 Suppl 1:41-51</w:t>
      </w:r>
    </w:p>
    <w:p w14:paraId="12C13FBA"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sz w:val="24"/>
          <w:szCs w:val="24"/>
        </w:rPr>
        <w:t xml:space="preserve">Fusco D, Lattanzio F, </w:t>
      </w:r>
      <w:proofErr w:type="spellStart"/>
      <w:r w:rsidRPr="00183E27">
        <w:rPr>
          <w:rFonts w:ascii="Calibri" w:hAnsi="Calibri" w:cs="Calibri"/>
          <w:sz w:val="24"/>
          <w:szCs w:val="24"/>
        </w:rPr>
        <w:t>Tosato</w:t>
      </w:r>
      <w:proofErr w:type="spellEnd"/>
      <w:r w:rsidRPr="00183E27">
        <w:rPr>
          <w:rFonts w:ascii="Calibri" w:hAnsi="Calibri" w:cs="Calibri"/>
          <w:sz w:val="24"/>
          <w:szCs w:val="24"/>
        </w:rPr>
        <w:t xml:space="preserve"> M, </w:t>
      </w:r>
      <w:proofErr w:type="gramStart"/>
      <w:r w:rsidRPr="00183E27">
        <w:rPr>
          <w:rFonts w:ascii="Calibri" w:hAnsi="Calibri" w:cs="Calibri"/>
          <w:sz w:val="24"/>
          <w:szCs w:val="24"/>
        </w:rPr>
        <w:t xml:space="preserve">Corsonello  </w:t>
      </w:r>
      <w:proofErr w:type="spellStart"/>
      <w:r w:rsidRPr="00183E27">
        <w:rPr>
          <w:rFonts w:ascii="Calibri" w:hAnsi="Calibri" w:cs="Calibri"/>
          <w:sz w:val="24"/>
          <w:szCs w:val="24"/>
        </w:rPr>
        <w:t>A</w:t>
      </w:r>
      <w:proofErr w:type="gramEnd"/>
      <w:r w:rsidRPr="00183E27">
        <w:rPr>
          <w:rFonts w:ascii="Calibri" w:hAnsi="Calibri" w:cs="Calibri"/>
          <w:sz w:val="24"/>
          <w:szCs w:val="24"/>
        </w:rPr>
        <w:t>,Cherubini</w:t>
      </w:r>
      <w:proofErr w:type="spellEnd"/>
      <w:r w:rsidRPr="00183E27">
        <w:rPr>
          <w:rFonts w:ascii="Calibri" w:hAnsi="Calibri" w:cs="Calibri"/>
          <w:sz w:val="24"/>
          <w:szCs w:val="24"/>
        </w:rPr>
        <w:t xml:space="preserve"> A, </w:t>
      </w:r>
      <w:r w:rsidRPr="00183E27">
        <w:rPr>
          <w:rFonts w:ascii="Calibri" w:hAnsi="Calibri" w:cs="Calibri"/>
          <w:b/>
          <w:sz w:val="24"/>
          <w:szCs w:val="24"/>
        </w:rPr>
        <w:t>Volpato S</w:t>
      </w:r>
      <w:r w:rsidRPr="00183E27">
        <w:rPr>
          <w:rFonts w:ascii="Calibri" w:hAnsi="Calibri" w:cs="Calibri"/>
          <w:sz w:val="24"/>
          <w:szCs w:val="24"/>
        </w:rPr>
        <w:t xml:space="preserve">, Maraldi C, Ruggiero C, Onder G. Development of </w:t>
      </w:r>
      <w:proofErr w:type="spellStart"/>
      <w:r w:rsidRPr="00183E27">
        <w:rPr>
          <w:rFonts w:ascii="Calibri" w:hAnsi="Calibri" w:cs="Calibri"/>
          <w:sz w:val="24"/>
          <w:szCs w:val="24"/>
        </w:rPr>
        <w:t>CRIteria</w:t>
      </w:r>
      <w:proofErr w:type="spellEnd"/>
      <w:r w:rsidRPr="00183E27">
        <w:rPr>
          <w:rFonts w:ascii="Calibri" w:hAnsi="Calibri" w:cs="Calibri"/>
          <w:sz w:val="24"/>
          <w:szCs w:val="24"/>
        </w:rPr>
        <w:t xml:space="preserve"> to assess appropriate Medication use among Elderly complex patients (CRIME) project: rationale and methodology. </w:t>
      </w:r>
      <w:r w:rsidRPr="00183E27">
        <w:rPr>
          <w:rFonts w:ascii="Calibri" w:hAnsi="Calibri" w:cs="Calibri"/>
          <w:sz w:val="24"/>
          <w:szCs w:val="24"/>
          <w:u w:val="single"/>
        </w:rPr>
        <w:t>Drugs Aging 2009</w:t>
      </w:r>
      <w:r w:rsidRPr="00183E27">
        <w:rPr>
          <w:rFonts w:ascii="Calibri" w:hAnsi="Calibri" w:cs="Calibri"/>
          <w:sz w:val="24"/>
          <w:szCs w:val="24"/>
        </w:rPr>
        <w:t>;26 Suppl 1:3-13</w:t>
      </w:r>
    </w:p>
    <w:p w14:paraId="1AB66E68" w14:textId="24C033BB" w:rsidR="005E0CB5" w:rsidRPr="00DF466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lang w:val="en-GB"/>
        </w:rPr>
      </w:pPr>
      <w:r w:rsidRPr="00183E27">
        <w:rPr>
          <w:rFonts w:ascii="Calibri" w:hAnsi="Calibri" w:cs="Calibri"/>
          <w:sz w:val="24"/>
          <w:szCs w:val="24"/>
        </w:rPr>
        <w:t xml:space="preserve">Zuliani G, Galvani M, </w:t>
      </w:r>
      <w:proofErr w:type="spellStart"/>
      <w:r w:rsidRPr="00183E27">
        <w:rPr>
          <w:rFonts w:ascii="Calibri" w:hAnsi="Calibri" w:cs="Calibri"/>
          <w:sz w:val="24"/>
          <w:szCs w:val="24"/>
        </w:rPr>
        <w:t>Leitersdorf</w:t>
      </w:r>
      <w:proofErr w:type="spellEnd"/>
      <w:r w:rsidRPr="00183E27">
        <w:rPr>
          <w:rFonts w:ascii="Calibri" w:hAnsi="Calibri" w:cs="Calibri"/>
          <w:sz w:val="24"/>
          <w:szCs w:val="24"/>
        </w:rPr>
        <w:t xml:space="preserve"> E, </w:t>
      </w:r>
      <w:r w:rsidRPr="00183E27">
        <w:rPr>
          <w:rFonts w:ascii="Calibri" w:hAnsi="Calibri" w:cs="Calibri"/>
          <w:b/>
          <w:sz w:val="24"/>
          <w:szCs w:val="24"/>
        </w:rPr>
        <w:t>Volpato S</w:t>
      </w:r>
      <w:r w:rsidRPr="00183E27">
        <w:rPr>
          <w:rFonts w:ascii="Calibri" w:hAnsi="Calibri" w:cs="Calibri"/>
          <w:sz w:val="24"/>
          <w:szCs w:val="24"/>
        </w:rPr>
        <w:t xml:space="preserve">, Cavalieri M, Fellin R. The role of polyunsaturated fatty acids (PUFA) in the treatment of dyslipidemias. </w:t>
      </w:r>
      <w:proofErr w:type="spellStart"/>
      <w:r w:rsidRPr="00183E27">
        <w:rPr>
          <w:rFonts w:ascii="Calibri" w:hAnsi="Calibri" w:cs="Calibri"/>
          <w:sz w:val="24"/>
          <w:szCs w:val="24"/>
          <w:u w:val="single"/>
        </w:rPr>
        <w:t>Curr</w:t>
      </w:r>
      <w:proofErr w:type="spellEnd"/>
      <w:r w:rsidRPr="00183E27">
        <w:rPr>
          <w:rFonts w:ascii="Calibri" w:hAnsi="Calibri" w:cs="Calibri"/>
          <w:sz w:val="24"/>
          <w:szCs w:val="24"/>
          <w:u w:val="single"/>
        </w:rPr>
        <w:t xml:space="preserve"> Pharm Des</w:t>
      </w:r>
      <w:r w:rsidRPr="00183E27">
        <w:rPr>
          <w:rFonts w:ascii="Calibri" w:hAnsi="Calibri" w:cs="Calibri"/>
          <w:sz w:val="24"/>
          <w:szCs w:val="24"/>
        </w:rPr>
        <w:t xml:space="preserve"> 2009;15(36):4087-93</w:t>
      </w:r>
    </w:p>
    <w:p w14:paraId="52E9C26F" w14:textId="77777777" w:rsidR="00DF4667" w:rsidRPr="00183E27" w:rsidRDefault="00DF4667" w:rsidP="00DF4667">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sz w:val="24"/>
          <w:szCs w:val="24"/>
        </w:rPr>
        <w:t xml:space="preserve">Aimoni </w:t>
      </w:r>
      <w:proofErr w:type="gramStart"/>
      <w:r w:rsidRPr="00183E27">
        <w:rPr>
          <w:rFonts w:ascii="Calibri" w:hAnsi="Calibri" w:cs="Calibri"/>
          <w:sz w:val="24"/>
          <w:szCs w:val="24"/>
        </w:rPr>
        <w:t>C ,</w:t>
      </w:r>
      <w:proofErr w:type="gramEnd"/>
      <w:r w:rsidRPr="00183E27">
        <w:rPr>
          <w:rFonts w:ascii="Calibri" w:hAnsi="Calibri" w:cs="Calibri"/>
          <w:sz w:val="24"/>
          <w:szCs w:val="24"/>
        </w:rPr>
        <w:t xml:space="preserve"> Bianchini C, </w:t>
      </w:r>
      <w:proofErr w:type="spellStart"/>
      <w:r w:rsidRPr="00183E27">
        <w:rPr>
          <w:rFonts w:ascii="Calibri" w:hAnsi="Calibri" w:cs="Calibri"/>
          <w:sz w:val="24"/>
          <w:szCs w:val="24"/>
        </w:rPr>
        <w:t>Borin</w:t>
      </w:r>
      <w:proofErr w:type="spellEnd"/>
      <w:r w:rsidRPr="00183E27">
        <w:rPr>
          <w:rFonts w:ascii="Calibri" w:hAnsi="Calibri" w:cs="Calibri"/>
          <w:sz w:val="24"/>
          <w:szCs w:val="24"/>
        </w:rPr>
        <w:t xml:space="preserve"> M, Ciorba A, Fellin R, Martini A, Scanelli G, and </w:t>
      </w:r>
      <w:r w:rsidRPr="00183E27">
        <w:rPr>
          <w:rFonts w:ascii="Calibri" w:hAnsi="Calibri" w:cs="Calibri"/>
          <w:b/>
          <w:sz w:val="24"/>
          <w:szCs w:val="24"/>
        </w:rPr>
        <w:t>Volpato S</w:t>
      </w:r>
      <w:r w:rsidRPr="00183E27">
        <w:rPr>
          <w:rFonts w:ascii="Calibri" w:hAnsi="Calibri" w:cs="Calibri"/>
          <w:sz w:val="24"/>
          <w:szCs w:val="24"/>
        </w:rPr>
        <w:t xml:space="preserve">. Diabetes cardiovascular risk factors and idiopathic sudden Sensorineural </w:t>
      </w:r>
      <w:r w:rsidRPr="00183E27">
        <w:rPr>
          <w:rFonts w:ascii="Calibri" w:hAnsi="Calibri" w:cs="Calibri"/>
          <w:sz w:val="24"/>
          <w:szCs w:val="24"/>
          <w:lang w:val="en-GB"/>
        </w:rPr>
        <w:t>hearing</w:t>
      </w:r>
      <w:r w:rsidRPr="00183E27">
        <w:rPr>
          <w:rFonts w:ascii="Calibri" w:hAnsi="Calibri" w:cs="Calibri"/>
          <w:sz w:val="24"/>
          <w:szCs w:val="24"/>
        </w:rPr>
        <w:t xml:space="preserve"> loss:  a case control </w:t>
      </w:r>
      <w:r w:rsidRPr="00183E27">
        <w:rPr>
          <w:rFonts w:ascii="Calibri" w:hAnsi="Calibri" w:cs="Calibri"/>
          <w:sz w:val="24"/>
          <w:szCs w:val="24"/>
          <w:lang w:val="en-GB"/>
        </w:rPr>
        <w:t>study</w:t>
      </w:r>
      <w:r w:rsidRPr="00183E27">
        <w:rPr>
          <w:rFonts w:ascii="Calibri" w:hAnsi="Calibri" w:cs="Calibri"/>
          <w:sz w:val="24"/>
          <w:szCs w:val="24"/>
        </w:rPr>
        <w:t xml:space="preserve">. </w:t>
      </w:r>
      <w:r w:rsidRPr="00183E27">
        <w:rPr>
          <w:rFonts w:ascii="Calibri" w:hAnsi="Calibri" w:cs="Calibri"/>
          <w:sz w:val="24"/>
          <w:szCs w:val="24"/>
          <w:u w:val="single"/>
        </w:rPr>
        <w:t>Audiology &amp; Neurotology</w:t>
      </w:r>
      <w:r w:rsidRPr="00183E27">
        <w:rPr>
          <w:rFonts w:ascii="Calibri" w:hAnsi="Calibri" w:cs="Calibri"/>
          <w:sz w:val="24"/>
          <w:szCs w:val="24"/>
        </w:rPr>
        <w:t xml:space="preserve"> 20</w:t>
      </w:r>
      <w:r>
        <w:rPr>
          <w:rFonts w:ascii="Calibri" w:hAnsi="Calibri" w:cs="Calibri"/>
          <w:sz w:val="24"/>
          <w:szCs w:val="24"/>
        </w:rPr>
        <w:t>10</w:t>
      </w:r>
      <w:r w:rsidRPr="00183E27">
        <w:rPr>
          <w:rFonts w:ascii="Calibri" w:hAnsi="Calibri" w:cs="Calibri"/>
          <w:sz w:val="24"/>
          <w:szCs w:val="24"/>
        </w:rPr>
        <w:t>, 15:111-115</w:t>
      </w:r>
    </w:p>
    <w:p w14:paraId="63B64938"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sz w:val="24"/>
          <w:szCs w:val="24"/>
        </w:rPr>
        <w:t xml:space="preserve">Zuliani G, Cavalieri M, Galvani M, </w:t>
      </w:r>
      <w:r w:rsidRPr="00183E27">
        <w:rPr>
          <w:rFonts w:ascii="Calibri" w:hAnsi="Calibri" w:cs="Calibri"/>
          <w:b/>
          <w:sz w:val="24"/>
          <w:szCs w:val="24"/>
        </w:rPr>
        <w:t>Volpato S</w:t>
      </w:r>
      <w:r w:rsidRPr="00183E27">
        <w:rPr>
          <w:rFonts w:ascii="Calibri" w:hAnsi="Calibri" w:cs="Calibri"/>
          <w:sz w:val="24"/>
          <w:szCs w:val="24"/>
        </w:rPr>
        <w:t xml:space="preserve">, Cherubini A, Bandinelli S, Corsi AM, Lauretani F, Guralnik JM, Fellin R, Ferrucci L. Relationship between low levels of high-density lipoprotein cholesterol and dementia in the elderly. The </w:t>
      </w:r>
      <w:proofErr w:type="spellStart"/>
      <w:r w:rsidRPr="00183E27">
        <w:rPr>
          <w:rFonts w:ascii="Calibri" w:hAnsi="Calibri" w:cs="Calibri"/>
          <w:sz w:val="24"/>
          <w:szCs w:val="24"/>
        </w:rPr>
        <w:t>InChianti</w:t>
      </w:r>
      <w:proofErr w:type="spellEnd"/>
      <w:r w:rsidRPr="00183E27">
        <w:rPr>
          <w:rFonts w:ascii="Calibri" w:hAnsi="Calibri" w:cs="Calibri"/>
          <w:sz w:val="24"/>
          <w:szCs w:val="24"/>
        </w:rPr>
        <w:t xml:space="preserve"> study.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Gerontol</w:t>
      </w:r>
      <w:proofErr w:type="spellEnd"/>
      <w:r w:rsidRPr="00183E27">
        <w:rPr>
          <w:rFonts w:ascii="Calibri" w:hAnsi="Calibri" w:cs="Calibri"/>
          <w:sz w:val="24"/>
          <w:szCs w:val="24"/>
          <w:u w:val="single"/>
          <w:lang w:val="en-GB"/>
        </w:rPr>
        <w:t xml:space="preserve"> </w:t>
      </w:r>
      <w:proofErr w:type="gramStart"/>
      <w:r w:rsidRPr="00183E27">
        <w:rPr>
          <w:rFonts w:ascii="Calibri" w:hAnsi="Calibri" w:cs="Calibri"/>
          <w:sz w:val="24"/>
          <w:szCs w:val="24"/>
          <w:u w:val="single"/>
          <w:lang w:val="en-GB"/>
        </w:rPr>
        <w:t>A</w:t>
      </w:r>
      <w:proofErr w:type="gramEnd"/>
      <w:r w:rsidRPr="00183E27">
        <w:rPr>
          <w:rFonts w:ascii="Calibri" w:hAnsi="Calibri" w:cs="Calibri"/>
          <w:sz w:val="24"/>
          <w:szCs w:val="24"/>
          <w:u w:val="single"/>
          <w:lang w:val="en-GB"/>
        </w:rPr>
        <w:t xml:space="preserve"> </w:t>
      </w:r>
      <w:proofErr w:type="spellStart"/>
      <w:r w:rsidRPr="00183E27">
        <w:rPr>
          <w:rFonts w:ascii="Calibri" w:hAnsi="Calibri" w:cs="Calibri"/>
          <w:sz w:val="24"/>
          <w:szCs w:val="24"/>
          <w:u w:val="single"/>
          <w:lang w:val="en-GB"/>
        </w:rPr>
        <w:t>Biol</w:t>
      </w:r>
      <w:proofErr w:type="spellEnd"/>
      <w:r w:rsidRPr="00183E27">
        <w:rPr>
          <w:rFonts w:ascii="Calibri" w:hAnsi="Calibri" w:cs="Calibri"/>
          <w:sz w:val="24"/>
          <w:szCs w:val="24"/>
          <w:u w:val="single"/>
          <w:lang w:val="en-GB"/>
        </w:rPr>
        <w:t xml:space="preserve"> Sci Med Sci</w:t>
      </w:r>
      <w:r w:rsidRPr="00183E27">
        <w:rPr>
          <w:rFonts w:ascii="Calibri" w:hAnsi="Calibri" w:cs="Calibri"/>
          <w:sz w:val="24"/>
          <w:szCs w:val="24"/>
          <w:lang w:val="en-GB"/>
        </w:rPr>
        <w:t>, 2010, 65: 559-564</w:t>
      </w:r>
    </w:p>
    <w:p w14:paraId="6323E772" w14:textId="77777777" w:rsidR="005E0CB5" w:rsidRPr="00183E27" w:rsidRDefault="00D63515" w:rsidP="004A4DDE">
      <w:pPr>
        <w:pStyle w:val="Eaoaeaa"/>
        <w:widowControl/>
        <w:numPr>
          <w:ilvl w:val="0"/>
          <w:numId w:val="11"/>
        </w:numPr>
        <w:tabs>
          <w:tab w:val="clear" w:pos="4153"/>
          <w:tab w:val="center" w:pos="709"/>
        </w:tabs>
        <w:spacing w:after="120"/>
        <w:ind w:right="130"/>
        <w:rPr>
          <w:rStyle w:val="src"/>
          <w:rFonts w:ascii="Calibri" w:hAnsi="Calibri" w:cs="Calibri"/>
          <w:sz w:val="24"/>
          <w:szCs w:val="24"/>
        </w:rPr>
      </w:pPr>
      <w:proofErr w:type="spellStart"/>
      <w:r w:rsidRPr="00183E27">
        <w:rPr>
          <w:rFonts w:ascii="Calibri" w:hAnsi="Calibri" w:cs="Calibri"/>
          <w:sz w:val="24"/>
          <w:szCs w:val="24"/>
        </w:rPr>
        <w:t>Vezzana</w:t>
      </w:r>
      <w:proofErr w:type="spellEnd"/>
      <w:r w:rsidRPr="00183E27">
        <w:rPr>
          <w:rFonts w:ascii="Calibri" w:hAnsi="Calibri" w:cs="Calibri"/>
          <w:sz w:val="24"/>
          <w:szCs w:val="24"/>
        </w:rPr>
        <w:t xml:space="preserve"> R, Bandinelli S, Lauretani F, </w:t>
      </w:r>
      <w:r w:rsidRPr="00183E27">
        <w:rPr>
          <w:rFonts w:ascii="Calibri" w:hAnsi="Calibri" w:cs="Calibri"/>
          <w:b/>
          <w:sz w:val="24"/>
          <w:szCs w:val="24"/>
        </w:rPr>
        <w:t>Volpato S</w:t>
      </w:r>
      <w:r w:rsidRPr="00183E27">
        <w:rPr>
          <w:rFonts w:ascii="Calibri" w:hAnsi="Calibri" w:cs="Calibri"/>
          <w:sz w:val="24"/>
          <w:szCs w:val="24"/>
        </w:rPr>
        <w:t xml:space="preserve">, Lauretani F, Di Iorio A, Abate M, Corsi AM, </w:t>
      </w:r>
      <w:proofErr w:type="spellStart"/>
      <w:r w:rsidRPr="00183E27">
        <w:rPr>
          <w:rFonts w:ascii="Calibri" w:hAnsi="Calibri" w:cs="Calibri"/>
          <w:sz w:val="24"/>
          <w:szCs w:val="24"/>
        </w:rPr>
        <w:t>Milaneschi</w:t>
      </w:r>
      <w:proofErr w:type="spellEnd"/>
      <w:r w:rsidRPr="00183E27">
        <w:rPr>
          <w:rFonts w:ascii="Calibri" w:hAnsi="Calibri" w:cs="Calibri"/>
          <w:sz w:val="24"/>
          <w:szCs w:val="24"/>
        </w:rPr>
        <w:t xml:space="preserve"> Y, Guralnik JM, and Ferrucci L.</w:t>
      </w:r>
      <w:r w:rsidRPr="00183E27">
        <w:rPr>
          <w:rFonts w:ascii="Calibri" w:hAnsi="Calibri" w:cs="Calibri"/>
          <w:b/>
          <w:bCs/>
          <w:sz w:val="24"/>
          <w:szCs w:val="24"/>
        </w:rPr>
        <w:t xml:space="preserve"> </w:t>
      </w:r>
      <w:r w:rsidRPr="00183E27">
        <w:rPr>
          <w:rFonts w:ascii="Calibri" w:hAnsi="Calibri" w:cs="Calibri"/>
          <w:bCs/>
          <w:sz w:val="24"/>
          <w:szCs w:val="24"/>
        </w:rPr>
        <w:t>Trail Making Test Predicts Physical Impairment and Mortality in Older Persons</w:t>
      </w:r>
      <w:r w:rsidRPr="00183E27">
        <w:rPr>
          <w:rFonts w:ascii="Calibri" w:hAnsi="Calibri" w:cs="Calibri"/>
          <w:b/>
          <w:bCs/>
          <w:sz w:val="24"/>
          <w:szCs w:val="24"/>
        </w:rPr>
        <w:t xml:space="preserve"> </w:t>
      </w:r>
      <w:r w:rsidRPr="00183E27">
        <w:rPr>
          <w:rFonts w:ascii="Calibri" w:hAnsi="Calibri" w:cs="Calibri"/>
          <w:sz w:val="24"/>
          <w:szCs w:val="24"/>
          <w:u w:val="single"/>
        </w:rPr>
        <w:t xml:space="preserve">J Am </w:t>
      </w:r>
      <w:proofErr w:type="spellStart"/>
      <w:r w:rsidRPr="00183E27">
        <w:rPr>
          <w:rFonts w:ascii="Calibri" w:hAnsi="Calibri" w:cs="Calibri"/>
          <w:sz w:val="24"/>
          <w:szCs w:val="24"/>
          <w:u w:val="single"/>
        </w:rPr>
        <w:t>Geriatr</w:t>
      </w:r>
      <w:proofErr w:type="spellEnd"/>
      <w:r w:rsidRPr="00183E27">
        <w:rPr>
          <w:rFonts w:ascii="Calibri" w:hAnsi="Calibri" w:cs="Calibri"/>
          <w:sz w:val="24"/>
          <w:szCs w:val="24"/>
          <w:u w:val="single"/>
        </w:rPr>
        <w:t xml:space="preserve"> Soc</w:t>
      </w:r>
      <w:r w:rsidRPr="00183E27">
        <w:rPr>
          <w:rFonts w:ascii="Calibri" w:hAnsi="Calibri" w:cs="Calibri"/>
          <w:sz w:val="24"/>
          <w:szCs w:val="24"/>
        </w:rPr>
        <w:t xml:space="preserve">. 2010 </w:t>
      </w:r>
      <w:r w:rsidRPr="00183E27">
        <w:rPr>
          <w:rStyle w:val="src"/>
          <w:rFonts w:ascii="Calibri" w:hAnsi="Calibri" w:cs="Calibri"/>
          <w:sz w:val="24"/>
          <w:szCs w:val="24"/>
        </w:rPr>
        <w:t>58:719-23</w:t>
      </w:r>
    </w:p>
    <w:p w14:paraId="7372F526" w14:textId="77777777" w:rsidR="005E0CB5" w:rsidRPr="00183E27" w:rsidRDefault="00D63515" w:rsidP="004A4DDE">
      <w:pPr>
        <w:pStyle w:val="Eaoaeaa"/>
        <w:widowControl/>
        <w:numPr>
          <w:ilvl w:val="0"/>
          <w:numId w:val="11"/>
        </w:numPr>
        <w:tabs>
          <w:tab w:val="clear" w:pos="4153"/>
          <w:tab w:val="center" w:pos="709"/>
        </w:tabs>
        <w:spacing w:after="120"/>
        <w:ind w:right="130"/>
        <w:rPr>
          <w:rStyle w:val="src"/>
          <w:rFonts w:ascii="Calibri" w:hAnsi="Calibri" w:cs="Calibri"/>
          <w:sz w:val="24"/>
          <w:szCs w:val="24"/>
        </w:rPr>
      </w:pPr>
      <w:proofErr w:type="spellStart"/>
      <w:r w:rsidRPr="00183E27">
        <w:rPr>
          <w:rFonts w:ascii="Calibri" w:hAnsi="Calibri" w:cs="Calibri"/>
          <w:iCs/>
          <w:sz w:val="24"/>
          <w:szCs w:val="24"/>
          <w:lang w:val="it-IT"/>
        </w:rPr>
        <w:t>Chiarantini</w:t>
      </w:r>
      <w:proofErr w:type="spellEnd"/>
      <w:r w:rsidRPr="00183E27">
        <w:rPr>
          <w:rFonts w:ascii="Calibri" w:hAnsi="Calibri" w:cs="Calibri"/>
          <w:iCs/>
          <w:sz w:val="24"/>
          <w:szCs w:val="24"/>
          <w:lang w:val="it-IT"/>
        </w:rPr>
        <w:t xml:space="preserve"> D, </w:t>
      </w:r>
      <w:r w:rsidRPr="00183E27">
        <w:rPr>
          <w:rFonts w:ascii="Calibri" w:hAnsi="Calibri" w:cs="Calibri"/>
          <w:b/>
          <w:sz w:val="24"/>
          <w:szCs w:val="24"/>
          <w:lang w:val="it-IT"/>
        </w:rPr>
        <w:t>Volpato S</w:t>
      </w:r>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Sioulis</w:t>
      </w:r>
      <w:proofErr w:type="spellEnd"/>
      <w:r w:rsidRPr="00183E27">
        <w:rPr>
          <w:rFonts w:ascii="Calibri" w:hAnsi="Calibri" w:cs="Calibri"/>
          <w:sz w:val="24"/>
          <w:szCs w:val="24"/>
          <w:lang w:val="it-IT"/>
        </w:rPr>
        <w:t xml:space="preserve"> </w:t>
      </w:r>
      <w:proofErr w:type="gramStart"/>
      <w:r w:rsidRPr="00183E27">
        <w:rPr>
          <w:rFonts w:ascii="Calibri" w:hAnsi="Calibri" w:cs="Calibri"/>
          <w:sz w:val="24"/>
          <w:szCs w:val="24"/>
          <w:lang w:val="it-IT"/>
        </w:rPr>
        <w:t xml:space="preserve">F, </w:t>
      </w:r>
      <w:r w:rsidRPr="00183E27">
        <w:rPr>
          <w:rFonts w:ascii="Calibri" w:hAnsi="Calibri" w:cs="Calibri"/>
          <w:sz w:val="24"/>
          <w:szCs w:val="24"/>
          <w:vertAlign w:val="superscript"/>
          <w:lang w:val="it-IT"/>
        </w:rPr>
        <w:t xml:space="preserve"> </w:t>
      </w:r>
      <w:r w:rsidRPr="00183E27">
        <w:rPr>
          <w:rFonts w:ascii="Calibri" w:hAnsi="Calibri" w:cs="Calibri"/>
          <w:iCs/>
          <w:sz w:val="24"/>
          <w:szCs w:val="24"/>
          <w:lang w:val="it-IT"/>
        </w:rPr>
        <w:t>Bartalucci</w:t>
      </w:r>
      <w:proofErr w:type="gramEnd"/>
      <w:r w:rsidRPr="00183E27">
        <w:rPr>
          <w:rFonts w:ascii="Calibri" w:hAnsi="Calibri" w:cs="Calibri"/>
          <w:iCs/>
          <w:sz w:val="24"/>
          <w:szCs w:val="24"/>
          <w:lang w:val="it-IT"/>
        </w:rPr>
        <w:t xml:space="preserve"> F,  Del Bianco L, Mangani</w:t>
      </w:r>
      <w:r w:rsidRPr="00183E27">
        <w:rPr>
          <w:rFonts w:ascii="Calibri" w:hAnsi="Calibri" w:cs="Calibri"/>
          <w:iCs/>
          <w:sz w:val="24"/>
          <w:szCs w:val="24"/>
          <w:vertAlign w:val="superscript"/>
          <w:lang w:val="it-IT"/>
        </w:rPr>
        <w:t xml:space="preserve"> </w:t>
      </w:r>
      <w:r w:rsidRPr="00183E27">
        <w:rPr>
          <w:rFonts w:ascii="Calibri" w:hAnsi="Calibri" w:cs="Calibri"/>
          <w:iCs/>
          <w:sz w:val="24"/>
          <w:szCs w:val="24"/>
          <w:lang w:val="it-IT"/>
        </w:rPr>
        <w:t xml:space="preserve">I, Pepe G,. </w:t>
      </w:r>
      <w:proofErr w:type="spellStart"/>
      <w:proofErr w:type="gramStart"/>
      <w:r w:rsidRPr="00183E27">
        <w:rPr>
          <w:rFonts w:ascii="Calibri" w:hAnsi="Calibri" w:cs="Calibri"/>
          <w:iCs/>
          <w:sz w:val="24"/>
          <w:szCs w:val="24"/>
        </w:rPr>
        <w:t>Tarantini</w:t>
      </w:r>
      <w:proofErr w:type="spellEnd"/>
      <w:r w:rsidRPr="00183E27">
        <w:rPr>
          <w:rFonts w:ascii="Calibri" w:hAnsi="Calibri" w:cs="Calibri"/>
          <w:iCs/>
          <w:sz w:val="24"/>
          <w:szCs w:val="24"/>
          <w:vertAlign w:val="superscript"/>
        </w:rPr>
        <w:t xml:space="preserve">  </w:t>
      </w:r>
      <w:r w:rsidRPr="00183E27">
        <w:rPr>
          <w:rFonts w:ascii="Calibri" w:hAnsi="Calibri" w:cs="Calibri"/>
          <w:iCs/>
          <w:sz w:val="24"/>
          <w:szCs w:val="24"/>
        </w:rPr>
        <w:t>F</w:t>
      </w:r>
      <w:proofErr w:type="gramEnd"/>
      <w:r w:rsidRPr="00183E27">
        <w:rPr>
          <w:rFonts w:ascii="Calibri" w:hAnsi="Calibri" w:cs="Calibri"/>
          <w:iCs/>
          <w:sz w:val="24"/>
          <w:szCs w:val="24"/>
        </w:rPr>
        <w:t>,</w:t>
      </w:r>
      <w:r w:rsidRPr="00183E27">
        <w:rPr>
          <w:rFonts w:ascii="Calibri" w:hAnsi="Calibri" w:cs="Calibri"/>
          <w:sz w:val="24"/>
          <w:szCs w:val="24"/>
        </w:rPr>
        <w:t xml:space="preserve"> </w:t>
      </w:r>
      <w:r w:rsidRPr="00183E27">
        <w:rPr>
          <w:rFonts w:ascii="Calibri" w:hAnsi="Calibri" w:cs="Calibri"/>
          <w:iCs/>
          <w:sz w:val="24"/>
          <w:szCs w:val="24"/>
        </w:rPr>
        <w:t>Marchionni N</w:t>
      </w:r>
      <w:r w:rsidRPr="00183E27">
        <w:rPr>
          <w:rFonts w:ascii="Calibri" w:hAnsi="Calibri" w:cs="Calibri"/>
          <w:sz w:val="24"/>
          <w:szCs w:val="24"/>
        </w:rPr>
        <w:t xml:space="preserve">, </w:t>
      </w:r>
      <w:r w:rsidRPr="00183E27">
        <w:rPr>
          <w:rFonts w:ascii="Calibri" w:hAnsi="Calibri" w:cs="Calibri"/>
          <w:iCs/>
          <w:sz w:val="24"/>
          <w:szCs w:val="24"/>
        </w:rPr>
        <w:t xml:space="preserve"> Di Bari M.</w:t>
      </w:r>
      <w:r w:rsidRPr="00183E27">
        <w:rPr>
          <w:rFonts w:ascii="Calibri" w:hAnsi="Calibri" w:cs="Calibri"/>
          <w:sz w:val="24"/>
          <w:szCs w:val="24"/>
        </w:rPr>
        <w:t xml:space="preserve"> Lower extremity performance measures predict long term prognosis in older patients hospitalized for heart failure. </w:t>
      </w:r>
      <w:r w:rsidRPr="00183E27">
        <w:rPr>
          <w:rFonts w:ascii="Calibri" w:hAnsi="Calibri" w:cs="Calibri"/>
          <w:sz w:val="24"/>
          <w:szCs w:val="24"/>
          <w:u w:val="single"/>
        </w:rPr>
        <w:t>J Card Fail</w:t>
      </w:r>
      <w:r w:rsidRPr="00183E27">
        <w:rPr>
          <w:rFonts w:ascii="Calibri" w:hAnsi="Calibri" w:cs="Calibri"/>
          <w:sz w:val="24"/>
          <w:szCs w:val="24"/>
        </w:rPr>
        <w:t xml:space="preserve">. </w:t>
      </w:r>
      <w:proofErr w:type="gramStart"/>
      <w:r w:rsidRPr="00183E27">
        <w:rPr>
          <w:rFonts w:ascii="Calibri" w:hAnsi="Calibri" w:cs="Calibri"/>
          <w:sz w:val="24"/>
          <w:szCs w:val="24"/>
        </w:rPr>
        <w:t>2010</w:t>
      </w:r>
      <w:r w:rsidRPr="00183E27">
        <w:rPr>
          <w:rStyle w:val="src"/>
          <w:rFonts w:ascii="Calibri" w:hAnsi="Calibri" w:cs="Calibri"/>
          <w:sz w:val="24"/>
          <w:szCs w:val="24"/>
        </w:rPr>
        <w:t>;16:390</w:t>
      </w:r>
      <w:proofErr w:type="gramEnd"/>
      <w:r w:rsidRPr="00183E27">
        <w:rPr>
          <w:rStyle w:val="src"/>
          <w:rFonts w:ascii="Calibri" w:hAnsi="Calibri" w:cs="Calibri"/>
          <w:sz w:val="24"/>
          <w:szCs w:val="24"/>
        </w:rPr>
        <w:t>-5</w:t>
      </w:r>
    </w:p>
    <w:p w14:paraId="1C33B2DC"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b/>
          <w:sz w:val="24"/>
          <w:szCs w:val="24"/>
        </w:rPr>
        <w:t>Volpato S</w:t>
      </w:r>
      <w:r w:rsidRPr="00183E27">
        <w:rPr>
          <w:rFonts w:ascii="Calibri" w:hAnsi="Calibri" w:cs="Calibri"/>
          <w:sz w:val="24"/>
          <w:szCs w:val="24"/>
        </w:rPr>
        <w:t>, Vigna GB, McDermott M, Cavalieri M, Maraldi C,</w:t>
      </w:r>
      <w:r w:rsidRPr="00183E27">
        <w:rPr>
          <w:rFonts w:ascii="Calibri" w:hAnsi="Calibri" w:cs="Calibri"/>
          <w:sz w:val="24"/>
          <w:szCs w:val="24"/>
          <w:vertAlign w:val="superscript"/>
        </w:rPr>
        <w:t xml:space="preserve"> </w:t>
      </w:r>
      <w:r w:rsidRPr="00183E27">
        <w:rPr>
          <w:rFonts w:ascii="Calibri" w:hAnsi="Calibri" w:cs="Calibri"/>
          <w:sz w:val="24"/>
          <w:szCs w:val="24"/>
        </w:rPr>
        <w:t xml:space="preserve">Lauretani F, Bandinelli S, Zuliani G, Guralnik JM, Fellin R, Ferrucci L. Lipoprotein[a], Inflammation, and Peripheral Arterial Disease in a Community-based Sample of Older Men and Women. The InCHIANTI Study. </w:t>
      </w:r>
      <w:r w:rsidRPr="00183E27">
        <w:rPr>
          <w:rFonts w:ascii="Calibri" w:hAnsi="Calibri" w:cs="Calibri"/>
          <w:sz w:val="24"/>
          <w:szCs w:val="24"/>
          <w:u w:val="single"/>
        </w:rPr>
        <w:t xml:space="preserve">Am J </w:t>
      </w:r>
      <w:proofErr w:type="spellStart"/>
      <w:r w:rsidRPr="00183E27">
        <w:rPr>
          <w:rFonts w:ascii="Calibri" w:hAnsi="Calibri" w:cs="Calibri"/>
          <w:sz w:val="24"/>
          <w:szCs w:val="24"/>
          <w:u w:val="single"/>
        </w:rPr>
        <w:t>Cardiol</w:t>
      </w:r>
      <w:proofErr w:type="spellEnd"/>
      <w:r w:rsidRPr="00183E27">
        <w:rPr>
          <w:rFonts w:ascii="Calibri" w:hAnsi="Calibri" w:cs="Calibri"/>
          <w:sz w:val="24"/>
          <w:szCs w:val="24"/>
        </w:rPr>
        <w:t>. 2010 105:1825-30</w:t>
      </w:r>
    </w:p>
    <w:p w14:paraId="066165BC"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sz w:val="24"/>
          <w:szCs w:val="24"/>
          <w:lang w:val="it-IT"/>
        </w:rPr>
        <w:t xml:space="preserve">Ruggiero C, Dell'aquila G, Gasperini B, Onder G, Lattanzio F, </w:t>
      </w:r>
      <w:r w:rsidRPr="00183E27">
        <w:rPr>
          <w:rFonts w:ascii="Calibri" w:hAnsi="Calibri" w:cs="Calibri"/>
          <w:b/>
          <w:sz w:val="24"/>
          <w:szCs w:val="24"/>
          <w:lang w:val="it-IT"/>
        </w:rPr>
        <w:t>Volpato S</w:t>
      </w:r>
      <w:r w:rsidRPr="00183E27">
        <w:rPr>
          <w:rFonts w:ascii="Calibri" w:hAnsi="Calibri" w:cs="Calibri"/>
          <w:sz w:val="24"/>
          <w:szCs w:val="24"/>
          <w:lang w:val="it-IT"/>
        </w:rPr>
        <w:t xml:space="preserve">, Corsonello A, Maraldi C, Bernabei R, Cherubini A; for the ULISSE Study Group. </w:t>
      </w:r>
      <w:r w:rsidRPr="00183E27">
        <w:rPr>
          <w:rFonts w:ascii="Calibri" w:hAnsi="Calibri" w:cs="Calibri"/>
          <w:sz w:val="24"/>
          <w:szCs w:val="24"/>
          <w:lang w:val="en-GB"/>
        </w:rPr>
        <w:t xml:space="preserve">Potentially Inappropriate Drug Prescriptions and Risk of Hospitalization among Older, Italian, Nursing Home Residents: The ULISSE Project. </w:t>
      </w:r>
      <w:r w:rsidRPr="00183E27">
        <w:rPr>
          <w:rFonts w:ascii="Calibri" w:hAnsi="Calibri" w:cs="Calibri"/>
          <w:sz w:val="24"/>
          <w:szCs w:val="24"/>
          <w:u w:val="single"/>
        </w:rPr>
        <w:t xml:space="preserve">Drugs Aging </w:t>
      </w:r>
      <w:proofErr w:type="gramStart"/>
      <w:r w:rsidRPr="00183E27">
        <w:rPr>
          <w:rFonts w:ascii="Calibri" w:hAnsi="Calibri" w:cs="Calibri"/>
          <w:sz w:val="24"/>
          <w:szCs w:val="24"/>
          <w:u w:val="single"/>
        </w:rPr>
        <w:t>2010</w:t>
      </w:r>
      <w:r w:rsidRPr="00183E27">
        <w:rPr>
          <w:rFonts w:ascii="Calibri" w:hAnsi="Calibri" w:cs="Calibri"/>
          <w:sz w:val="24"/>
          <w:szCs w:val="24"/>
        </w:rPr>
        <w:t>;27:747</w:t>
      </w:r>
      <w:proofErr w:type="gramEnd"/>
      <w:r w:rsidRPr="00183E27">
        <w:rPr>
          <w:rFonts w:ascii="Calibri" w:hAnsi="Calibri" w:cs="Calibri"/>
          <w:sz w:val="24"/>
          <w:szCs w:val="24"/>
        </w:rPr>
        <w:t>-758</w:t>
      </w:r>
    </w:p>
    <w:p w14:paraId="61889F88" w14:textId="77777777" w:rsidR="005E0CB5" w:rsidRPr="00183E27" w:rsidRDefault="00D63515" w:rsidP="004A4DDE">
      <w:pPr>
        <w:pStyle w:val="Eaoaeaa"/>
        <w:widowControl/>
        <w:numPr>
          <w:ilvl w:val="0"/>
          <w:numId w:val="11"/>
        </w:numPr>
        <w:tabs>
          <w:tab w:val="clear" w:pos="4153"/>
          <w:tab w:val="center" w:pos="709"/>
        </w:tabs>
        <w:spacing w:after="120"/>
        <w:ind w:right="130"/>
        <w:rPr>
          <w:rFonts w:ascii="Calibri" w:hAnsi="Calibri" w:cs="Calibri"/>
          <w:sz w:val="24"/>
          <w:szCs w:val="24"/>
        </w:rPr>
      </w:pPr>
      <w:r w:rsidRPr="00183E27">
        <w:rPr>
          <w:rFonts w:ascii="Calibri" w:hAnsi="Calibri" w:cs="Calibri"/>
          <w:sz w:val="24"/>
          <w:szCs w:val="24"/>
          <w:lang w:val="cs-CZ"/>
        </w:rPr>
        <w:lastRenderedPageBreak/>
        <w:t>Zuliani G, Galvani M, Maggio M,</w:t>
      </w:r>
      <w:r w:rsidRPr="00183E27">
        <w:rPr>
          <w:rFonts w:ascii="Calibri" w:hAnsi="Calibri" w:cs="Calibri"/>
          <w:b/>
          <w:sz w:val="24"/>
          <w:szCs w:val="24"/>
          <w:lang w:val="cs-CZ"/>
        </w:rPr>
        <w:t xml:space="preserve"> Volpato S</w:t>
      </w:r>
      <w:r w:rsidRPr="00183E27">
        <w:rPr>
          <w:rFonts w:ascii="Calibri" w:hAnsi="Calibri" w:cs="Calibri"/>
          <w:sz w:val="24"/>
          <w:szCs w:val="24"/>
          <w:lang w:val="cs-CZ"/>
        </w:rPr>
        <w:t xml:space="preserve">, Bandinelli S, Corsi AM, Lauretani F,  Guralnik JM,  Fellin R, Ferrucci L. Plasma soluble SGP130 levels are increased in older subjects with metabolic syndrome. </w:t>
      </w:r>
      <w:r w:rsidRPr="00183E27">
        <w:rPr>
          <w:rFonts w:ascii="Calibri" w:hAnsi="Calibri" w:cs="Calibri"/>
          <w:sz w:val="24"/>
          <w:szCs w:val="24"/>
          <w:lang w:val="en-GB"/>
        </w:rPr>
        <w:t xml:space="preserve">The role of insulin resistance.  </w:t>
      </w:r>
      <w:r w:rsidRPr="00183E27">
        <w:rPr>
          <w:rFonts w:ascii="Calibri" w:hAnsi="Calibri" w:cs="Calibri"/>
          <w:sz w:val="24"/>
          <w:szCs w:val="24"/>
          <w:u w:val="single"/>
          <w:lang w:val="en-GB"/>
        </w:rPr>
        <w:t>Atherosclerosis</w:t>
      </w:r>
      <w:r w:rsidRPr="00183E27">
        <w:rPr>
          <w:rFonts w:ascii="Calibri" w:hAnsi="Calibri" w:cs="Calibri"/>
          <w:sz w:val="24"/>
          <w:szCs w:val="24"/>
          <w:lang w:val="en-GB"/>
        </w:rPr>
        <w:t>, 2010; 213:319-324</w:t>
      </w:r>
    </w:p>
    <w:p w14:paraId="515D1420" w14:textId="415517C4" w:rsidR="005E0CB5" w:rsidRDefault="00D63515" w:rsidP="004A4DDE">
      <w:pPr>
        <w:pStyle w:val="Eaoaeaa"/>
        <w:widowControl/>
        <w:numPr>
          <w:ilvl w:val="0"/>
          <w:numId w:val="11"/>
        </w:numPr>
        <w:tabs>
          <w:tab w:val="clear" w:pos="4153"/>
          <w:tab w:val="center" w:pos="709"/>
        </w:tabs>
        <w:spacing w:after="120"/>
        <w:ind w:left="714" w:right="130" w:hanging="357"/>
        <w:rPr>
          <w:rFonts w:ascii="Calibri" w:hAnsi="Calibri" w:cs="Calibri"/>
          <w:sz w:val="24"/>
          <w:szCs w:val="24"/>
          <w:lang w:val="it-IT"/>
        </w:rPr>
      </w:pPr>
      <w:r w:rsidRPr="00183E27">
        <w:rPr>
          <w:rFonts w:ascii="Calibri" w:hAnsi="Calibri" w:cs="Calibri"/>
          <w:sz w:val="24"/>
          <w:szCs w:val="24"/>
          <w:lang w:val="it-IT"/>
        </w:rPr>
        <w:t xml:space="preserve">Casetta I, Groppo E, De Gennaro R, </w:t>
      </w:r>
      <w:proofErr w:type="spellStart"/>
      <w:r w:rsidRPr="00183E27">
        <w:rPr>
          <w:rFonts w:ascii="Calibri" w:hAnsi="Calibri" w:cs="Calibri"/>
          <w:sz w:val="24"/>
          <w:szCs w:val="24"/>
          <w:lang w:val="it-IT"/>
        </w:rPr>
        <w:t>Cesnik</w:t>
      </w:r>
      <w:proofErr w:type="spellEnd"/>
      <w:r w:rsidRPr="00183E27">
        <w:rPr>
          <w:rFonts w:ascii="Calibri" w:hAnsi="Calibri" w:cs="Calibri"/>
          <w:sz w:val="24"/>
          <w:szCs w:val="24"/>
          <w:lang w:val="it-IT"/>
        </w:rPr>
        <w:t xml:space="preserve"> E, Piccolo L, </w:t>
      </w:r>
      <w:r w:rsidRPr="00183E27">
        <w:rPr>
          <w:rFonts w:ascii="Calibri" w:hAnsi="Calibri" w:cs="Calibri"/>
          <w:b/>
          <w:sz w:val="24"/>
          <w:szCs w:val="24"/>
          <w:lang w:val="it-IT"/>
        </w:rPr>
        <w:t>Volpato S</w:t>
      </w:r>
      <w:r w:rsidRPr="00183E27">
        <w:rPr>
          <w:rFonts w:ascii="Calibri" w:hAnsi="Calibri" w:cs="Calibri"/>
          <w:sz w:val="24"/>
          <w:szCs w:val="24"/>
          <w:lang w:val="it-IT"/>
        </w:rPr>
        <w:t xml:space="preserve">, Granieri E. </w:t>
      </w:r>
      <w:proofErr w:type="spellStart"/>
      <w:r w:rsidRPr="00183E27">
        <w:rPr>
          <w:rFonts w:ascii="Calibri" w:hAnsi="Calibri" w:cs="Calibri"/>
          <w:sz w:val="24"/>
          <w:szCs w:val="24"/>
          <w:lang w:val="it-IT"/>
        </w:rPr>
        <w:t>Myasthenia</w:t>
      </w:r>
      <w:proofErr w:type="spellEnd"/>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gravis</w:t>
      </w:r>
      <w:proofErr w:type="spellEnd"/>
      <w:r w:rsidRPr="00183E27">
        <w:rPr>
          <w:rFonts w:ascii="Calibri" w:hAnsi="Calibri" w:cs="Calibri"/>
          <w:sz w:val="24"/>
          <w:szCs w:val="24"/>
          <w:lang w:val="it-IT"/>
        </w:rPr>
        <w:t xml:space="preserve">: a </w:t>
      </w:r>
      <w:proofErr w:type="spellStart"/>
      <w:r w:rsidRPr="00183E27">
        <w:rPr>
          <w:rFonts w:ascii="Calibri" w:hAnsi="Calibri" w:cs="Calibri"/>
          <w:sz w:val="24"/>
          <w:szCs w:val="24"/>
          <w:lang w:val="it-IT"/>
        </w:rPr>
        <w:t>changing</w:t>
      </w:r>
      <w:proofErr w:type="spellEnd"/>
      <w:r w:rsidRPr="00183E27">
        <w:rPr>
          <w:rFonts w:ascii="Calibri" w:hAnsi="Calibri" w:cs="Calibri"/>
          <w:sz w:val="24"/>
          <w:szCs w:val="24"/>
          <w:lang w:val="it-IT"/>
        </w:rPr>
        <w:t xml:space="preserve"> pattern of </w:t>
      </w:r>
      <w:proofErr w:type="spellStart"/>
      <w:r w:rsidRPr="00183E27">
        <w:rPr>
          <w:rFonts w:ascii="Calibri" w:hAnsi="Calibri" w:cs="Calibri"/>
          <w:sz w:val="24"/>
          <w:szCs w:val="24"/>
          <w:lang w:val="it-IT"/>
        </w:rPr>
        <w:t>incidence</w:t>
      </w:r>
      <w:proofErr w:type="spellEnd"/>
      <w:r w:rsidRPr="00183E27">
        <w:rPr>
          <w:rFonts w:ascii="Calibri" w:hAnsi="Calibri" w:cs="Calibri"/>
          <w:sz w:val="24"/>
          <w:szCs w:val="24"/>
          <w:u w:val="single"/>
          <w:lang w:val="it-IT"/>
        </w:rPr>
        <w:t xml:space="preserve">. </w:t>
      </w:r>
      <w:r w:rsidRPr="00183E27">
        <w:rPr>
          <w:rStyle w:val="jrnl"/>
          <w:rFonts w:ascii="Calibri" w:hAnsi="Calibri" w:cs="Calibri"/>
          <w:sz w:val="24"/>
          <w:szCs w:val="24"/>
          <w:u w:val="single"/>
          <w:lang w:val="it-IT"/>
        </w:rPr>
        <w:t xml:space="preserve">J </w:t>
      </w:r>
      <w:proofErr w:type="spellStart"/>
      <w:r w:rsidRPr="00183E27">
        <w:rPr>
          <w:rStyle w:val="jrnl"/>
          <w:rFonts w:ascii="Calibri" w:hAnsi="Calibri" w:cs="Calibri"/>
          <w:sz w:val="24"/>
          <w:szCs w:val="24"/>
          <w:u w:val="single"/>
          <w:lang w:val="it-IT"/>
        </w:rPr>
        <w:t>Neurol</w:t>
      </w:r>
      <w:proofErr w:type="spellEnd"/>
      <w:r w:rsidRPr="00183E27">
        <w:rPr>
          <w:rStyle w:val="src"/>
          <w:rFonts w:ascii="Calibri" w:hAnsi="Calibri" w:cs="Calibri"/>
          <w:sz w:val="24"/>
          <w:szCs w:val="24"/>
          <w:lang w:val="it-IT"/>
        </w:rPr>
        <w:t>. 2010</w:t>
      </w:r>
      <w:r w:rsidRPr="00183E27">
        <w:rPr>
          <w:rFonts w:ascii="Calibri" w:hAnsi="Calibri" w:cs="Calibri"/>
          <w:sz w:val="24"/>
          <w:szCs w:val="24"/>
          <w:lang w:val="it-IT"/>
        </w:rPr>
        <w:t>;257(12):2015-9</w:t>
      </w:r>
    </w:p>
    <w:p w14:paraId="06AD8444" w14:textId="77777777" w:rsidR="0062299D" w:rsidRPr="00183E27" w:rsidRDefault="0062299D" w:rsidP="0062299D">
      <w:pPr>
        <w:pStyle w:val="Eaoaeaa"/>
        <w:widowControl/>
        <w:numPr>
          <w:ilvl w:val="0"/>
          <w:numId w:val="11"/>
        </w:numPr>
        <w:tabs>
          <w:tab w:val="clear" w:pos="4153"/>
          <w:tab w:val="clear" w:pos="8306"/>
          <w:tab w:val="right" w:pos="709"/>
          <w:tab w:val="left" w:pos="851"/>
        </w:tabs>
        <w:spacing w:before="20" w:after="20"/>
        <w:ind w:right="130"/>
        <w:rPr>
          <w:rFonts w:ascii="Calibri" w:hAnsi="Calibri" w:cs="Calibri"/>
          <w:bCs/>
          <w:sz w:val="24"/>
          <w:szCs w:val="24"/>
        </w:rPr>
      </w:pPr>
      <w:r w:rsidRPr="00183E27">
        <w:rPr>
          <w:rFonts w:ascii="Calibri" w:hAnsi="Calibri" w:cs="Calibri"/>
          <w:b/>
          <w:sz w:val="24"/>
          <w:szCs w:val="24"/>
        </w:rPr>
        <w:t>Volpato S,</w:t>
      </w:r>
      <w:r w:rsidRPr="00183E27">
        <w:rPr>
          <w:rFonts w:ascii="Calibri" w:hAnsi="Calibri" w:cs="Calibri"/>
          <w:sz w:val="24"/>
          <w:szCs w:val="24"/>
        </w:rPr>
        <w:t xml:space="preserve"> Maraldi C, Fellin R. Type 2 diabetes and risk for functional decline and disability in older persons. </w:t>
      </w:r>
      <w:proofErr w:type="spellStart"/>
      <w:r w:rsidRPr="00183E27">
        <w:rPr>
          <w:rFonts w:ascii="Calibri" w:hAnsi="Calibri" w:cs="Calibri"/>
          <w:sz w:val="24"/>
          <w:szCs w:val="24"/>
        </w:rPr>
        <w:t>Curr</w:t>
      </w:r>
      <w:proofErr w:type="spellEnd"/>
      <w:r w:rsidRPr="00183E27">
        <w:rPr>
          <w:rFonts w:ascii="Calibri" w:hAnsi="Calibri" w:cs="Calibri"/>
          <w:sz w:val="24"/>
          <w:szCs w:val="24"/>
        </w:rPr>
        <w:t xml:space="preserve"> Diabetes Rev. 2010 May;6(3):134-43.</w:t>
      </w:r>
    </w:p>
    <w:p w14:paraId="7AD9E2CB" w14:textId="77777777" w:rsidR="005E0CB5" w:rsidRPr="00183E27" w:rsidRDefault="00D63515" w:rsidP="004A4DDE">
      <w:pPr>
        <w:pStyle w:val="Eaoaeaa"/>
        <w:widowControl/>
        <w:numPr>
          <w:ilvl w:val="0"/>
          <w:numId w:val="11"/>
        </w:numPr>
        <w:tabs>
          <w:tab w:val="clear" w:pos="4153"/>
          <w:tab w:val="clear" w:pos="8306"/>
          <w:tab w:val="center" w:pos="709"/>
          <w:tab w:val="right" w:pos="851"/>
        </w:tabs>
        <w:spacing w:after="120"/>
        <w:ind w:left="714" w:right="130" w:hanging="357"/>
        <w:rPr>
          <w:rFonts w:ascii="Calibri" w:hAnsi="Calibri" w:cs="Calibri"/>
          <w:sz w:val="24"/>
          <w:szCs w:val="24"/>
        </w:rPr>
      </w:pPr>
      <w:r w:rsidRPr="00183E27">
        <w:rPr>
          <w:rFonts w:ascii="Calibri" w:hAnsi="Calibri" w:cs="Calibri"/>
          <w:b/>
          <w:sz w:val="24"/>
          <w:szCs w:val="24"/>
          <w:lang w:val="it-IT"/>
        </w:rPr>
        <w:t>Volpato S</w:t>
      </w:r>
      <w:r w:rsidRPr="00183E27">
        <w:rPr>
          <w:rFonts w:ascii="Calibri" w:hAnsi="Calibri" w:cs="Calibri"/>
          <w:sz w:val="24"/>
          <w:szCs w:val="24"/>
          <w:lang w:val="it-IT"/>
        </w:rPr>
        <w:t xml:space="preserve">, Cavalieri M, </w:t>
      </w:r>
      <w:proofErr w:type="spellStart"/>
      <w:r w:rsidRPr="00183E27">
        <w:rPr>
          <w:rFonts w:ascii="Calibri" w:hAnsi="Calibri" w:cs="Calibri"/>
          <w:sz w:val="24"/>
          <w:szCs w:val="24"/>
          <w:lang w:val="it-IT"/>
        </w:rPr>
        <w:t>Sioulis</w:t>
      </w:r>
      <w:proofErr w:type="spellEnd"/>
      <w:r w:rsidRPr="00183E27">
        <w:rPr>
          <w:rFonts w:ascii="Calibri" w:hAnsi="Calibri" w:cs="Calibri"/>
          <w:sz w:val="24"/>
          <w:szCs w:val="24"/>
          <w:lang w:val="it-IT"/>
        </w:rPr>
        <w:t xml:space="preserve"> F, Guerra G, Maraldi C, Zuliani G, Fellin R, Guralnik JM. </w:t>
      </w:r>
      <w:r w:rsidRPr="00183E27">
        <w:rPr>
          <w:rFonts w:ascii="Calibri" w:hAnsi="Calibri" w:cs="Calibri"/>
          <w:sz w:val="24"/>
          <w:szCs w:val="24"/>
        </w:rPr>
        <w:t xml:space="preserve">Predictive value of the Short Physical Performance Battery following hospitalization in older patients. </w:t>
      </w:r>
      <w:r w:rsidRPr="00183E27">
        <w:rPr>
          <w:rFonts w:ascii="Calibri" w:hAnsi="Calibri" w:cs="Calibri"/>
          <w:sz w:val="24"/>
          <w:szCs w:val="24"/>
          <w:u w:val="single"/>
        </w:rPr>
        <w:t xml:space="preserve">J </w:t>
      </w:r>
      <w:proofErr w:type="spellStart"/>
      <w:r w:rsidRPr="00183E27">
        <w:rPr>
          <w:rFonts w:ascii="Calibri" w:hAnsi="Calibri" w:cs="Calibri"/>
          <w:sz w:val="24"/>
          <w:szCs w:val="24"/>
          <w:u w:val="single"/>
        </w:rPr>
        <w:t>Gerontol</w:t>
      </w:r>
      <w:proofErr w:type="spellEnd"/>
      <w:r w:rsidRPr="00183E27">
        <w:rPr>
          <w:rFonts w:ascii="Calibri" w:hAnsi="Calibri" w:cs="Calibri"/>
          <w:sz w:val="24"/>
          <w:szCs w:val="24"/>
          <w:u w:val="single"/>
        </w:rPr>
        <w:t xml:space="preserve"> A Biol Sci Med Sci</w:t>
      </w:r>
      <w:r w:rsidRPr="00183E27">
        <w:rPr>
          <w:rFonts w:ascii="Calibri" w:hAnsi="Calibri" w:cs="Calibri"/>
          <w:sz w:val="24"/>
          <w:szCs w:val="24"/>
        </w:rPr>
        <w:t xml:space="preserve">. </w:t>
      </w:r>
      <w:proofErr w:type="gramStart"/>
      <w:r w:rsidRPr="00183E27">
        <w:rPr>
          <w:rFonts w:ascii="Calibri" w:hAnsi="Calibri" w:cs="Calibri"/>
          <w:sz w:val="24"/>
          <w:szCs w:val="24"/>
        </w:rPr>
        <w:t xml:space="preserve">2011 </w:t>
      </w:r>
      <w:r w:rsidRPr="00183E27">
        <w:rPr>
          <w:rFonts w:ascii="Calibri" w:hAnsi="Calibri" w:cs="Calibri"/>
          <w:sz w:val="24"/>
          <w:szCs w:val="24"/>
          <w:lang w:val="it-IT"/>
        </w:rPr>
        <w:t>;</w:t>
      </w:r>
      <w:proofErr w:type="gramEnd"/>
      <w:r w:rsidRPr="00183E27">
        <w:rPr>
          <w:rFonts w:ascii="Calibri" w:hAnsi="Calibri" w:cs="Calibri"/>
          <w:sz w:val="24"/>
          <w:szCs w:val="24"/>
          <w:lang w:val="it-IT"/>
        </w:rPr>
        <w:t>66:89-96</w:t>
      </w:r>
    </w:p>
    <w:p w14:paraId="13DE776A" w14:textId="2B8460E8" w:rsidR="005E0CB5" w:rsidRPr="00183E27" w:rsidRDefault="00D63515" w:rsidP="004A4DDE">
      <w:pPr>
        <w:pStyle w:val="Eaoaeaa"/>
        <w:widowControl/>
        <w:numPr>
          <w:ilvl w:val="0"/>
          <w:numId w:val="11"/>
        </w:numPr>
        <w:tabs>
          <w:tab w:val="clear" w:pos="4153"/>
          <w:tab w:val="clear" w:pos="8306"/>
          <w:tab w:val="center" w:pos="709"/>
          <w:tab w:val="left" w:pos="851"/>
        </w:tabs>
        <w:spacing w:after="120"/>
        <w:ind w:left="714" w:right="130" w:hanging="357"/>
        <w:rPr>
          <w:rFonts w:ascii="Calibri" w:hAnsi="Calibri" w:cs="Calibri"/>
          <w:sz w:val="24"/>
          <w:szCs w:val="24"/>
          <w:lang w:val="en-GB"/>
        </w:rPr>
      </w:pPr>
      <w:r w:rsidRPr="00183E27">
        <w:rPr>
          <w:rFonts w:ascii="Calibri" w:hAnsi="Calibri" w:cs="Calibri"/>
          <w:b/>
          <w:sz w:val="24"/>
          <w:szCs w:val="24"/>
        </w:rPr>
        <w:t>Volpato S</w:t>
      </w:r>
      <w:r w:rsidRPr="00183E27">
        <w:rPr>
          <w:rFonts w:ascii="Calibri" w:hAnsi="Calibri" w:cs="Calibri"/>
          <w:sz w:val="24"/>
          <w:szCs w:val="24"/>
        </w:rPr>
        <w:t xml:space="preserve">, Ferrucci L, Secchiero P, </w:t>
      </w:r>
      <w:proofErr w:type="spellStart"/>
      <w:r w:rsidRPr="00183E27">
        <w:rPr>
          <w:rFonts w:ascii="Calibri" w:hAnsi="Calibri" w:cs="Calibri"/>
          <w:sz w:val="24"/>
          <w:szCs w:val="24"/>
        </w:rPr>
        <w:t>Corallini</w:t>
      </w:r>
      <w:proofErr w:type="spellEnd"/>
      <w:r w:rsidRPr="00183E27">
        <w:rPr>
          <w:rFonts w:ascii="Calibri" w:hAnsi="Calibri" w:cs="Calibri"/>
          <w:sz w:val="24"/>
          <w:szCs w:val="24"/>
        </w:rPr>
        <w:t xml:space="preserve"> F, Zuliani G, Fellin R, Bandinelli S, Zauli G. Association of Tumor Necrosis Factor-Related Apoptosis-Inducing Ligand (TRAIL) with Total and Cardiovascular Mortality in Older Adults. </w:t>
      </w:r>
      <w:r w:rsidRPr="00183E27">
        <w:rPr>
          <w:rFonts w:ascii="Calibri" w:hAnsi="Calibri" w:cs="Calibri"/>
          <w:sz w:val="24"/>
          <w:szCs w:val="24"/>
          <w:u w:val="single"/>
        </w:rPr>
        <w:t>Atherosclerosis</w:t>
      </w:r>
      <w:r w:rsidRPr="00183E27">
        <w:rPr>
          <w:rFonts w:ascii="Calibri" w:hAnsi="Calibri" w:cs="Calibri"/>
          <w:sz w:val="24"/>
          <w:szCs w:val="24"/>
        </w:rPr>
        <w:t xml:space="preserve"> </w:t>
      </w:r>
      <w:proofErr w:type="gramStart"/>
      <w:r w:rsidRPr="00183E27">
        <w:rPr>
          <w:rFonts w:ascii="Calibri" w:hAnsi="Calibri" w:cs="Calibri"/>
          <w:sz w:val="24"/>
          <w:szCs w:val="24"/>
        </w:rPr>
        <w:t>2011;215:452</w:t>
      </w:r>
      <w:proofErr w:type="gramEnd"/>
      <w:r w:rsidRPr="00183E27">
        <w:rPr>
          <w:rFonts w:ascii="Calibri" w:hAnsi="Calibri" w:cs="Calibri"/>
          <w:sz w:val="24"/>
          <w:szCs w:val="24"/>
        </w:rPr>
        <w:t>-8</w:t>
      </w:r>
    </w:p>
    <w:p w14:paraId="5897E61D" w14:textId="77777777" w:rsidR="00AD4B41" w:rsidRPr="00183E27" w:rsidRDefault="00AD4B41" w:rsidP="004A4DDE">
      <w:pPr>
        <w:pStyle w:val="Eaoaeaa"/>
        <w:widowControl/>
        <w:numPr>
          <w:ilvl w:val="0"/>
          <w:numId w:val="11"/>
        </w:numPr>
        <w:tabs>
          <w:tab w:val="center" w:pos="709"/>
          <w:tab w:val="left" w:pos="851"/>
        </w:tabs>
        <w:spacing w:after="120"/>
        <w:ind w:right="130"/>
        <w:rPr>
          <w:rFonts w:ascii="Calibri" w:hAnsi="Calibri" w:cs="Calibri"/>
          <w:sz w:val="24"/>
          <w:szCs w:val="24"/>
          <w:lang w:val="en-GB"/>
        </w:rPr>
      </w:pPr>
      <w:r w:rsidRPr="00183E27">
        <w:rPr>
          <w:rFonts w:ascii="Calibri" w:hAnsi="Calibri" w:cs="Calibri"/>
          <w:sz w:val="24"/>
          <w:szCs w:val="24"/>
          <w:lang w:val="en-GB"/>
        </w:rPr>
        <w:t xml:space="preserve">Inzitari M, </w:t>
      </w:r>
      <w:proofErr w:type="spellStart"/>
      <w:r w:rsidRPr="00183E27">
        <w:rPr>
          <w:rFonts w:ascii="Calibri" w:hAnsi="Calibri" w:cs="Calibri"/>
          <w:sz w:val="24"/>
          <w:szCs w:val="24"/>
          <w:lang w:val="en-GB"/>
        </w:rPr>
        <w:t>Doets</w:t>
      </w:r>
      <w:proofErr w:type="spellEnd"/>
      <w:r w:rsidRPr="00183E27">
        <w:rPr>
          <w:rFonts w:ascii="Calibri" w:hAnsi="Calibri" w:cs="Calibri"/>
          <w:sz w:val="24"/>
          <w:szCs w:val="24"/>
          <w:lang w:val="en-GB"/>
        </w:rPr>
        <w:t xml:space="preserve"> E, </w:t>
      </w:r>
      <w:proofErr w:type="spellStart"/>
      <w:r w:rsidRPr="00183E27">
        <w:rPr>
          <w:rFonts w:ascii="Calibri" w:hAnsi="Calibri" w:cs="Calibri"/>
          <w:sz w:val="24"/>
          <w:szCs w:val="24"/>
          <w:lang w:val="en-GB"/>
        </w:rPr>
        <w:t>Bartali</w:t>
      </w:r>
      <w:proofErr w:type="spellEnd"/>
      <w:r w:rsidRPr="00183E27">
        <w:rPr>
          <w:rFonts w:ascii="Calibri" w:hAnsi="Calibri" w:cs="Calibri"/>
          <w:sz w:val="24"/>
          <w:szCs w:val="24"/>
          <w:lang w:val="en-GB"/>
        </w:rPr>
        <w:t xml:space="preserve"> B, </w:t>
      </w:r>
      <w:proofErr w:type="spellStart"/>
      <w:r w:rsidRPr="00183E27">
        <w:rPr>
          <w:rFonts w:ascii="Calibri" w:hAnsi="Calibri" w:cs="Calibri"/>
          <w:sz w:val="24"/>
          <w:szCs w:val="24"/>
          <w:lang w:val="en-GB"/>
        </w:rPr>
        <w:t>Benetou</w:t>
      </w:r>
      <w:proofErr w:type="spellEnd"/>
      <w:r w:rsidRPr="00183E27">
        <w:rPr>
          <w:rFonts w:ascii="Calibri" w:hAnsi="Calibri" w:cs="Calibri"/>
          <w:sz w:val="24"/>
          <w:szCs w:val="24"/>
          <w:lang w:val="en-GB"/>
        </w:rPr>
        <w:t xml:space="preserve"> V, Di Bari M, Visser M, </w:t>
      </w:r>
      <w:r w:rsidRPr="00183E27">
        <w:rPr>
          <w:rFonts w:ascii="Calibri" w:hAnsi="Calibri" w:cs="Calibri"/>
          <w:b/>
          <w:sz w:val="24"/>
          <w:szCs w:val="24"/>
          <w:lang w:val="en-GB"/>
        </w:rPr>
        <w:t>Volpato S</w:t>
      </w:r>
      <w:r w:rsidRPr="00183E27">
        <w:rPr>
          <w:rFonts w:ascii="Calibri" w:hAnsi="Calibri" w:cs="Calibri"/>
          <w:sz w:val="24"/>
          <w:szCs w:val="24"/>
          <w:lang w:val="en-GB"/>
        </w:rPr>
        <w:t xml:space="preserve">, </w:t>
      </w:r>
      <w:proofErr w:type="spellStart"/>
      <w:r w:rsidRPr="00183E27">
        <w:rPr>
          <w:rFonts w:ascii="Calibri" w:hAnsi="Calibri" w:cs="Calibri"/>
          <w:sz w:val="24"/>
          <w:szCs w:val="24"/>
          <w:lang w:val="en-GB"/>
        </w:rPr>
        <w:t>Gambassi</w:t>
      </w:r>
      <w:proofErr w:type="spellEnd"/>
      <w:r w:rsidRPr="00183E27">
        <w:rPr>
          <w:rFonts w:ascii="Calibri" w:hAnsi="Calibri" w:cs="Calibri"/>
          <w:sz w:val="24"/>
          <w:szCs w:val="24"/>
          <w:lang w:val="en-GB"/>
        </w:rPr>
        <w:t xml:space="preserve"> G, </w:t>
      </w:r>
      <w:proofErr w:type="spellStart"/>
      <w:r w:rsidRPr="00183E27">
        <w:rPr>
          <w:rFonts w:ascii="Calibri" w:hAnsi="Calibri" w:cs="Calibri"/>
          <w:sz w:val="24"/>
          <w:szCs w:val="24"/>
          <w:lang w:val="en-GB"/>
        </w:rPr>
        <w:t>Topinkova</w:t>
      </w:r>
      <w:proofErr w:type="spellEnd"/>
      <w:r w:rsidRPr="00183E27">
        <w:rPr>
          <w:rFonts w:ascii="Calibri" w:hAnsi="Calibri" w:cs="Calibri"/>
          <w:sz w:val="24"/>
          <w:szCs w:val="24"/>
          <w:lang w:val="en-GB"/>
        </w:rPr>
        <w:t xml:space="preserve"> E, De Groot L, Salva A; International Association </w:t>
      </w:r>
      <w:proofErr w:type="gramStart"/>
      <w:r w:rsidRPr="00183E27">
        <w:rPr>
          <w:rFonts w:ascii="Calibri" w:hAnsi="Calibri" w:cs="Calibri"/>
          <w:sz w:val="24"/>
          <w:szCs w:val="24"/>
          <w:lang w:val="en-GB"/>
        </w:rPr>
        <w:t>Of</w:t>
      </w:r>
      <w:proofErr w:type="gramEnd"/>
      <w:r w:rsidRPr="00183E27">
        <w:rPr>
          <w:rFonts w:ascii="Calibri" w:hAnsi="Calibri" w:cs="Calibri"/>
          <w:sz w:val="24"/>
          <w:szCs w:val="24"/>
          <w:lang w:val="en-GB"/>
        </w:rPr>
        <w:t xml:space="preserve"> Gerontology And Geriatrics (IAGG) Task Force For Nutrition In The </w:t>
      </w:r>
      <w:proofErr w:type="spellStart"/>
      <w:r w:rsidRPr="00183E27">
        <w:rPr>
          <w:rFonts w:ascii="Calibri" w:hAnsi="Calibri" w:cs="Calibri"/>
          <w:sz w:val="24"/>
          <w:szCs w:val="24"/>
          <w:lang w:val="en-GB"/>
        </w:rPr>
        <w:t>Elderly.Nutrition</w:t>
      </w:r>
      <w:proofErr w:type="spellEnd"/>
      <w:r w:rsidRPr="00183E27">
        <w:rPr>
          <w:rFonts w:ascii="Calibri" w:hAnsi="Calibri" w:cs="Calibri"/>
          <w:sz w:val="24"/>
          <w:szCs w:val="24"/>
          <w:lang w:val="en-GB"/>
        </w:rPr>
        <w:t xml:space="preserve"> in the age-related disablement process. </w:t>
      </w:r>
      <w:r w:rsidRPr="00183E27">
        <w:rPr>
          <w:rFonts w:ascii="Calibri" w:hAnsi="Calibri" w:cs="Calibri"/>
          <w:sz w:val="24"/>
          <w:szCs w:val="24"/>
          <w:u w:val="single"/>
          <w:lang w:val="en-GB"/>
        </w:rPr>
        <w:t xml:space="preserve">J </w:t>
      </w:r>
      <w:proofErr w:type="spellStart"/>
      <w:r w:rsidRPr="00183E27">
        <w:rPr>
          <w:rFonts w:ascii="Calibri" w:hAnsi="Calibri" w:cs="Calibri"/>
          <w:sz w:val="24"/>
          <w:szCs w:val="24"/>
          <w:u w:val="single"/>
          <w:lang w:val="en-GB"/>
        </w:rPr>
        <w:t>Nutr</w:t>
      </w:r>
      <w:proofErr w:type="spellEnd"/>
      <w:r w:rsidRPr="00183E27">
        <w:rPr>
          <w:rFonts w:ascii="Calibri" w:hAnsi="Calibri" w:cs="Calibri"/>
          <w:sz w:val="24"/>
          <w:szCs w:val="24"/>
          <w:u w:val="single"/>
          <w:lang w:val="en-GB"/>
        </w:rPr>
        <w:t xml:space="preserve"> Health Aging</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2011;15:599</w:t>
      </w:r>
      <w:proofErr w:type="gramEnd"/>
      <w:r w:rsidRPr="00183E27">
        <w:rPr>
          <w:rFonts w:ascii="Calibri" w:hAnsi="Calibri" w:cs="Calibri"/>
          <w:sz w:val="24"/>
          <w:szCs w:val="24"/>
          <w:lang w:val="en-GB"/>
        </w:rPr>
        <w:t>-604.</w:t>
      </w:r>
    </w:p>
    <w:p w14:paraId="5663C0BF" w14:textId="77777777" w:rsidR="005E0CB5" w:rsidRPr="00183E27" w:rsidRDefault="00D63515" w:rsidP="004A4DDE">
      <w:pPr>
        <w:pStyle w:val="Eaoaeaa"/>
        <w:widowControl/>
        <w:numPr>
          <w:ilvl w:val="0"/>
          <w:numId w:val="11"/>
        </w:numPr>
        <w:tabs>
          <w:tab w:val="clear" w:pos="4153"/>
          <w:tab w:val="clear" w:pos="8306"/>
          <w:tab w:val="right" w:pos="709"/>
          <w:tab w:val="left" w:pos="851"/>
        </w:tabs>
        <w:spacing w:after="120"/>
        <w:ind w:left="714" w:right="113" w:hanging="357"/>
        <w:rPr>
          <w:rFonts w:ascii="Calibri" w:hAnsi="Calibri" w:cs="Calibri"/>
          <w:sz w:val="24"/>
          <w:szCs w:val="24"/>
          <w:lang w:val="en-GB"/>
        </w:rPr>
      </w:pPr>
      <w:r w:rsidRPr="00183E27">
        <w:rPr>
          <w:rFonts w:ascii="Calibri" w:hAnsi="Calibri" w:cs="Calibri"/>
          <w:sz w:val="24"/>
          <w:szCs w:val="24"/>
          <w:lang w:val="en-GB"/>
        </w:rPr>
        <w:t xml:space="preserve">Ciorba A, </w:t>
      </w:r>
      <w:proofErr w:type="spellStart"/>
      <w:r w:rsidRPr="00183E27">
        <w:rPr>
          <w:rFonts w:ascii="Calibri" w:hAnsi="Calibri" w:cs="Calibri"/>
          <w:sz w:val="24"/>
          <w:szCs w:val="24"/>
          <w:lang w:val="en-GB"/>
        </w:rPr>
        <w:t>Benatti</w:t>
      </w:r>
      <w:proofErr w:type="spellEnd"/>
      <w:r w:rsidRPr="00183E27">
        <w:rPr>
          <w:rFonts w:ascii="Calibri" w:hAnsi="Calibri" w:cs="Calibri"/>
          <w:sz w:val="24"/>
          <w:szCs w:val="24"/>
          <w:lang w:val="en-GB"/>
        </w:rPr>
        <w:t xml:space="preserve"> A, Bianchini C, Aimoni C, </w:t>
      </w:r>
      <w:r w:rsidRPr="00183E27">
        <w:rPr>
          <w:rFonts w:ascii="Calibri" w:hAnsi="Calibri" w:cs="Calibri"/>
          <w:b/>
          <w:sz w:val="24"/>
          <w:szCs w:val="24"/>
          <w:lang w:val="en-GB"/>
        </w:rPr>
        <w:t>Volpato S</w:t>
      </w:r>
      <w:r w:rsidRPr="00183E27">
        <w:rPr>
          <w:rFonts w:ascii="Calibri" w:hAnsi="Calibri" w:cs="Calibri"/>
          <w:sz w:val="24"/>
          <w:szCs w:val="24"/>
          <w:lang w:val="en-GB"/>
        </w:rPr>
        <w:t xml:space="preserve">, Bovo R, Martini A. High frequency hearing loss in the elderly: effect of age and noise exposure in an Italian group. J </w:t>
      </w:r>
      <w:proofErr w:type="spellStart"/>
      <w:r w:rsidRPr="00183E27">
        <w:rPr>
          <w:rFonts w:ascii="Calibri" w:hAnsi="Calibri" w:cs="Calibri"/>
          <w:sz w:val="24"/>
          <w:szCs w:val="24"/>
          <w:lang w:val="en-GB"/>
        </w:rPr>
        <w:t>Laryngol</w:t>
      </w:r>
      <w:proofErr w:type="spellEnd"/>
      <w:r w:rsidRPr="00183E27">
        <w:rPr>
          <w:rFonts w:ascii="Calibri" w:hAnsi="Calibri" w:cs="Calibri"/>
          <w:sz w:val="24"/>
          <w:szCs w:val="24"/>
          <w:lang w:val="en-GB"/>
        </w:rPr>
        <w:t xml:space="preserve"> Otol. </w:t>
      </w:r>
      <w:proofErr w:type="gramStart"/>
      <w:r w:rsidRPr="00183E27">
        <w:rPr>
          <w:rFonts w:ascii="Calibri" w:hAnsi="Calibri" w:cs="Calibri"/>
          <w:sz w:val="24"/>
          <w:szCs w:val="24"/>
          <w:lang w:val="en-GB"/>
        </w:rPr>
        <w:t>2011;125:776</w:t>
      </w:r>
      <w:proofErr w:type="gramEnd"/>
      <w:r w:rsidRPr="00183E27">
        <w:rPr>
          <w:rFonts w:ascii="Calibri" w:hAnsi="Calibri" w:cs="Calibri"/>
          <w:sz w:val="24"/>
          <w:szCs w:val="24"/>
          <w:lang w:val="en-GB"/>
        </w:rPr>
        <w:t>-80</w:t>
      </w:r>
    </w:p>
    <w:p w14:paraId="4BE653E6" w14:textId="77777777" w:rsidR="005E0CB5" w:rsidRPr="00183E27" w:rsidRDefault="00D63515" w:rsidP="004A4DDE">
      <w:pPr>
        <w:pStyle w:val="Eaoaeaa"/>
        <w:widowControl/>
        <w:numPr>
          <w:ilvl w:val="0"/>
          <w:numId w:val="11"/>
        </w:numPr>
        <w:tabs>
          <w:tab w:val="clear" w:pos="4153"/>
          <w:tab w:val="clear" w:pos="8306"/>
          <w:tab w:val="right" w:pos="709"/>
          <w:tab w:val="left" w:pos="851"/>
        </w:tabs>
        <w:spacing w:after="120"/>
        <w:ind w:left="714" w:right="329" w:hanging="357"/>
        <w:rPr>
          <w:rFonts w:ascii="Calibri" w:hAnsi="Calibri" w:cs="Calibri"/>
          <w:sz w:val="24"/>
          <w:szCs w:val="24"/>
        </w:rPr>
      </w:pPr>
      <w:r w:rsidRPr="00183E27">
        <w:rPr>
          <w:rFonts w:ascii="Calibri" w:hAnsi="Calibri" w:cs="Calibri"/>
          <w:sz w:val="24"/>
          <w:szCs w:val="24"/>
          <w:lang w:val="it-IT"/>
        </w:rPr>
        <w:t xml:space="preserve">Manfredini R, </w:t>
      </w:r>
      <w:r w:rsidRPr="00183E27">
        <w:rPr>
          <w:rFonts w:ascii="Calibri" w:hAnsi="Calibri" w:cs="Calibri"/>
          <w:b/>
          <w:sz w:val="24"/>
          <w:szCs w:val="24"/>
          <w:lang w:val="it-IT"/>
        </w:rPr>
        <w:t>Volpato S</w:t>
      </w:r>
      <w:r w:rsidRPr="00183E27">
        <w:rPr>
          <w:rFonts w:ascii="Calibri" w:hAnsi="Calibri" w:cs="Calibri"/>
          <w:sz w:val="24"/>
          <w:szCs w:val="24"/>
          <w:lang w:val="it-IT"/>
        </w:rPr>
        <w:t xml:space="preserve">, Gallerani M, Pelati C, Signani F, Sessa G, Cellini M, Nardini M, Martini M, Contato E, </w:t>
      </w:r>
      <w:proofErr w:type="spellStart"/>
      <w:r w:rsidRPr="00183E27">
        <w:rPr>
          <w:rFonts w:ascii="Calibri" w:hAnsi="Calibri" w:cs="Calibri"/>
          <w:sz w:val="24"/>
          <w:szCs w:val="24"/>
          <w:lang w:val="it-IT"/>
        </w:rPr>
        <w:t>Saltari</w:t>
      </w:r>
      <w:proofErr w:type="spellEnd"/>
      <w:r w:rsidRPr="00183E27">
        <w:rPr>
          <w:rFonts w:ascii="Calibri" w:hAnsi="Calibri" w:cs="Calibri"/>
          <w:sz w:val="24"/>
          <w:szCs w:val="24"/>
          <w:lang w:val="it-IT"/>
        </w:rPr>
        <w:t xml:space="preserve"> P. </w:t>
      </w:r>
      <w:proofErr w:type="spellStart"/>
      <w:r w:rsidRPr="00183E27">
        <w:rPr>
          <w:rFonts w:ascii="Calibri" w:hAnsi="Calibri" w:cs="Calibri"/>
          <w:sz w:val="24"/>
          <w:szCs w:val="24"/>
          <w:lang w:val="it-IT"/>
        </w:rPr>
        <w:t>When</w:t>
      </w:r>
      <w:proofErr w:type="spellEnd"/>
      <w:r w:rsidRPr="00183E27">
        <w:rPr>
          <w:rFonts w:ascii="Calibri" w:hAnsi="Calibri" w:cs="Calibri"/>
          <w:sz w:val="24"/>
          <w:szCs w:val="24"/>
          <w:lang w:val="it-IT"/>
        </w:rPr>
        <w:t xml:space="preserve"> hospital </w:t>
      </w:r>
      <w:proofErr w:type="spellStart"/>
      <w:r w:rsidRPr="00183E27">
        <w:rPr>
          <w:rFonts w:ascii="Calibri" w:hAnsi="Calibri" w:cs="Calibri"/>
          <w:sz w:val="24"/>
          <w:szCs w:val="24"/>
          <w:lang w:val="it-IT"/>
        </w:rPr>
        <w:t>patients</w:t>
      </w:r>
      <w:proofErr w:type="spellEnd"/>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fall</w:t>
      </w:r>
      <w:proofErr w:type="spellEnd"/>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preliminary</w:t>
      </w:r>
      <w:proofErr w:type="spellEnd"/>
      <w:r w:rsidRPr="00183E27">
        <w:rPr>
          <w:rFonts w:ascii="Calibri" w:hAnsi="Calibri" w:cs="Calibri"/>
          <w:sz w:val="24"/>
          <w:szCs w:val="24"/>
          <w:lang w:val="it-IT"/>
        </w:rPr>
        <w:t xml:space="preserve"> data from Ferrara, </w:t>
      </w:r>
      <w:proofErr w:type="spellStart"/>
      <w:r w:rsidRPr="00183E27">
        <w:rPr>
          <w:rFonts w:ascii="Calibri" w:hAnsi="Calibri" w:cs="Calibri"/>
          <w:sz w:val="24"/>
          <w:szCs w:val="24"/>
          <w:lang w:val="it-IT"/>
        </w:rPr>
        <w:t>Italy</w:t>
      </w:r>
      <w:proofErr w:type="spellEnd"/>
      <w:r w:rsidRPr="00183E27">
        <w:rPr>
          <w:rFonts w:ascii="Calibri" w:hAnsi="Calibri" w:cs="Calibri"/>
          <w:sz w:val="24"/>
          <w:szCs w:val="24"/>
          <w:lang w:val="it-IT"/>
        </w:rPr>
        <w:t xml:space="preserve">. </w:t>
      </w:r>
      <w:r w:rsidRPr="00183E27">
        <w:rPr>
          <w:rFonts w:ascii="Calibri" w:hAnsi="Calibri" w:cs="Calibri"/>
          <w:sz w:val="24"/>
          <w:szCs w:val="24"/>
          <w:u w:val="single"/>
          <w:lang w:val="it-IT"/>
        </w:rPr>
        <w:t xml:space="preserve">J </w:t>
      </w:r>
      <w:proofErr w:type="spellStart"/>
      <w:r w:rsidRPr="00183E27">
        <w:rPr>
          <w:rFonts w:ascii="Calibri" w:hAnsi="Calibri" w:cs="Calibri"/>
          <w:sz w:val="24"/>
          <w:szCs w:val="24"/>
          <w:u w:val="single"/>
          <w:lang w:val="it-IT"/>
        </w:rPr>
        <w:t>Am</w:t>
      </w:r>
      <w:proofErr w:type="spellEnd"/>
      <w:r w:rsidRPr="00183E27">
        <w:rPr>
          <w:rFonts w:ascii="Calibri" w:hAnsi="Calibri" w:cs="Calibri"/>
          <w:sz w:val="24"/>
          <w:szCs w:val="24"/>
          <w:u w:val="single"/>
          <w:lang w:val="it-IT"/>
        </w:rPr>
        <w:t xml:space="preserve"> </w:t>
      </w:r>
      <w:proofErr w:type="spellStart"/>
      <w:r w:rsidRPr="00183E27">
        <w:rPr>
          <w:rFonts w:ascii="Calibri" w:hAnsi="Calibri" w:cs="Calibri"/>
          <w:sz w:val="24"/>
          <w:szCs w:val="24"/>
          <w:u w:val="single"/>
          <w:lang w:val="it-IT"/>
        </w:rPr>
        <w:t>Geriatr</w:t>
      </w:r>
      <w:proofErr w:type="spellEnd"/>
      <w:r w:rsidRPr="00183E27">
        <w:rPr>
          <w:rFonts w:ascii="Calibri" w:hAnsi="Calibri" w:cs="Calibri"/>
          <w:sz w:val="24"/>
          <w:szCs w:val="24"/>
          <w:u w:val="single"/>
          <w:lang w:val="it-IT"/>
        </w:rPr>
        <w:t xml:space="preserve"> Soc.</w:t>
      </w:r>
      <w:r w:rsidR="00AD4B41" w:rsidRPr="00183E27">
        <w:rPr>
          <w:rFonts w:ascii="Calibri" w:hAnsi="Calibri" w:cs="Calibri"/>
          <w:sz w:val="24"/>
          <w:szCs w:val="24"/>
          <w:lang w:val="it-IT"/>
        </w:rPr>
        <w:t xml:space="preserve"> 2011;</w:t>
      </w:r>
      <w:proofErr w:type="gramStart"/>
      <w:r w:rsidR="00AD4B41" w:rsidRPr="00183E27">
        <w:rPr>
          <w:rFonts w:ascii="Calibri" w:hAnsi="Calibri" w:cs="Calibri"/>
          <w:sz w:val="24"/>
          <w:szCs w:val="24"/>
          <w:lang w:val="it-IT"/>
        </w:rPr>
        <w:t>59</w:t>
      </w:r>
      <w:r w:rsidRPr="00183E27">
        <w:rPr>
          <w:rFonts w:ascii="Calibri" w:hAnsi="Calibri" w:cs="Calibri"/>
          <w:sz w:val="24"/>
          <w:szCs w:val="24"/>
          <w:lang w:val="it-IT"/>
        </w:rPr>
        <w:t>:1144-6.doi</w:t>
      </w:r>
      <w:proofErr w:type="gramEnd"/>
      <w:r w:rsidRPr="00183E27">
        <w:rPr>
          <w:rFonts w:ascii="Calibri" w:hAnsi="Calibri" w:cs="Calibri"/>
          <w:sz w:val="24"/>
          <w:szCs w:val="24"/>
          <w:lang w:val="it-IT"/>
        </w:rPr>
        <w:t>: 10.1111/j.1532-5415</w:t>
      </w:r>
    </w:p>
    <w:p w14:paraId="5E2D89B3" w14:textId="77777777" w:rsidR="005E0CB5" w:rsidRPr="00183E27" w:rsidRDefault="00D63515" w:rsidP="004A4DDE">
      <w:pPr>
        <w:pStyle w:val="Eaoaeaa"/>
        <w:widowControl/>
        <w:numPr>
          <w:ilvl w:val="0"/>
          <w:numId w:val="11"/>
        </w:numPr>
        <w:tabs>
          <w:tab w:val="clear" w:pos="4153"/>
          <w:tab w:val="clear" w:pos="8306"/>
          <w:tab w:val="right" w:pos="709"/>
          <w:tab w:val="left" w:pos="851"/>
        </w:tabs>
        <w:spacing w:after="120"/>
        <w:ind w:left="714" w:right="329" w:hanging="357"/>
        <w:rPr>
          <w:rFonts w:ascii="Calibri" w:hAnsi="Calibri" w:cs="Calibri"/>
          <w:sz w:val="24"/>
          <w:szCs w:val="24"/>
        </w:rPr>
      </w:pPr>
      <w:proofErr w:type="spellStart"/>
      <w:r w:rsidRPr="00183E27">
        <w:rPr>
          <w:rFonts w:ascii="Calibri" w:hAnsi="Calibri" w:cs="Calibri"/>
          <w:sz w:val="24"/>
          <w:szCs w:val="24"/>
          <w:lang w:val="en-GB"/>
        </w:rPr>
        <w:t>Bartali</w:t>
      </w:r>
      <w:proofErr w:type="spellEnd"/>
      <w:r w:rsidRPr="00183E27">
        <w:rPr>
          <w:rFonts w:ascii="Calibri" w:hAnsi="Calibri" w:cs="Calibri"/>
          <w:sz w:val="24"/>
          <w:szCs w:val="24"/>
          <w:lang w:val="en-GB"/>
        </w:rPr>
        <w:t xml:space="preserve"> B, </w:t>
      </w:r>
      <w:proofErr w:type="spellStart"/>
      <w:r w:rsidRPr="00183E27">
        <w:rPr>
          <w:rFonts w:ascii="Calibri" w:hAnsi="Calibri" w:cs="Calibri"/>
          <w:sz w:val="24"/>
          <w:szCs w:val="24"/>
          <w:lang w:val="en-GB"/>
        </w:rPr>
        <w:t>Frongillo</w:t>
      </w:r>
      <w:proofErr w:type="spellEnd"/>
      <w:r w:rsidRPr="00183E27">
        <w:rPr>
          <w:rFonts w:ascii="Calibri" w:hAnsi="Calibri" w:cs="Calibri"/>
          <w:sz w:val="24"/>
          <w:szCs w:val="24"/>
          <w:lang w:val="en-GB"/>
        </w:rPr>
        <w:t xml:space="preserve"> EA, </w:t>
      </w:r>
      <w:proofErr w:type="spellStart"/>
      <w:r w:rsidRPr="00183E27">
        <w:rPr>
          <w:rFonts w:ascii="Calibri" w:hAnsi="Calibri" w:cs="Calibri"/>
          <w:sz w:val="24"/>
          <w:szCs w:val="24"/>
          <w:lang w:val="en-GB"/>
        </w:rPr>
        <w:t>Stipanuk</w:t>
      </w:r>
      <w:proofErr w:type="spellEnd"/>
      <w:r w:rsidRPr="00183E27">
        <w:rPr>
          <w:rFonts w:ascii="Calibri" w:hAnsi="Calibri" w:cs="Calibri"/>
          <w:sz w:val="24"/>
          <w:szCs w:val="24"/>
          <w:lang w:val="en-GB"/>
        </w:rPr>
        <w:t xml:space="preserve"> MH, Bandinelli S, </w:t>
      </w:r>
      <w:proofErr w:type="spellStart"/>
      <w:r w:rsidRPr="00183E27">
        <w:rPr>
          <w:rFonts w:ascii="Calibri" w:hAnsi="Calibri" w:cs="Calibri"/>
          <w:sz w:val="24"/>
          <w:szCs w:val="24"/>
          <w:lang w:val="en-GB"/>
        </w:rPr>
        <w:t>Salvini</w:t>
      </w:r>
      <w:proofErr w:type="spellEnd"/>
      <w:r w:rsidRPr="00183E27">
        <w:rPr>
          <w:rFonts w:ascii="Calibri" w:hAnsi="Calibri" w:cs="Calibri"/>
          <w:sz w:val="24"/>
          <w:szCs w:val="24"/>
          <w:lang w:val="en-GB"/>
        </w:rPr>
        <w:t xml:space="preserve"> S, </w:t>
      </w:r>
      <w:proofErr w:type="spellStart"/>
      <w:r w:rsidRPr="00183E27">
        <w:rPr>
          <w:rFonts w:ascii="Calibri" w:hAnsi="Calibri" w:cs="Calibri"/>
          <w:sz w:val="24"/>
          <w:szCs w:val="24"/>
          <w:lang w:val="en-GB"/>
        </w:rPr>
        <w:t>Palli</w:t>
      </w:r>
      <w:proofErr w:type="spellEnd"/>
      <w:r w:rsidRPr="00183E27">
        <w:rPr>
          <w:rFonts w:ascii="Calibri" w:hAnsi="Calibri" w:cs="Calibri"/>
          <w:sz w:val="24"/>
          <w:szCs w:val="24"/>
          <w:lang w:val="en-GB"/>
        </w:rPr>
        <w:t xml:space="preserve"> D, </w:t>
      </w:r>
      <w:proofErr w:type="spellStart"/>
      <w:r w:rsidRPr="00183E27">
        <w:rPr>
          <w:rFonts w:ascii="Calibri" w:hAnsi="Calibri" w:cs="Calibri"/>
          <w:sz w:val="24"/>
          <w:szCs w:val="24"/>
          <w:lang w:val="en-GB"/>
        </w:rPr>
        <w:t>Morais</w:t>
      </w:r>
      <w:proofErr w:type="spellEnd"/>
      <w:r w:rsidRPr="00183E27">
        <w:rPr>
          <w:rFonts w:ascii="Calibri" w:hAnsi="Calibri" w:cs="Calibri"/>
          <w:sz w:val="24"/>
          <w:szCs w:val="24"/>
          <w:lang w:val="en-GB"/>
        </w:rPr>
        <w:t xml:space="preserve"> JA, </w:t>
      </w:r>
      <w:r w:rsidRPr="00183E27">
        <w:rPr>
          <w:rFonts w:ascii="Calibri" w:hAnsi="Calibri" w:cs="Calibri"/>
          <w:b/>
          <w:sz w:val="24"/>
          <w:szCs w:val="24"/>
          <w:lang w:val="en-GB"/>
        </w:rPr>
        <w:t>Volpato S</w:t>
      </w:r>
      <w:r w:rsidRPr="00183E27">
        <w:rPr>
          <w:rFonts w:ascii="Calibri" w:hAnsi="Calibri" w:cs="Calibri"/>
          <w:sz w:val="24"/>
          <w:szCs w:val="24"/>
          <w:lang w:val="en-GB"/>
        </w:rPr>
        <w:t xml:space="preserve">, Guralnik JM, Ferrucci L. Protein Intake and Muscle Strength in Older Persons: Does Inflammation Matter?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proofErr w:type="gramStart"/>
      <w:r w:rsidRPr="00183E27">
        <w:rPr>
          <w:rFonts w:ascii="Calibri" w:hAnsi="Calibri" w:cs="Calibri"/>
          <w:sz w:val="24"/>
          <w:szCs w:val="24"/>
          <w:lang w:val="en-GB"/>
        </w:rPr>
        <w:t>2012</w:t>
      </w:r>
      <w:r w:rsidRPr="00183E27">
        <w:rPr>
          <w:rFonts w:ascii="Calibri" w:hAnsi="Calibri" w:cs="Calibri"/>
          <w:sz w:val="24"/>
          <w:szCs w:val="24"/>
        </w:rPr>
        <w:t>;60:480</w:t>
      </w:r>
      <w:proofErr w:type="gramEnd"/>
      <w:r w:rsidRPr="00183E27">
        <w:rPr>
          <w:rFonts w:ascii="Calibri" w:hAnsi="Calibri" w:cs="Calibri"/>
          <w:sz w:val="24"/>
          <w:szCs w:val="24"/>
        </w:rPr>
        <w:t>-4.</w:t>
      </w:r>
    </w:p>
    <w:p w14:paraId="14088E7E" w14:textId="77777777" w:rsidR="005E0CB5" w:rsidRPr="00183E27" w:rsidRDefault="00D63515" w:rsidP="004A4DDE">
      <w:pPr>
        <w:pStyle w:val="Eaoaeaa"/>
        <w:widowControl/>
        <w:numPr>
          <w:ilvl w:val="0"/>
          <w:numId w:val="11"/>
        </w:numPr>
        <w:tabs>
          <w:tab w:val="clear" w:pos="4153"/>
          <w:tab w:val="clear" w:pos="8306"/>
          <w:tab w:val="right" w:pos="709"/>
          <w:tab w:val="left" w:pos="851"/>
        </w:tabs>
        <w:spacing w:after="120"/>
        <w:ind w:left="714" w:right="329" w:hanging="357"/>
        <w:rPr>
          <w:rFonts w:ascii="Calibri" w:hAnsi="Calibri" w:cs="Calibri"/>
          <w:color w:val="000000"/>
          <w:sz w:val="24"/>
          <w:szCs w:val="24"/>
        </w:rPr>
      </w:pPr>
      <w:r w:rsidRPr="00183E27">
        <w:rPr>
          <w:rFonts w:ascii="Calibri" w:hAnsi="Calibri" w:cs="Calibri"/>
          <w:b/>
          <w:sz w:val="24"/>
          <w:szCs w:val="24"/>
        </w:rPr>
        <w:t>Volpato S</w:t>
      </w:r>
      <w:r w:rsidRPr="00183E27">
        <w:rPr>
          <w:rFonts w:ascii="Calibri" w:hAnsi="Calibri" w:cs="Calibri"/>
          <w:sz w:val="24"/>
          <w:szCs w:val="24"/>
        </w:rPr>
        <w:t xml:space="preserve">, Bianchi L, Lauretani F, Lauretani F, Bandinelli S, Guralnik JM, Zuliani G, </w:t>
      </w:r>
      <w:proofErr w:type="gramStart"/>
      <w:r w:rsidRPr="00183E27">
        <w:rPr>
          <w:rFonts w:ascii="Calibri" w:hAnsi="Calibri" w:cs="Calibri"/>
          <w:sz w:val="24"/>
          <w:szCs w:val="24"/>
        </w:rPr>
        <w:t>and  Ferrucci</w:t>
      </w:r>
      <w:proofErr w:type="gramEnd"/>
      <w:r w:rsidRPr="00183E27">
        <w:rPr>
          <w:rFonts w:ascii="Calibri" w:hAnsi="Calibri" w:cs="Calibri"/>
          <w:sz w:val="24"/>
          <w:szCs w:val="24"/>
        </w:rPr>
        <w:t xml:space="preserve"> L. The Role of Muscle Mass and Muscle Quality in the Association Between Diabetes and Gait Speed</w:t>
      </w:r>
      <w:r w:rsidRPr="00183E27">
        <w:rPr>
          <w:rFonts w:ascii="Calibri" w:hAnsi="Calibri" w:cs="Calibri"/>
          <w:sz w:val="24"/>
          <w:szCs w:val="24"/>
          <w:u w:val="single"/>
        </w:rPr>
        <w:t>. Diabetes Care</w:t>
      </w:r>
      <w:r w:rsidRPr="00183E27">
        <w:rPr>
          <w:rFonts w:ascii="Calibri" w:hAnsi="Calibri" w:cs="Calibri"/>
          <w:sz w:val="24"/>
          <w:szCs w:val="24"/>
        </w:rPr>
        <w:t>, 2012;35:1672-9.</w:t>
      </w:r>
    </w:p>
    <w:p w14:paraId="274F31EB" w14:textId="77777777" w:rsidR="005E0CB5" w:rsidRPr="00183E27" w:rsidRDefault="00D63515" w:rsidP="004A4DDE">
      <w:pPr>
        <w:pStyle w:val="Eaoaeaa"/>
        <w:widowControl/>
        <w:numPr>
          <w:ilvl w:val="0"/>
          <w:numId w:val="11"/>
        </w:numPr>
        <w:tabs>
          <w:tab w:val="clear" w:pos="4153"/>
          <w:tab w:val="clear" w:pos="8306"/>
          <w:tab w:val="right" w:pos="709"/>
          <w:tab w:val="left" w:pos="851"/>
        </w:tabs>
        <w:spacing w:after="120"/>
        <w:ind w:left="714" w:right="329" w:hanging="357"/>
        <w:rPr>
          <w:rFonts w:ascii="Calibri" w:hAnsi="Calibri" w:cs="Calibri"/>
          <w:color w:val="000000"/>
          <w:sz w:val="24"/>
          <w:szCs w:val="24"/>
        </w:rPr>
      </w:pPr>
      <w:r w:rsidRPr="00183E27">
        <w:rPr>
          <w:rFonts w:ascii="Calibri" w:hAnsi="Calibri" w:cs="Calibri"/>
          <w:color w:val="000000"/>
          <w:sz w:val="24"/>
          <w:szCs w:val="24"/>
        </w:rPr>
        <w:t xml:space="preserve">Lattanzio F, Corsonello A, Abbatecola AM, </w:t>
      </w:r>
      <w:r w:rsidRPr="00183E27">
        <w:rPr>
          <w:rFonts w:ascii="Calibri" w:hAnsi="Calibri" w:cs="Calibri"/>
          <w:b/>
          <w:color w:val="000000"/>
          <w:sz w:val="24"/>
          <w:szCs w:val="24"/>
        </w:rPr>
        <w:t>Volpato S</w:t>
      </w:r>
      <w:r w:rsidRPr="00183E27">
        <w:rPr>
          <w:rFonts w:ascii="Calibri" w:hAnsi="Calibri" w:cs="Calibri"/>
          <w:color w:val="000000"/>
          <w:sz w:val="24"/>
          <w:szCs w:val="24"/>
        </w:rPr>
        <w:t xml:space="preserve">, Pedone C, </w:t>
      </w:r>
      <w:proofErr w:type="spellStart"/>
      <w:r w:rsidRPr="00183E27">
        <w:rPr>
          <w:rFonts w:ascii="Calibri" w:hAnsi="Calibri" w:cs="Calibri"/>
          <w:color w:val="000000"/>
          <w:sz w:val="24"/>
          <w:szCs w:val="24"/>
        </w:rPr>
        <w:t>Pranno</w:t>
      </w:r>
      <w:proofErr w:type="spellEnd"/>
      <w:r w:rsidRPr="00183E27">
        <w:rPr>
          <w:rFonts w:ascii="Calibri" w:hAnsi="Calibri" w:cs="Calibri"/>
          <w:color w:val="000000"/>
          <w:sz w:val="24"/>
          <w:szCs w:val="24"/>
        </w:rPr>
        <w:t xml:space="preserve"> L, </w:t>
      </w:r>
      <w:proofErr w:type="spellStart"/>
      <w:r w:rsidRPr="00183E27">
        <w:rPr>
          <w:rFonts w:ascii="Calibri" w:hAnsi="Calibri" w:cs="Calibri"/>
          <w:color w:val="000000"/>
          <w:sz w:val="24"/>
          <w:szCs w:val="24"/>
        </w:rPr>
        <w:t>Laino</w:t>
      </w:r>
      <w:proofErr w:type="spellEnd"/>
      <w:r w:rsidRPr="00183E27">
        <w:rPr>
          <w:rFonts w:ascii="Calibri" w:hAnsi="Calibri" w:cs="Calibri"/>
          <w:color w:val="000000"/>
          <w:sz w:val="24"/>
          <w:szCs w:val="24"/>
        </w:rPr>
        <w:t xml:space="preserve"> I, </w:t>
      </w:r>
      <w:proofErr w:type="spellStart"/>
      <w:r w:rsidRPr="00183E27">
        <w:rPr>
          <w:rFonts w:ascii="Calibri" w:hAnsi="Calibri" w:cs="Calibri"/>
          <w:color w:val="000000"/>
          <w:sz w:val="24"/>
          <w:szCs w:val="24"/>
        </w:rPr>
        <w:t>Garasto</w:t>
      </w:r>
      <w:proofErr w:type="spellEnd"/>
      <w:r w:rsidRPr="00183E27">
        <w:rPr>
          <w:rFonts w:ascii="Calibri" w:hAnsi="Calibri" w:cs="Calibri"/>
          <w:color w:val="000000"/>
          <w:sz w:val="24"/>
          <w:szCs w:val="24"/>
        </w:rPr>
        <w:t xml:space="preserve"> S, Corica F, </w:t>
      </w:r>
      <w:proofErr w:type="spellStart"/>
      <w:r w:rsidRPr="00183E27">
        <w:rPr>
          <w:rFonts w:ascii="Calibri" w:hAnsi="Calibri" w:cs="Calibri"/>
          <w:color w:val="000000"/>
          <w:sz w:val="24"/>
          <w:szCs w:val="24"/>
        </w:rPr>
        <w:t>Passarino</w:t>
      </w:r>
      <w:proofErr w:type="spellEnd"/>
      <w:r w:rsidRPr="00183E27">
        <w:rPr>
          <w:rFonts w:ascii="Calibri" w:hAnsi="Calibri" w:cs="Calibri"/>
          <w:color w:val="000000"/>
          <w:sz w:val="24"/>
          <w:szCs w:val="24"/>
        </w:rPr>
        <w:t xml:space="preserve"> G, Antonelli Incalzi R. </w:t>
      </w:r>
      <w:r w:rsidRPr="00183E27">
        <w:rPr>
          <w:rFonts w:ascii="Calibri" w:hAnsi="Calibri" w:cs="Calibri"/>
          <w:bCs/>
          <w:color w:val="000000"/>
          <w:sz w:val="24"/>
          <w:szCs w:val="24"/>
        </w:rPr>
        <w:t xml:space="preserve">Relationship between renal function and physical performance in elderly hospitalized patients.  </w:t>
      </w:r>
      <w:r w:rsidRPr="00183E27">
        <w:rPr>
          <w:rFonts w:ascii="Calibri" w:hAnsi="Calibri" w:cs="Calibri"/>
          <w:color w:val="000000"/>
          <w:sz w:val="24"/>
          <w:szCs w:val="24"/>
          <w:u w:val="single"/>
        </w:rPr>
        <w:t>Rejuvenation Research,</w:t>
      </w:r>
      <w:r w:rsidRPr="00183E27">
        <w:rPr>
          <w:rFonts w:ascii="Calibri" w:hAnsi="Calibri" w:cs="Calibri"/>
          <w:color w:val="000000"/>
          <w:sz w:val="24"/>
          <w:szCs w:val="24"/>
        </w:rPr>
        <w:t xml:space="preserve"> 2012;15:545- 552</w:t>
      </w:r>
    </w:p>
    <w:p w14:paraId="243ADC6A" w14:textId="77777777" w:rsidR="005E0CB5" w:rsidRPr="00183E27" w:rsidRDefault="00D63515" w:rsidP="004A4DDE">
      <w:pPr>
        <w:pStyle w:val="Eaoaeaa"/>
        <w:widowControl/>
        <w:numPr>
          <w:ilvl w:val="0"/>
          <w:numId w:val="11"/>
        </w:numPr>
        <w:tabs>
          <w:tab w:val="clear" w:pos="4153"/>
          <w:tab w:val="clear" w:pos="8306"/>
          <w:tab w:val="right" w:pos="709"/>
          <w:tab w:val="left" w:pos="851"/>
        </w:tabs>
        <w:spacing w:after="120"/>
        <w:ind w:left="714" w:right="329" w:hanging="357"/>
        <w:rPr>
          <w:rFonts w:ascii="Calibri" w:hAnsi="Calibri" w:cs="Calibri"/>
          <w:color w:val="000000"/>
          <w:sz w:val="24"/>
          <w:szCs w:val="24"/>
        </w:rPr>
      </w:pPr>
      <w:r w:rsidRPr="00183E27">
        <w:rPr>
          <w:rFonts w:ascii="Calibri" w:hAnsi="Calibri" w:cs="Calibri"/>
          <w:sz w:val="24"/>
          <w:szCs w:val="24"/>
        </w:rPr>
        <w:t xml:space="preserve">Zuliani G, Morieri ML, </w:t>
      </w:r>
      <w:r w:rsidRPr="00183E27">
        <w:rPr>
          <w:rFonts w:ascii="Calibri" w:hAnsi="Calibri" w:cs="Calibri"/>
          <w:b/>
          <w:sz w:val="24"/>
          <w:szCs w:val="24"/>
        </w:rPr>
        <w:t>Volpato S</w:t>
      </w:r>
      <w:r w:rsidRPr="00183E27">
        <w:rPr>
          <w:rFonts w:ascii="Calibri" w:hAnsi="Calibri" w:cs="Calibri"/>
          <w:sz w:val="24"/>
          <w:szCs w:val="24"/>
        </w:rPr>
        <w:t xml:space="preserve">, Vigna GB, </w:t>
      </w:r>
      <w:proofErr w:type="spellStart"/>
      <w:r w:rsidRPr="00183E27">
        <w:rPr>
          <w:rFonts w:ascii="Calibri" w:hAnsi="Calibri" w:cs="Calibri"/>
          <w:sz w:val="24"/>
          <w:szCs w:val="24"/>
        </w:rPr>
        <w:t>Bosi</w:t>
      </w:r>
      <w:proofErr w:type="spellEnd"/>
      <w:r w:rsidRPr="00183E27">
        <w:rPr>
          <w:rFonts w:ascii="Calibri" w:hAnsi="Calibri" w:cs="Calibri"/>
          <w:sz w:val="24"/>
          <w:szCs w:val="24"/>
        </w:rPr>
        <w:t xml:space="preserve"> C, Maggio M, Cherubini A, Bandinelli S, Guralnik </w:t>
      </w:r>
      <w:proofErr w:type="gramStart"/>
      <w:r w:rsidRPr="00183E27">
        <w:rPr>
          <w:rFonts w:ascii="Calibri" w:hAnsi="Calibri" w:cs="Calibri"/>
          <w:sz w:val="24"/>
          <w:szCs w:val="24"/>
        </w:rPr>
        <w:t>JM,  Ferrucci</w:t>
      </w:r>
      <w:proofErr w:type="gramEnd"/>
      <w:r w:rsidRPr="00183E27">
        <w:rPr>
          <w:rFonts w:ascii="Calibri" w:hAnsi="Calibri" w:cs="Calibri"/>
          <w:sz w:val="24"/>
          <w:szCs w:val="24"/>
        </w:rPr>
        <w:t xml:space="preserve"> L. Determinants and clinical significance of plasma oxidized LDLs in older individuals. A 9 </w:t>
      </w:r>
      <w:proofErr w:type="gramStart"/>
      <w:r w:rsidRPr="00183E27">
        <w:rPr>
          <w:rFonts w:ascii="Calibri" w:hAnsi="Calibri" w:cs="Calibri"/>
          <w:sz w:val="24"/>
          <w:szCs w:val="24"/>
        </w:rPr>
        <w:t>years</w:t>
      </w:r>
      <w:proofErr w:type="gramEnd"/>
      <w:r w:rsidRPr="00183E27">
        <w:rPr>
          <w:rFonts w:ascii="Calibri" w:hAnsi="Calibri" w:cs="Calibri"/>
          <w:sz w:val="24"/>
          <w:szCs w:val="24"/>
        </w:rPr>
        <w:t xml:space="preserve"> follow-up study. </w:t>
      </w:r>
      <w:r w:rsidRPr="00183E27">
        <w:rPr>
          <w:rFonts w:ascii="Calibri" w:hAnsi="Calibri" w:cs="Calibri"/>
          <w:sz w:val="24"/>
          <w:szCs w:val="24"/>
          <w:u w:val="single"/>
        </w:rPr>
        <w:t>Atherosclerosis</w:t>
      </w:r>
      <w:r w:rsidRPr="00183E27">
        <w:rPr>
          <w:rFonts w:ascii="Calibri" w:hAnsi="Calibri" w:cs="Calibri"/>
          <w:sz w:val="24"/>
          <w:szCs w:val="24"/>
        </w:rPr>
        <w:t>, 2013; 226:</w:t>
      </w:r>
      <w:r w:rsidRPr="00183E27">
        <w:rPr>
          <w:rFonts w:ascii="Calibri" w:hAnsi="Calibri" w:cs="Calibri"/>
          <w:color w:val="000000"/>
          <w:sz w:val="24"/>
          <w:szCs w:val="24"/>
        </w:rPr>
        <w:t>201-207</w:t>
      </w:r>
    </w:p>
    <w:p w14:paraId="685D79CC" w14:textId="77777777" w:rsidR="002F0C5F" w:rsidRDefault="00D63515" w:rsidP="002F0C5F">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eastAsia="MS Mincho" w:hAnsi="Calibri" w:cs="Calibri"/>
          <w:sz w:val="24"/>
          <w:szCs w:val="24"/>
          <w:lang w:eastAsia="it-IT"/>
        </w:rPr>
      </w:pPr>
      <w:r w:rsidRPr="00183E27">
        <w:rPr>
          <w:rFonts w:ascii="Calibri" w:hAnsi="Calibri" w:cs="Calibri"/>
          <w:sz w:val="24"/>
          <w:szCs w:val="24"/>
        </w:rPr>
        <w:t xml:space="preserve">Brombo </w:t>
      </w:r>
      <w:proofErr w:type="gramStart"/>
      <w:r w:rsidRPr="00183E27">
        <w:rPr>
          <w:rFonts w:ascii="Calibri" w:hAnsi="Calibri" w:cs="Calibri"/>
          <w:sz w:val="24"/>
          <w:szCs w:val="24"/>
        </w:rPr>
        <w:t xml:space="preserve">G, </w:t>
      </w:r>
      <w:r w:rsidRPr="00183E27">
        <w:rPr>
          <w:rFonts w:ascii="Calibri" w:hAnsi="Calibri" w:cs="Calibri"/>
          <w:sz w:val="24"/>
          <w:szCs w:val="24"/>
          <w:vertAlign w:val="superscript"/>
        </w:rPr>
        <w:t xml:space="preserve"> </w:t>
      </w:r>
      <w:r w:rsidRPr="00183E27">
        <w:rPr>
          <w:rFonts w:ascii="Calibri" w:hAnsi="Calibri" w:cs="Calibri"/>
          <w:b/>
          <w:sz w:val="24"/>
          <w:szCs w:val="24"/>
        </w:rPr>
        <w:t>Volpato</w:t>
      </w:r>
      <w:proofErr w:type="gramEnd"/>
      <w:r w:rsidRPr="00183E27">
        <w:rPr>
          <w:rFonts w:ascii="Calibri" w:hAnsi="Calibri" w:cs="Calibri"/>
          <w:b/>
          <w:sz w:val="24"/>
          <w:szCs w:val="24"/>
        </w:rPr>
        <w:t xml:space="preserve"> S</w:t>
      </w:r>
      <w:r w:rsidRPr="00183E27">
        <w:rPr>
          <w:rFonts w:ascii="Calibri" w:hAnsi="Calibri" w:cs="Calibri"/>
          <w:sz w:val="24"/>
          <w:szCs w:val="24"/>
        </w:rPr>
        <w:t xml:space="preserve">, Secchiero P; Passaro A, </w:t>
      </w:r>
      <w:proofErr w:type="spellStart"/>
      <w:r w:rsidRPr="00183E27">
        <w:rPr>
          <w:rFonts w:ascii="Calibri" w:hAnsi="Calibri" w:cs="Calibri"/>
          <w:sz w:val="24"/>
          <w:szCs w:val="24"/>
        </w:rPr>
        <w:t>Bosi</w:t>
      </w:r>
      <w:proofErr w:type="spellEnd"/>
      <w:r w:rsidRPr="00183E27">
        <w:rPr>
          <w:rFonts w:ascii="Calibri" w:hAnsi="Calibri" w:cs="Calibri"/>
          <w:sz w:val="24"/>
          <w:szCs w:val="24"/>
        </w:rPr>
        <w:t xml:space="preserve"> C, Zuliani G,  Zauli G. </w:t>
      </w:r>
      <w:r w:rsidRPr="00183E27">
        <w:rPr>
          <w:rFonts w:ascii="Calibri" w:hAnsi="Calibri" w:cs="Calibri"/>
          <w:bCs/>
          <w:sz w:val="24"/>
          <w:szCs w:val="24"/>
        </w:rPr>
        <w:t xml:space="preserve">Association of soluble Tumor necrosis factor-Related Apoptosis-Inducing Ligand (TRAIL) with central adiposity and </w:t>
      </w:r>
      <w:r w:rsidRPr="00183E27">
        <w:rPr>
          <w:rFonts w:ascii="Calibri" w:hAnsi="Calibri" w:cs="Calibri"/>
          <w:sz w:val="24"/>
          <w:szCs w:val="24"/>
        </w:rPr>
        <w:t xml:space="preserve">low-density lipoprotein cholesterol. </w:t>
      </w:r>
      <w:proofErr w:type="spellStart"/>
      <w:r w:rsidRPr="00183E27">
        <w:rPr>
          <w:rFonts w:ascii="Calibri" w:hAnsi="Calibri" w:cs="Calibri"/>
          <w:sz w:val="24"/>
          <w:szCs w:val="24"/>
          <w:u w:val="single"/>
        </w:rPr>
        <w:t>PlosOne</w:t>
      </w:r>
      <w:proofErr w:type="spellEnd"/>
      <w:r w:rsidRPr="00183E27">
        <w:rPr>
          <w:rFonts w:ascii="Calibri" w:hAnsi="Calibri" w:cs="Calibri"/>
          <w:sz w:val="24"/>
          <w:szCs w:val="24"/>
          <w:u w:val="single"/>
        </w:rPr>
        <w:t xml:space="preserve"> </w:t>
      </w:r>
      <w:r w:rsidRPr="00183E27">
        <w:rPr>
          <w:rFonts w:ascii="Calibri" w:hAnsi="Calibri" w:cs="Calibri"/>
          <w:sz w:val="24"/>
          <w:szCs w:val="24"/>
        </w:rPr>
        <w:t xml:space="preserve">2013, </w:t>
      </w:r>
      <w:proofErr w:type="gramStart"/>
      <w:r w:rsidRPr="00183E27">
        <w:rPr>
          <w:rFonts w:ascii="Calibri" w:hAnsi="Calibri" w:cs="Calibri"/>
          <w:color w:val="000000"/>
          <w:sz w:val="24"/>
          <w:szCs w:val="24"/>
        </w:rPr>
        <w:t>pp.e</w:t>
      </w:r>
      <w:proofErr w:type="gramEnd"/>
      <w:r w:rsidRPr="00183E27">
        <w:rPr>
          <w:rFonts w:ascii="Calibri" w:hAnsi="Calibri" w:cs="Calibri"/>
          <w:color w:val="000000"/>
          <w:sz w:val="24"/>
          <w:szCs w:val="24"/>
        </w:rPr>
        <w:t>58225- e58225  Vol.8</w:t>
      </w:r>
    </w:p>
    <w:p w14:paraId="5701DDEA" w14:textId="274049D7" w:rsidR="002F0C5F" w:rsidRPr="002F0C5F" w:rsidRDefault="00FF00EF" w:rsidP="002F0C5F">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eastAsia="MS Mincho" w:hAnsi="Calibri" w:cs="Calibri"/>
          <w:sz w:val="24"/>
          <w:szCs w:val="24"/>
          <w:lang w:eastAsia="it-IT"/>
        </w:rPr>
      </w:pPr>
      <w:hyperlink r:id="rId8" w:history="1">
        <w:r w:rsidR="002F0C5F" w:rsidRPr="002F0C5F">
          <w:rPr>
            <w:rStyle w:val="Collegamentoipertestuale"/>
            <w:rFonts w:ascii="Calibri" w:hAnsi="Calibri" w:cs="Calibri"/>
            <w:color w:val="auto"/>
            <w:sz w:val="24"/>
            <w:szCs w:val="24"/>
            <w:u w:val="none"/>
            <w:lang w:val="it-IT"/>
          </w:rPr>
          <w:t>Tosato M</w:t>
        </w:r>
      </w:hyperlink>
      <w:r w:rsidR="002F0C5F" w:rsidRPr="002F0C5F">
        <w:rPr>
          <w:rFonts w:ascii="Calibri" w:hAnsi="Calibri" w:cs="Calibri"/>
          <w:sz w:val="24"/>
          <w:szCs w:val="24"/>
          <w:lang w:val="it-IT"/>
        </w:rPr>
        <w:t xml:space="preserve">, </w:t>
      </w:r>
      <w:hyperlink r:id="rId9" w:history="1">
        <w:proofErr w:type="spellStart"/>
        <w:r w:rsidR="002F0C5F" w:rsidRPr="002F0C5F">
          <w:rPr>
            <w:rStyle w:val="Collegamentoipertestuale"/>
            <w:rFonts w:ascii="Calibri" w:hAnsi="Calibri" w:cs="Calibri"/>
            <w:color w:val="auto"/>
            <w:sz w:val="24"/>
            <w:szCs w:val="24"/>
            <w:u w:val="none"/>
            <w:lang w:val="it-IT"/>
          </w:rPr>
          <w:t>Settanni</w:t>
        </w:r>
        <w:proofErr w:type="spellEnd"/>
        <w:r w:rsidR="002F0C5F" w:rsidRPr="002F0C5F">
          <w:rPr>
            <w:rStyle w:val="Collegamentoipertestuale"/>
            <w:rFonts w:ascii="Calibri" w:hAnsi="Calibri" w:cs="Calibri"/>
            <w:color w:val="auto"/>
            <w:sz w:val="24"/>
            <w:szCs w:val="24"/>
            <w:u w:val="none"/>
            <w:lang w:val="it-IT"/>
          </w:rPr>
          <w:t xml:space="preserve"> S</w:t>
        </w:r>
      </w:hyperlink>
      <w:r w:rsidR="002F0C5F" w:rsidRPr="002F0C5F">
        <w:rPr>
          <w:rFonts w:ascii="Calibri" w:hAnsi="Calibri" w:cs="Calibri"/>
          <w:sz w:val="24"/>
          <w:szCs w:val="24"/>
          <w:lang w:val="it-IT"/>
        </w:rPr>
        <w:t xml:space="preserve">, </w:t>
      </w:r>
      <w:hyperlink r:id="rId10" w:history="1">
        <w:proofErr w:type="spellStart"/>
        <w:r w:rsidR="002F0C5F" w:rsidRPr="002F0C5F">
          <w:rPr>
            <w:rStyle w:val="Collegamentoipertestuale"/>
            <w:rFonts w:ascii="Calibri" w:hAnsi="Calibri" w:cs="Calibri"/>
            <w:color w:val="auto"/>
            <w:sz w:val="24"/>
            <w:szCs w:val="24"/>
            <w:u w:val="none"/>
            <w:lang w:val="it-IT"/>
          </w:rPr>
          <w:t>Antocicco</w:t>
        </w:r>
        <w:proofErr w:type="spellEnd"/>
        <w:r w:rsidR="002F0C5F" w:rsidRPr="002F0C5F">
          <w:rPr>
            <w:rStyle w:val="Collegamentoipertestuale"/>
            <w:rFonts w:ascii="Calibri" w:hAnsi="Calibri" w:cs="Calibri"/>
            <w:color w:val="auto"/>
            <w:sz w:val="24"/>
            <w:szCs w:val="24"/>
            <w:u w:val="none"/>
            <w:lang w:val="it-IT"/>
          </w:rPr>
          <w:t xml:space="preserve"> M</w:t>
        </w:r>
      </w:hyperlink>
      <w:r w:rsidR="002F0C5F" w:rsidRPr="002F0C5F">
        <w:rPr>
          <w:rFonts w:ascii="Calibri" w:hAnsi="Calibri" w:cs="Calibri"/>
          <w:sz w:val="24"/>
          <w:szCs w:val="24"/>
          <w:lang w:val="it-IT"/>
        </w:rPr>
        <w:t xml:space="preserve">, </w:t>
      </w:r>
      <w:hyperlink r:id="rId11" w:history="1">
        <w:r w:rsidR="002F0C5F" w:rsidRPr="002F0C5F">
          <w:rPr>
            <w:rStyle w:val="Collegamentoipertestuale"/>
            <w:rFonts w:ascii="Calibri" w:hAnsi="Calibri" w:cs="Calibri"/>
            <w:color w:val="auto"/>
            <w:sz w:val="24"/>
            <w:szCs w:val="24"/>
            <w:u w:val="none"/>
            <w:lang w:val="it-IT"/>
          </w:rPr>
          <w:t>Battaglia M</w:t>
        </w:r>
      </w:hyperlink>
      <w:r w:rsidR="002F0C5F" w:rsidRPr="002F0C5F">
        <w:rPr>
          <w:rFonts w:ascii="Calibri" w:hAnsi="Calibri" w:cs="Calibri"/>
          <w:sz w:val="24"/>
          <w:szCs w:val="24"/>
          <w:lang w:val="it-IT"/>
        </w:rPr>
        <w:t xml:space="preserve">, </w:t>
      </w:r>
      <w:hyperlink r:id="rId12" w:history="1">
        <w:r w:rsidR="002F0C5F" w:rsidRPr="002F0C5F">
          <w:rPr>
            <w:rStyle w:val="Collegamentoipertestuale"/>
            <w:rFonts w:ascii="Calibri" w:hAnsi="Calibri" w:cs="Calibri"/>
            <w:color w:val="auto"/>
            <w:sz w:val="24"/>
            <w:szCs w:val="24"/>
            <w:u w:val="none"/>
            <w:lang w:val="it-IT"/>
          </w:rPr>
          <w:t>Corsonello A</w:t>
        </w:r>
      </w:hyperlink>
      <w:r w:rsidR="002F0C5F" w:rsidRPr="002F0C5F">
        <w:rPr>
          <w:rFonts w:ascii="Calibri" w:hAnsi="Calibri" w:cs="Calibri"/>
          <w:sz w:val="24"/>
          <w:szCs w:val="24"/>
          <w:lang w:val="it-IT"/>
        </w:rPr>
        <w:t xml:space="preserve">, </w:t>
      </w:r>
      <w:hyperlink r:id="rId13" w:history="1">
        <w:r w:rsidR="002F0C5F" w:rsidRPr="002F0C5F">
          <w:rPr>
            <w:rStyle w:val="Collegamentoipertestuale"/>
            <w:rFonts w:ascii="Calibri" w:hAnsi="Calibri" w:cs="Calibri"/>
            <w:color w:val="auto"/>
            <w:sz w:val="24"/>
            <w:szCs w:val="24"/>
            <w:u w:val="none"/>
            <w:lang w:val="it-IT"/>
          </w:rPr>
          <w:t>Ruggiero C</w:t>
        </w:r>
      </w:hyperlink>
      <w:r w:rsidR="002F0C5F" w:rsidRPr="002F0C5F">
        <w:rPr>
          <w:rFonts w:ascii="Calibri" w:hAnsi="Calibri" w:cs="Calibri"/>
          <w:b/>
          <w:sz w:val="24"/>
          <w:szCs w:val="24"/>
          <w:lang w:val="it-IT"/>
        </w:rPr>
        <w:t xml:space="preserve">, </w:t>
      </w:r>
      <w:hyperlink r:id="rId14" w:history="1">
        <w:r w:rsidR="002F0C5F" w:rsidRPr="002F0C5F">
          <w:rPr>
            <w:rStyle w:val="highlight"/>
            <w:rFonts w:ascii="Calibri" w:hAnsi="Calibri" w:cs="Calibri"/>
            <w:b/>
            <w:sz w:val="24"/>
            <w:szCs w:val="24"/>
            <w:lang w:val="it-IT"/>
          </w:rPr>
          <w:t>Volpato S</w:t>
        </w:r>
      </w:hyperlink>
      <w:r w:rsidR="002F0C5F" w:rsidRPr="002F0C5F">
        <w:rPr>
          <w:rFonts w:ascii="Calibri" w:hAnsi="Calibri" w:cs="Calibri"/>
          <w:sz w:val="24"/>
          <w:szCs w:val="24"/>
          <w:lang w:val="it-IT"/>
        </w:rPr>
        <w:t xml:space="preserve">, </w:t>
      </w:r>
      <w:hyperlink r:id="rId15" w:history="1">
        <w:r w:rsidR="002F0C5F" w:rsidRPr="002F0C5F">
          <w:rPr>
            <w:rStyle w:val="Collegamentoipertestuale"/>
            <w:rFonts w:ascii="Calibri" w:hAnsi="Calibri" w:cs="Calibri"/>
            <w:color w:val="auto"/>
            <w:sz w:val="24"/>
            <w:szCs w:val="24"/>
            <w:u w:val="none"/>
            <w:lang w:val="it-IT"/>
          </w:rPr>
          <w:t>Fabbietti P</w:t>
        </w:r>
      </w:hyperlink>
      <w:r w:rsidR="002F0C5F" w:rsidRPr="002F0C5F">
        <w:rPr>
          <w:rFonts w:ascii="Calibri" w:hAnsi="Calibri" w:cs="Calibri"/>
          <w:sz w:val="24"/>
          <w:szCs w:val="24"/>
          <w:lang w:val="it-IT"/>
        </w:rPr>
        <w:t xml:space="preserve">, </w:t>
      </w:r>
      <w:hyperlink r:id="rId16" w:history="1">
        <w:r w:rsidR="002F0C5F" w:rsidRPr="002F0C5F">
          <w:rPr>
            <w:rStyle w:val="Collegamentoipertestuale"/>
            <w:rFonts w:ascii="Calibri" w:hAnsi="Calibri" w:cs="Calibri"/>
            <w:color w:val="auto"/>
            <w:sz w:val="24"/>
            <w:szCs w:val="24"/>
            <w:u w:val="none"/>
            <w:lang w:val="it-IT"/>
          </w:rPr>
          <w:t>Lattanzio F</w:t>
        </w:r>
      </w:hyperlink>
      <w:r w:rsidR="002F0C5F" w:rsidRPr="002F0C5F">
        <w:rPr>
          <w:rFonts w:ascii="Calibri" w:hAnsi="Calibri" w:cs="Calibri"/>
          <w:sz w:val="24"/>
          <w:szCs w:val="24"/>
          <w:lang w:val="it-IT"/>
        </w:rPr>
        <w:t xml:space="preserve">, </w:t>
      </w:r>
      <w:hyperlink r:id="rId17" w:history="1">
        <w:r w:rsidR="002F0C5F" w:rsidRPr="002F0C5F">
          <w:rPr>
            <w:rStyle w:val="Collegamentoipertestuale"/>
            <w:rFonts w:ascii="Calibri" w:hAnsi="Calibri" w:cs="Calibri"/>
            <w:color w:val="auto"/>
            <w:sz w:val="24"/>
            <w:szCs w:val="24"/>
            <w:u w:val="none"/>
            <w:lang w:val="it-IT"/>
          </w:rPr>
          <w:t>Bernabei R</w:t>
        </w:r>
      </w:hyperlink>
      <w:r w:rsidR="002F0C5F" w:rsidRPr="002F0C5F">
        <w:rPr>
          <w:rFonts w:ascii="Calibri" w:hAnsi="Calibri" w:cs="Calibri"/>
          <w:sz w:val="24"/>
          <w:szCs w:val="24"/>
          <w:lang w:val="it-IT"/>
        </w:rPr>
        <w:t xml:space="preserve">, </w:t>
      </w:r>
      <w:hyperlink r:id="rId18" w:history="1">
        <w:r w:rsidR="002F0C5F" w:rsidRPr="002F0C5F">
          <w:rPr>
            <w:rStyle w:val="highlight"/>
            <w:rFonts w:ascii="Calibri" w:hAnsi="Calibri" w:cs="Calibri"/>
            <w:sz w:val="24"/>
            <w:szCs w:val="24"/>
            <w:lang w:val="it-IT"/>
          </w:rPr>
          <w:t>Onder G</w:t>
        </w:r>
      </w:hyperlink>
      <w:r w:rsidR="002F0C5F" w:rsidRPr="002F0C5F">
        <w:rPr>
          <w:rFonts w:ascii="Calibri" w:hAnsi="Calibri" w:cs="Calibri"/>
          <w:sz w:val="24"/>
          <w:szCs w:val="24"/>
          <w:lang w:val="it-IT"/>
        </w:rPr>
        <w:t xml:space="preserve">. </w:t>
      </w:r>
      <w:r w:rsidR="002F0C5F" w:rsidRPr="002F0C5F">
        <w:rPr>
          <w:rFonts w:ascii="Calibri" w:hAnsi="Calibri" w:cs="Calibri"/>
          <w:sz w:val="24"/>
          <w:szCs w:val="24"/>
        </w:rPr>
        <w:t xml:space="preserve">Pattern of Medication Use Among Older Inpatients in Seven Hospitals in Italy: Results from the Criteria to Assess Appropriate Medication Use Among Elderly Complex Patients (CRIME) Project. </w:t>
      </w:r>
      <w:hyperlink r:id="rId19" w:tooltip="Current drug safety." w:history="1">
        <w:proofErr w:type="spellStart"/>
        <w:r w:rsidR="002F0C5F" w:rsidRPr="002F0C5F">
          <w:rPr>
            <w:rStyle w:val="Collegamentoipertestuale"/>
            <w:rFonts w:ascii="Calibri" w:hAnsi="Calibri" w:cs="Calibri"/>
            <w:color w:val="auto"/>
            <w:sz w:val="24"/>
            <w:szCs w:val="24"/>
          </w:rPr>
          <w:t>Curr</w:t>
        </w:r>
        <w:proofErr w:type="spellEnd"/>
        <w:r w:rsidR="002F0C5F" w:rsidRPr="002F0C5F">
          <w:rPr>
            <w:rStyle w:val="Collegamentoipertestuale"/>
            <w:rFonts w:ascii="Calibri" w:hAnsi="Calibri" w:cs="Calibri"/>
            <w:color w:val="auto"/>
            <w:sz w:val="24"/>
            <w:szCs w:val="24"/>
          </w:rPr>
          <w:t xml:space="preserve"> Drug </w:t>
        </w:r>
        <w:proofErr w:type="spellStart"/>
        <w:r w:rsidR="002F0C5F" w:rsidRPr="002F0C5F">
          <w:rPr>
            <w:rStyle w:val="Collegamentoipertestuale"/>
            <w:rFonts w:ascii="Calibri" w:hAnsi="Calibri" w:cs="Calibri"/>
            <w:color w:val="auto"/>
            <w:sz w:val="24"/>
            <w:szCs w:val="24"/>
          </w:rPr>
          <w:t>Saf</w:t>
        </w:r>
        <w:proofErr w:type="spellEnd"/>
        <w:r w:rsidR="002F0C5F" w:rsidRPr="002F0C5F">
          <w:rPr>
            <w:rStyle w:val="Collegamentoipertestuale"/>
            <w:rFonts w:ascii="Calibri" w:hAnsi="Calibri" w:cs="Calibri"/>
            <w:color w:val="auto"/>
            <w:sz w:val="24"/>
            <w:szCs w:val="24"/>
            <w:u w:val="none"/>
          </w:rPr>
          <w:t>.</w:t>
        </w:r>
      </w:hyperlink>
      <w:r w:rsidR="002F0C5F" w:rsidRPr="002F0C5F">
        <w:rPr>
          <w:rFonts w:ascii="Calibri" w:hAnsi="Calibri" w:cs="Calibri"/>
          <w:sz w:val="24"/>
          <w:szCs w:val="24"/>
        </w:rPr>
        <w:t xml:space="preserve"> 2013;4:98-103.</w:t>
      </w:r>
    </w:p>
    <w:p w14:paraId="3FCAF5E6" w14:textId="28F20528" w:rsidR="005E0CB5" w:rsidRPr="002F0C5F"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rPr>
      </w:pPr>
      <w:r w:rsidRPr="00183E27">
        <w:rPr>
          <w:rFonts w:ascii="Calibri" w:eastAsia="MS Mincho" w:hAnsi="Calibri" w:cs="Calibri"/>
          <w:sz w:val="24"/>
          <w:szCs w:val="24"/>
          <w:lang w:eastAsia="it-IT"/>
        </w:rPr>
        <w:lastRenderedPageBreak/>
        <w:t xml:space="preserve">Gallerani M, </w:t>
      </w:r>
      <w:r w:rsidRPr="00183E27">
        <w:rPr>
          <w:rFonts w:ascii="Calibri" w:eastAsia="MS Mincho" w:hAnsi="Calibri" w:cs="Calibri"/>
          <w:b/>
          <w:sz w:val="24"/>
          <w:szCs w:val="24"/>
          <w:lang w:eastAsia="it-IT"/>
        </w:rPr>
        <w:t>Volpato S</w:t>
      </w:r>
      <w:r w:rsidRPr="00183E27">
        <w:rPr>
          <w:rFonts w:ascii="Calibri" w:eastAsia="MS Mincho" w:hAnsi="Calibri" w:cs="Calibri"/>
          <w:sz w:val="24"/>
          <w:szCs w:val="24"/>
          <w:lang w:eastAsia="it-IT"/>
        </w:rPr>
        <w:t xml:space="preserve">, </w:t>
      </w:r>
      <w:proofErr w:type="spellStart"/>
      <w:r w:rsidRPr="00183E27">
        <w:rPr>
          <w:rFonts w:ascii="Calibri" w:eastAsia="MS Mincho" w:hAnsi="Calibri" w:cs="Calibri"/>
          <w:sz w:val="24"/>
          <w:szCs w:val="24"/>
          <w:lang w:eastAsia="it-IT"/>
        </w:rPr>
        <w:t>Boari</w:t>
      </w:r>
      <w:proofErr w:type="spellEnd"/>
      <w:r w:rsidRPr="00183E27">
        <w:rPr>
          <w:rFonts w:ascii="Calibri" w:eastAsia="MS Mincho" w:hAnsi="Calibri" w:cs="Calibri"/>
          <w:sz w:val="24"/>
          <w:szCs w:val="24"/>
          <w:lang w:eastAsia="it-IT"/>
        </w:rPr>
        <w:t xml:space="preserve"> B, Pala M, De Giorgi A, Fabbian F, Gasbarro V, </w:t>
      </w:r>
      <w:proofErr w:type="spellStart"/>
      <w:r w:rsidRPr="00183E27">
        <w:rPr>
          <w:rFonts w:ascii="Calibri" w:eastAsia="MS Mincho" w:hAnsi="Calibri" w:cs="Calibri"/>
          <w:sz w:val="24"/>
          <w:szCs w:val="24"/>
          <w:lang w:eastAsia="it-IT"/>
        </w:rPr>
        <w:t>Bossone</w:t>
      </w:r>
      <w:proofErr w:type="spellEnd"/>
      <w:r w:rsidRPr="00183E27">
        <w:rPr>
          <w:rFonts w:ascii="Calibri" w:eastAsia="MS Mincho" w:hAnsi="Calibri" w:cs="Calibri"/>
          <w:sz w:val="24"/>
          <w:szCs w:val="24"/>
          <w:lang w:eastAsia="it-IT"/>
        </w:rPr>
        <w:t xml:space="preserve"> E, Eagle KA, Carle F, Manfredini R. Outcomes of weekend versus weekday admission for acute aortic dissection or rupture: a retrospective study on the Italian national hospital database. </w:t>
      </w:r>
      <w:r w:rsidRPr="00183E27">
        <w:rPr>
          <w:rFonts w:ascii="Calibri" w:eastAsia="MS Mincho" w:hAnsi="Calibri" w:cs="Calibri"/>
          <w:sz w:val="24"/>
          <w:szCs w:val="24"/>
          <w:u w:val="single"/>
          <w:lang w:eastAsia="it-IT"/>
        </w:rPr>
        <w:t xml:space="preserve">Int J </w:t>
      </w:r>
      <w:proofErr w:type="spellStart"/>
      <w:r w:rsidRPr="00183E27">
        <w:rPr>
          <w:rFonts w:ascii="Calibri" w:eastAsia="MS Mincho" w:hAnsi="Calibri" w:cs="Calibri"/>
          <w:sz w:val="24"/>
          <w:szCs w:val="24"/>
          <w:u w:val="single"/>
          <w:lang w:eastAsia="it-IT"/>
        </w:rPr>
        <w:t>Cardiol</w:t>
      </w:r>
      <w:proofErr w:type="spellEnd"/>
      <w:r w:rsidRPr="00183E27">
        <w:rPr>
          <w:rFonts w:ascii="Calibri" w:eastAsia="MS Mincho" w:hAnsi="Calibri" w:cs="Calibri"/>
          <w:sz w:val="24"/>
          <w:szCs w:val="24"/>
          <w:lang w:eastAsia="it-IT"/>
        </w:rPr>
        <w:t xml:space="preserve"> 2013</w:t>
      </w:r>
      <w:r w:rsidRPr="00183E27">
        <w:rPr>
          <w:rFonts w:ascii="Calibri" w:hAnsi="Calibri" w:cs="Calibri"/>
          <w:color w:val="000000"/>
          <w:sz w:val="24"/>
          <w:szCs w:val="24"/>
          <w:shd w:val="clear" w:color="auto" w:fill="FFFFFF"/>
        </w:rPr>
        <w:t>;168(3):3117-9</w:t>
      </w:r>
    </w:p>
    <w:p w14:paraId="68483DCA" w14:textId="77777777" w:rsidR="005E0CB5" w:rsidRPr="002F0C5F"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it-IT"/>
        </w:rPr>
      </w:pPr>
      <w:r w:rsidRPr="00183E27">
        <w:rPr>
          <w:rFonts w:ascii="Calibri" w:hAnsi="Calibri" w:cs="Calibri"/>
          <w:sz w:val="24"/>
          <w:szCs w:val="24"/>
          <w:lang w:val="it-IT"/>
        </w:rPr>
        <w:t>Savino E,</w:t>
      </w:r>
      <w:r w:rsidRPr="00183E27">
        <w:rPr>
          <w:rFonts w:ascii="Calibri" w:hAnsi="Calibri" w:cs="Calibri"/>
          <w:bCs/>
          <w:iCs/>
          <w:sz w:val="24"/>
          <w:szCs w:val="24"/>
          <w:lang w:val="it-IT"/>
        </w:rPr>
        <w:t xml:space="preserve"> Martini E, Lauretani F, Pioli G, Zagatti AM, </w:t>
      </w:r>
      <w:proofErr w:type="spellStart"/>
      <w:r w:rsidRPr="00183E27">
        <w:rPr>
          <w:rFonts w:ascii="Calibri" w:hAnsi="Calibri" w:cs="Calibri"/>
          <w:bCs/>
          <w:iCs/>
          <w:sz w:val="24"/>
          <w:szCs w:val="24"/>
          <w:lang w:val="it-IT"/>
        </w:rPr>
        <w:t>Frondini</w:t>
      </w:r>
      <w:proofErr w:type="spellEnd"/>
      <w:r w:rsidRPr="00183E27">
        <w:rPr>
          <w:rFonts w:ascii="Calibri" w:hAnsi="Calibri" w:cs="Calibri"/>
          <w:bCs/>
          <w:iCs/>
          <w:sz w:val="24"/>
          <w:szCs w:val="24"/>
          <w:lang w:val="it-IT"/>
        </w:rPr>
        <w:t xml:space="preserve"> C, Pellicciotti F, Giordano </w:t>
      </w:r>
      <w:proofErr w:type="gramStart"/>
      <w:r w:rsidRPr="00183E27">
        <w:rPr>
          <w:rFonts w:ascii="Calibri" w:hAnsi="Calibri" w:cs="Calibri"/>
          <w:bCs/>
          <w:iCs/>
          <w:sz w:val="24"/>
          <w:szCs w:val="24"/>
          <w:lang w:val="it-IT"/>
        </w:rPr>
        <w:t>A,  Ferrari</w:t>
      </w:r>
      <w:proofErr w:type="gramEnd"/>
      <w:r w:rsidRPr="00183E27">
        <w:rPr>
          <w:rFonts w:ascii="Calibri" w:hAnsi="Calibri" w:cs="Calibri"/>
          <w:bCs/>
          <w:iCs/>
          <w:sz w:val="24"/>
          <w:szCs w:val="24"/>
          <w:lang w:val="it-IT"/>
        </w:rPr>
        <w:t xml:space="preserve"> A, Nardelli A, Davoli ML, Zurlo A, Lunardelli  ML, </w:t>
      </w:r>
      <w:r w:rsidRPr="00183E27">
        <w:rPr>
          <w:rFonts w:ascii="Calibri" w:hAnsi="Calibri" w:cs="Calibri"/>
          <w:b/>
          <w:sz w:val="24"/>
          <w:szCs w:val="24"/>
          <w:lang w:val="it-IT"/>
        </w:rPr>
        <w:t>Volpato S</w:t>
      </w:r>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Handgrip</w:t>
      </w:r>
      <w:proofErr w:type="spellEnd"/>
      <w:r w:rsidRPr="00183E27">
        <w:rPr>
          <w:rFonts w:ascii="Calibri" w:hAnsi="Calibri" w:cs="Calibri"/>
          <w:sz w:val="24"/>
          <w:szCs w:val="24"/>
          <w:lang w:val="it-IT"/>
        </w:rPr>
        <w:t xml:space="preserve"> strength </w:t>
      </w:r>
      <w:proofErr w:type="spellStart"/>
      <w:r w:rsidRPr="00183E27">
        <w:rPr>
          <w:rFonts w:ascii="Calibri" w:hAnsi="Calibri" w:cs="Calibri"/>
          <w:sz w:val="24"/>
          <w:szCs w:val="24"/>
          <w:lang w:val="it-IT"/>
        </w:rPr>
        <w:t>predicts</w:t>
      </w:r>
      <w:proofErr w:type="spellEnd"/>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persistent</w:t>
      </w:r>
      <w:proofErr w:type="spellEnd"/>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walking</w:t>
      </w:r>
      <w:proofErr w:type="spellEnd"/>
      <w:r w:rsidRPr="00183E27">
        <w:rPr>
          <w:rFonts w:ascii="Calibri" w:hAnsi="Calibri" w:cs="Calibri"/>
          <w:sz w:val="24"/>
          <w:szCs w:val="24"/>
          <w:lang w:val="it-IT"/>
        </w:rPr>
        <w:t xml:space="preserve"> recovery after hip </w:t>
      </w:r>
      <w:proofErr w:type="spellStart"/>
      <w:r w:rsidRPr="00183E27">
        <w:rPr>
          <w:rFonts w:ascii="Calibri" w:hAnsi="Calibri" w:cs="Calibri"/>
          <w:sz w:val="24"/>
          <w:szCs w:val="24"/>
          <w:lang w:val="it-IT"/>
        </w:rPr>
        <w:t>fracture</w:t>
      </w:r>
      <w:proofErr w:type="spellEnd"/>
      <w:r w:rsidRPr="00183E27">
        <w:rPr>
          <w:rFonts w:ascii="Calibri" w:hAnsi="Calibri" w:cs="Calibri"/>
          <w:sz w:val="24"/>
          <w:szCs w:val="24"/>
          <w:lang w:val="it-IT"/>
        </w:rPr>
        <w:t xml:space="preserve"> surgery. </w:t>
      </w:r>
      <w:proofErr w:type="spellStart"/>
      <w:r w:rsidRPr="00183E27">
        <w:rPr>
          <w:rFonts w:ascii="Calibri" w:hAnsi="Calibri" w:cs="Calibri"/>
          <w:sz w:val="24"/>
          <w:szCs w:val="24"/>
          <w:u w:val="single"/>
          <w:lang w:val="it-IT"/>
        </w:rPr>
        <w:t>Am</w:t>
      </w:r>
      <w:proofErr w:type="spellEnd"/>
      <w:r w:rsidRPr="00183E27">
        <w:rPr>
          <w:rFonts w:ascii="Calibri" w:hAnsi="Calibri" w:cs="Calibri"/>
          <w:sz w:val="24"/>
          <w:szCs w:val="24"/>
          <w:u w:val="single"/>
          <w:lang w:val="it-IT"/>
        </w:rPr>
        <w:t xml:space="preserve"> J </w:t>
      </w:r>
      <w:proofErr w:type="spellStart"/>
      <w:r w:rsidRPr="00183E27">
        <w:rPr>
          <w:rFonts w:ascii="Calibri" w:hAnsi="Calibri" w:cs="Calibri"/>
          <w:sz w:val="24"/>
          <w:szCs w:val="24"/>
          <w:u w:val="single"/>
          <w:lang w:val="it-IT"/>
        </w:rPr>
        <w:t>Med</w:t>
      </w:r>
      <w:proofErr w:type="spellEnd"/>
      <w:r w:rsidRPr="00183E27">
        <w:rPr>
          <w:rFonts w:ascii="Calibri" w:hAnsi="Calibri" w:cs="Calibri"/>
          <w:color w:val="000000"/>
          <w:sz w:val="24"/>
          <w:szCs w:val="24"/>
          <w:shd w:val="clear" w:color="auto" w:fill="FFFFFF"/>
          <w:lang w:val="it-IT"/>
        </w:rPr>
        <w:t xml:space="preserve">. </w:t>
      </w:r>
      <w:proofErr w:type="gramStart"/>
      <w:r w:rsidRPr="00183E27">
        <w:rPr>
          <w:rFonts w:ascii="Calibri" w:hAnsi="Calibri" w:cs="Calibri"/>
          <w:color w:val="000000"/>
          <w:sz w:val="24"/>
          <w:szCs w:val="24"/>
          <w:shd w:val="clear" w:color="auto" w:fill="FFFFFF"/>
          <w:lang w:val="it-IT"/>
        </w:rPr>
        <w:t>2013;126:1068</w:t>
      </w:r>
      <w:proofErr w:type="gramEnd"/>
      <w:r w:rsidRPr="00183E27">
        <w:rPr>
          <w:rFonts w:ascii="Calibri" w:hAnsi="Calibri" w:cs="Calibri"/>
          <w:color w:val="000000"/>
          <w:sz w:val="24"/>
          <w:szCs w:val="24"/>
          <w:shd w:val="clear" w:color="auto" w:fill="FFFFFF"/>
          <w:lang w:val="it-IT"/>
        </w:rPr>
        <w:t>-75</w:t>
      </w:r>
    </w:p>
    <w:p w14:paraId="36774D65"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en-GB"/>
        </w:rPr>
      </w:pPr>
      <w:r w:rsidRPr="00183E27">
        <w:rPr>
          <w:rFonts w:ascii="Calibri" w:hAnsi="Calibri" w:cs="Calibri"/>
          <w:sz w:val="24"/>
          <w:szCs w:val="24"/>
        </w:rPr>
        <w:t>Bianchi L, Zuliani G,</w:t>
      </w:r>
      <w:r w:rsidRPr="00183E27">
        <w:rPr>
          <w:rFonts w:ascii="Calibri" w:hAnsi="Calibri" w:cs="Calibri"/>
          <w:b/>
          <w:sz w:val="24"/>
          <w:szCs w:val="24"/>
        </w:rPr>
        <w:t xml:space="preserve"> Volpato S</w:t>
      </w:r>
      <w:r w:rsidRPr="00183E27">
        <w:rPr>
          <w:rFonts w:ascii="Calibri" w:hAnsi="Calibri" w:cs="Calibri"/>
          <w:sz w:val="24"/>
          <w:szCs w:val="24"/>
        </w:rPr>
        <w:t>. Physical Disability in the Elderly with Diabetes: Epidemiology and Mechanisms.  </w:t>
      </w:r>
      <w:proofErr w:type="spellStart"/>
      <w:r w:rsidRPr="00183E27">
        <w:rPr>
          <w:rFonts w:ascii="Calibri" w:hAnsi="Calibri" w:cs="Calibri"/>
          <w:sz w:val="24"/>
          <w:szCs w:val="24"/>
          <w:u w:val="single"/>
        </w:rPr>
        <w:t>Curr</w:t>
      </w:r>
      <w:proofErr w:type="spellEnd"/>
      <w:r w:rsidRPr="00183E27">
        <w:rPr>
          <w:rFonts w:ascii="Calibri" w:hAnsi="Calibri" w:cs="Calibri"/>
          <w:sz w:val="24"/>
          <w:szCs w:val="24"/>
          <w:u w:val="single"/>
        </w:rPr>
        <w:t xml:space="preserve"> Diab Rep</w:t>
      </w:r>
      <w:r w:rsidRPr="00183E27">
        <w:rPr>
          <w:rFonts w:ascii="Calibri" w:hAnsi="Calibri" w:cs="Calibri"/>
          <w:sz w:val="24"/>
          <w:szCs w:val="24"/>
        </w:rPr>
        <w:t xml:space="preserve"> </w:t>
      </w:r>
      <w:proofErr w:type="gramStart"/>
      <w:r w:rsidRPr="00183E27">
        <w:rPr>
          <w:rFonts w:ascii="Calibri" w:hAnsi="Calibri" w:cs="Calibri"/>
          <w:sz w:val="24"/>
          <w:szCs w:val="24"/>
        </w:rPr>
        <w:t>2013;</w:t>
      </w:r>
      <w:r w:rsidRPr="00183E27">
        <w:rPr>
          <w:rFonts w:ascii="Calibri" w:hAnsi="Calibri" w:cs="Calibri"/>
          <w:color w:val="000000"/>
          <w:sz w:val="24"/>
          <w:szCs w:val="24"/>
          <w:shd w:val="clear" w:color="auto" w:fill="FFFFFF"/>
        </w:rPr>
        <w:t>13:824</w:t>
      </w:r>
      <w:proofErr w:type="gramEnd"/>
      <w:r w:rsidRPr="00183E27">
        <w:rPr>
          <w:rFonts w:ascii="Calibri" w:hAnsi="Calibri" w:cs="Calibri"/>
          <w:color w:val="000000"/>
          <w:sz w:val="24"/>
          <w:szCs w:val="24"/>
          <w:shd w:val="clear" w:color="auto" w:fill="FFFFFF"/>
        </w:rPr>
        <w:t>-30</w:t>
      </w:r>
    </w:p>
    <w:p w14:paraId="19E0DB75"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en-GB"/>
        </w:rPr>
      </w:pPr>
      <w:r w:rsidRPr="00183E27">
        <w:rPr>
          <w:rFonts w:ascii="Calibri" w:hAnsi="Calibri" w:cs="Calibri"/>
          <w:sz w:val="24"/>
          <w:szCs w:val="24"/>
          <w:lang w:val="en-GB"/>
        </w:rPr>
        <w:t xml:space="preserve">Chiaranda G, </w:t>
      </w:r>
      <w:proofErr w:type="spellStart"/>
      <w:r w:rsidRPr="00183E27">
        <w:rPr>
          <w:rFonts w:ascii="Calibri" w:hAnsi="Calibri" w:cs="Calibri"/>
          <w:sz w:val="24"/>
          <w:szCs w:val="24"/>
          <w:lang w:val="en-GB"/>
        </w:rPr>
        <w:t>Bernardi</w:t>
      </w:r>
      <w:proofErr w:type="spellEnd"/>
      <w:r w:rsidRPr="00183E27">
        <w:rPr>
          <w:rFonts w:ascii="Calibri" w:hAnsi="Calibri" w:cs="Calibri"/>
          <w:sz w:val="24"/>
          <w:szCs w:val="24"/>
          <w:lang w:val="en-GB"/>
        </w:rPr>
        <w:t xml:space="preserve"> E, </w:t>
      </w:r>
      <w:proofErr w:type="spellStart"/>
      <w:r w:rsidRPr="00183E27">
        <w:rPr>
          <w:rFonts w:ascii="Calibri" w:hAnsi="Calibri" w:cs="Calibri"/>
          <w:sz w:val="24"/>
          <w:szCs w:val="24"/>
          <w:lang w:val="en-GB"/>
        </w:rPr>
        <w:t>Codecà</w:t>
      </w:r>
      <w:proofErr w:type="spellEnd"/>
      <w:r w:rsidRPr="00183E27">
        <w:rPr>
          <w:rFonts w:ascii="Calibri" w:hAnsi="Calibri" w:cs="Calibri"/>
          <w:sz w:val="24"/>
          <w:szCs w:val="24"/>
          <w:lang w:val="en-GB"/>
        </w:rPr>
        <w:t xml:space="preserve"> L, </w:t>
      </w:r>
      <w:proofErr w:type="spellStart"/>
      <w:r w:rsidRPr="00183E27">
        <w:rPr>
          <w:rFonts w:ascii="Calibri" w:hAnsi="Calibri" w:cs="Calibri"/>
          <w:sz w:val="24"/>
          <w:szCs w:val="24"/>
          <w:lang w:val="en-GB"/>
        </w:rPr>
        <w:t>Conconi</w:t>
      </w:r>
      <w:proofErr w:type="spellEnd"/>
      <w:r w:rsidRPr="00183E27">
        <w:rPr>
          <w:rFonts w:ascii="Calibri" w:hAnsi="Calibri" w:cs="Calibri"/>
          <w:sz w:val="24"/>
          <w:szCs w:val="24"/>
          <w:lang w:val="en-GB"/>
        </w:rPr>
        <w:t xml:space="preserve"> F, Myers J, Terranova F, </w:t>
      </w:r>
      <w:r w:rsidRPr="00183E27">
        <w:rPr>
          <w:rFonts w:ascii="Calibri" w:hAnsi="Calibri" w:cs="Calibri"/>
          <w:b/>
          <w:sz w:val="24"/>
          <w:szCs w:val="24"/>
          <w:lang w:val="en-GB"/>
        </w:rPr>
        <w:t>Volpato S</w:t>
      </w:r>
      <w:r w:rsidRPr="00183E27">
        <w:rPr>
          <w:rFonts w:ascii="Calibri" w:hAnsi="Calibri" w:cs="Calibri"/>
          <w:sz w:val="24"/>
          <w:szCs w:val="24"/>
          <w:lang w:val="en-GB"/>
        </w:rPr>
        <w:t xml:space="preserve">, Mazzoni G, Grazzi G. Treadmill walking speed and survival prediction in men with cardiovascular disease: a 10-year follow-up study. </w:t>
      </w:r>
      <w:r w:rsidRPr="00183E27">
        <w:rPr>
          <w:rFonts w:ascii="Calibri" w:hAnsi="Calibri" w:cs="Calibri"/>
          <w:sz w:val="24"/>
          <w:szCs w:val="24"/>
          <w:u w:val="single"/>
          <w:lang w:val="en-GB"/>
        </w:rPr>
        <w:t>BMJ Open</w:t>
      </w:r>
      <w:r w:rsidRPr="00183E27">
        <w:rPr>
          <w:rFonts w:ascii="Calibri" w:hAnsi="Calibri" w:cs="Calibri"/>
          <w:sz w:val="24"/>
          <w:szCs w:val="24"/>
          <w:lang w:val="en-GB"/>
        </w:rPr>
        <w:t>. 2013 Oct 25;3(10</w:t>
      </w:r>
      <w:proofErr w:type="gramStart"/>
      <w:r w:rsidRPr="00183E27">
        <w:rPr>
          <w:rFonts w:ascii="Calibri" w:hAnsi="Calibri" w:cs="Calibri"/>
          <w:sz w:val="24"/>
          <w:szCs w:val="24"/>
          <w:lang w:val="en-GB"/>
        </w:rPr>
        <w:t>):e</w:t>
      </w:r>
      <w:proofErr w:type="gramEnd"/>
      <w:r w:rsidRPr="00183E27">
        <w:rPr>
          <w:rFonts w:ascii="Calibri" w:hAnsi="Calibri" w:cs="Calibri"/>
          <w:sz w:val="24"/>
          <w:szCs w:val="24"/>
          <w:lang w:val="en-GB"/>
        </w:rPr>
        <w:t>003446.</w:t>
      </w:r>
    </w:p>
    <w:p w14:paraId="624FE115"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rPr>
      </w:pPr>
      <w:r w:rsidRPr="00183E27">
        <w:rPr>
          <w:rFonts w:ascii="Calibri" w:hAnsi="Calibri" w:cs="Calibri"/>
          <w:sz w:val="24"/>
          <w:szCs w:val="24"/>
          <w:lang w:val="en-GB"/>
        </w:rPr>
        <w:t xml:space="preserve">Fabbian F, De Giorgi A, Pala M, </w:t>
      </w:r>
      <w:r w:rsidRPr="00183E27">
        <w:rPr>
          <w:rFonts w:ascii="Calibri" w:hAnsi="Calibri" w:cs="Calibri"/>
          <w:b/>
          <w:sz w:val="24"/>
          <w:szCs w:val="24"/>
          <w:lang w:val="en-GB"/>
        </w:rPr>
        <w:t>Volpato S</w:t>
      </w:r>
      <w:r w:rsidRPr="00183E27">
        <w:rPr>
          <w:rFonts w:ascii="Calibri" w:hAnsi="Calibri" w:cs="Calibri"/>
          <w:sz w:val="24"/>
          <w:szCs w:val="24"/>
          <w:lang w:val="en-GB"/>
        </w:rPr>
        <w:t xml:space="preserve">, Portaluppi F, Zuliani G, Manfredini R. Predictive value of admission N-terminal pro-B-type natriuretic peptide and renal function in older people hospitalized for dyspnoea. </w:t>
      </w:r>
      <w:r w:rsidRPr="00183E27">
        <w:rPr>
          <w:rFonts w:ascii="Calibri" w:hAnsi="Calibri" w:cs="Calibri"/>
          <w:sz w:val="24"/>
          <w:szCs w:val="24"/>
          <w:u w:val="single"/>
          <w:lang w:val="en-GB"/>
        </w:rPr>
        <w:t>Dis Markers</w:t>
      </w:r>
      <w:r w:rsidRPr="00183E27">
        <w:rPr>
          <w:rFonts w:ascii="Calibri" w:hAnsi="Calibri" w:cs="Calibri"/>
          <w:sz w:val="24"/>
          <w:szCs w:val="24"/>
          <w:lang w:val="en-GB"/>
        </w:rPr>
        <w:t>.2013;35:735-40.</w:t>
      </w:r>
    </w:p>
    <w:p w14:paraId="2D7ACAB5"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en-GB"/>
        </w:rPr>
      </w:pPr>
      <w:proofErr w:type="spellStart"/>
      <w:r w:rsidRPr="00183E27">
        <w:rPr>
          <w:rFonts w:ascii="Calibri" w:hAnsi="Calibri" w:cs="Calibri"/>
          <w:sz w:val="24"/>
          <w:szCs w:val="24"/>
        </w:rPr>
        <w:t>Ferracin</w:t>
      </w:r>
      <w:proofErr w:type="spellEnd"/>
      <w:r w:rsidRPr="00183E27">
        <w:rPr>
          <w:rFonts w:ascii="Calibri" w:hAnsi="Calibri" w:cs="Calibri"/>
          <w:sz w:val="24"/>
          <w:szCs w:val="24"/>
        </w:rPr>
        <w:t xml:space="preserve"> M, Bassi C, Pedriali M, </w:t>
      </w:r>
      <w:proofErr w:type="spellStart"/>
      <w:r w:rsidRPr="00183E27">
        <w:rPr>
          <w:rFonts w:ascii="Calibri" w:hAnsi="Calibri" w:cs="Calibri"/>
          <w:sz w:val="24"/>
          <w:szCs w:val="24"/>
        </w:rPr>
        <w:t>Pagotto</w:t>
      </w:r>
      <w:proofErr w:type="spellEnd"/>
      <w:r w:rsidRPr="00183E27">
        <w:rPr>
          <w:rFonts w:ascii="Calibri" w:hAnsi="Calibri" w:cs="Calibri"/>
          <w:sz w:val="24"/>
          <w:szCs w:val="24"/>
        </w:rPr>
        <w:t xml:space="preserve"> S, </w:t>
      </w:r>
      <w:proofErr w:type="spellStart"/>
      <w:r w:rsidRPr="00183E27">
        <w:rPr>
          <w:rFonts w:ascii="Calibri" w:hAnsi="Calibri" w:cs="Calibri"/>
          <w:sz w:val="24"/>
          <w:szCs w:val="24"/>
        </w:rPr>
        <w:t>D'Abundo</w:t>
      </w:r>
      <w:proofErr w:type="spellEnd"/>
      <w:r w:rsidRPr="00183E27">
        <w:rPr>
          <w:rFonts w:ascii="Calibri" w:hAnsi="Calibri" w:cs="Calibri"/>
          <w:sz w:val="24"/>
          <w:szCs w:val="24"/>
        </w:rPr>
        <w:t xml:space="preserve"> L, Zagatti B, </w:t>
      </w:r>
      <w:proofErr w:type="spellStart"/>
      <w:r w:rsidRPr="00183E27">
        <w:rPr>
          <w:rFonts w:ascii="Calibri" w:hAnsi="Calibri" w:cs="Calibri"/>
          <w:sz w:val="24"/>
          <w:szCs w:val="24"/>
        </w:rPr>
        <w:t>Corrà</w:t>
      </w:r>
      <w:proofErr w:type="spellEnd"/>
      <w:r w:rsidRPr="00183E27">
        <w:rPr>
          <w:rFonts w:ascii="Calibri" w:hAnsi="Calibri" w:cs="Calibri"/>
          <w:sz w:val="24"/>
          <w:szCs w:val="24"/>
        </w:rPr>
        <w:t xml:space="preserve"> F, Musa G, Callegari E, </w:t>
      </w:r>
      <w:proofErr w:type="spellStart"/>
      <w:r w:rsidRPr="00183E27">
        <w:rPr>
          <w:rFonts w:ascii="Calibri" w:hAnsi="Calibri" w:cs="Calibri"/>
          <w:sz w:val="24"/>
          <w:szCs w:val="24"/>
        </w:rPr>
        <w:t>Lupini</w:t>
      </w:r>
      <w:proofErr w:type="spellEnd"/>
      <w:r w:rsidRPr="00183E27">
        <w:rPr>
          <w:rFonts w:ascii="Calibri" w:hAnsi="Calibri" w:cs="Calibri"/>
          <w:sz w:val="24"/>
          <w:szCs w:val="24"/>
        </w:rPr>
        <w:t xml:space="preserve"> L, </w:t>
      </w:r>
      <w:r w:rsidRPr="00183E27">
        <w:rPr>
          <w:rFonts w:ascii="Calibri" w:hAnsi="Calibri" w:cs="Calibri"/>
          <w:b/>
          <w:sz w:val="24"/>
          <w:szCs w:val="24"/>
        </w:rPr>
        <w:t>Volpato S</w:t>
      </w:r>
      <w:r w:rsidRPr="00183E27">
        <w:rPr>
          <w:rFonts w:ascii="Calibri" w:hAnsi="Calibri" w:cs="Calibri"/>
          <w:sz w:val="24"/>
          <w:szCs w:val="24"/>
        </w:rPr>
        <w:t xml:space="preserve">, Querzoli P, Negrini M. miR-125b targets erythropoietin and its receptor and their expression correlates with metastatic </w:t>
      </w:r>
      <w:r w:rsidRPr="00183E27">
        <w:rPr>
          <w:rFonts w:ascii="Calibri" w:hAnsi="Calibri" w:cs="Calibri"/>
          <w:sz w:val="24"/>
          <w:szCs w:val="24"/>
          <w:lang w:val="en-GB"/>
        </w:rPr>
        <w:t xml:space="preserve">potential and ERBB2/HER2 expression. </w:t>
      </w:r>
      <w:r w:rsidRPr="00183E27">
        <w:rPr>
          <w:rFonts w:ascii="Calibri" w:hAnsi="Calibri" w:cs="Calibri"/>
          <w:sz w:val="24"/>
          <w:szCs w:val="24"/>
          <w:u w:val="single"/>
          <w:lang w:val="en-GB"/>
        </w:rPr>
        <w:t>Mol Cancer</w:t>
      </w:r>
      <w:r w:rsidRPr="00183E27">
        <w:rPr>
          <w:rFonts w:ascii="Calibri" w:hAnsi="Calibri" w:cs="Calibri"/>
          <w:sz w:val="24"/>
          <w:szCs w:val="24"/>
          <w:lang w:val="en-GB"/>
        </w:rPr>
        <w:t>. 2013 Oct 28;12(1):130. doi:10.1186/1476-4598-12-130.</w:t>
      </w:r>
    </w:p>
    <w:p w14:paraId="5ABF40B1"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rPr>
      </w:pPr>
      <w:r w:rsidRPr="00183E27">
        <w:rPr>
          <w:rFonts w:ascii="Calibri" w:hAnsi="Calibri" w:cs="Calibri"/>
          <w:sz w:val="24"/>
          <w:szCs w:val="24"/>
        </w:rPr>
        <w:t xml:space="preserve">Chiles N, Phillips CL, </w:t>
      </w:r>
      <w:r w:rsidRPr="00183E27">
        <w:rPr>
          <w:rFonts w:ascii="Calibri" w:hAnsi="Calibri" w:cs="Calibri"/>
          <w:b/>
          <w:sz w:val="24"/>
          <w:szCs w:val="24"/>
        </w:rPr>
        <w:t>Volpato S</w:t>
      </w:r>
      <w:r w:rsidRPr="00183E27">
        <w:rPr>
          <w:rFonts w:ascii="Calibri" w:hAnsi="Calibri" w:cs="Calibri"/>
          <w:sz w:val="24"/>
          <w:szCs w:val="24"/>
        </w:rPr>
        <w:t xml:space="preserve">, Bandinelli S, Ferrucci L, Guralnik JM, Patel K.  Diabetes, peripheral </w:t>
      </w:r>
      <w:proofErr w:type="gramStart"/>
      <w:r w:rsidRPr="00183E27">
        <w:rPr>
          <w:rFonts w:ascii="Calibri" w:hAnsi="Calibri" w:cs="Calibri"/>
          <w:sz w:val="24"/>
          <w:szCs w:val="24"/>
        </w:rPr>
        <w:t>neuropathy</w:t>
      </w:r>
      <w:proofErr w:type="gramEnd"/>
      <w:r w:rsidRPr="00183E27">
        <w:rPr>
          <w:rFonts w:ascii="Calibri" w:hAnsi="Calibri" w:cs="Calibri"/>
          <w:sz w:val="24"/>
          <w:szCs w:val="24"/>
        </w:rPr>
        <w:t xml:space="preserve"> and lower extremity function. </w:t>
      </w:r>
      <w:r w:rsidR="00B23E88" w:rsidRPr="00183E27">
        <w:rPr>
          <w:rFonts w:ascii="Calibri" w:hAnsi="Calibri" w:cs="Calibri"/>
          <w:sz w:val="24"/>
          <w:szCs w:val="24"/>
        </w:rPr>
        <w:t xml:space="preserve">J Diabetes </w:t>
      </w:r>
      <w:proofErr w:type="spellStart"/>
      <w:r w:rsidR="00B23E88" w:rsidRPr="00183E27">
        <w:rPr>
          <w:rFonts w:ascii="Calibri" w:hAnsi="Calibri" w:cs="Calibri"/>
          <w:sz w:val="24"/>
          <w:szCs w:val="24"/>
        </w:rPr>
        <w:t>Compl</w:t>
      </w:r>
      <w:r w:rsidRPr="00183E27">
        <w:rPr>
          <w:rFonts w:ascii="Calibri" w:hAnsi="Calibri" w:cs="Calibri"/>
          <w:sz w:val="24"/>
          <w:szCs w:val="24"/>
          <w:u w:val="single"/>
        </w:rPr>
        <w:t>icat</w:t>
      </w:r>
      <w:proofErr w:type="spellEnd"/>
      <w:r w:rsidRPr="00183E27">
        <w:rPr>
          <w:rFonts w:ascii="Calibri" w:hAnsi="Calibri" w:cs="Calibri"/>
          <w:sz w:val="24"/>
          <w:szCs w:val="24"/>
        </w:rPr>
        <w:t xml:space="preserve">. </w:t>
      </w:r>
      <w:proofErr w:type="gramStart"/>
      <w:r w:rsidRPr="00183E27">
        <w:rPr>
          <w:rFonts w:ascii="Calibri" w:hAnsi="Calibri" w:cs="Calibri"/>
          <w:color w:val="000000"/>
          <w:sz w:val="24"/>
          <w:szCs w:val="24"/>
          <w:shd w:val="clear" w:color="auto" w:fill="FFFFFF"/>
        </w:rPr>
        <w:t>2014;28:91</w:t>
      </w:r>
      <w:proofErr w:type="gramEnd"/>
      <w:r w:rsidRPr="00183E27">
        <w:rPr>
          <w:rFonts w:ascii="Calibri" w:hAnsi="Calibri" w:cs="Calibri"/>
          <w:color w:val="000000"/>
          <w:sz w:val="24"/>
          <w:szCs w:val="24"/>
          <w:shd w:val="clear" w:color="auto" w:fill="FFFFFF"/>
        </w:rPr>
        <w:t>-5</w:t>
      </w:r>
    </w:p>
    <w:p w14:paraId="7621B651"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rPr>
      </w:pPr>
      <w:r w:rsidRPr="00183E27">
        <w:rPr>
          <w:rFonts w:ascii="Calibri" w:hAnsi="Calibri" w:cs="Calibri"/>
          <w:b/>
          <w:sz w:val="24"/>
          <w:szCs w:val="24"/>
          <w:lang w:val="cs-CZ"/>
        </w:rPr>
        <w:t>Volpato S</w:t>
      </w:r>
      <w:r w:rsidRPr="00183E27">
        <w:rPr>
          <w:rFonts w:ascii="Calibri" w:hAnsi="Calibri" w:cs="Calibri"/>
          <w:sz w:val="24"/>
          <w:szCs w:val="24"/>
          <w:lang w:val="cs-CZ"/>
        </w:rPr>
        <w:t xml:space="preserve">, Bianchi L,  Cherubini A, Landi F,  Maggio M, Savino E, Bandinelli S, Ceda GP,  Guralnik JM,  Zuliani G, Ferrucci L. Prevalence And Clinical Correlates of Sarcopenia in Community-Dwelling Older People: Application of the EWGSOP definition and diagnostic algorithm. </w:t>
      </w:r>
      <w:r w:rsidRPr="00183E27">
        <w:rPr>
          <w:rFonts w:ascii="Calibri" w:hAnsi="Calibri" w:cs="Calibri"/>
          <w:sz w:val="24"/>
          <w:szCs w:val="24"/>
          <w:u w:val="single"/>
        </w:rPr>
        <w:t xml:space="preserve">J </w:t>
      </w:r>
      <w:proofErr w:type="spellStart"/>
      <w:r w:rsidRPr="00183E27">
        <w:rPr>
          <w:rFonts w:ascii="Calibri" w:hAnsi="Calibri" w:cs="Calibri"/>
          <w:sz w:val="24"/>
          <w:szCs w:val="24"/>
          <w:u w:val="single"/>
        </w:rPr>
        <w:t>Gerontol</w:t>
      </w:r>
      <w:proofErr w:type="spellEnd"/>
      <w:r w:rsidRPr="00183E27">
        <w:rPr>
          <w:rFonts w:ascii="Calibri" w:hAnsi="Calibri" w:cs="Calibri"/>
          <w:sz w:val="24"/>
          <w:szCs w:val="24"/>
          <w:u w:val="single"/>
        </w:rPr>
        <w:t xml:space="preserve"> A Biol Sci Med Sci</w:t>
      </w:r>
      <w:r w:rsidRPr="00183E27">
        <w:rPr>
          <w:rFonts w:ascii="Calibri" w:hAnsi="Calibri" w:cs="Calibri"/>
          <w:sz w:val="24"/>
          <w:szCs w:val="24"/>
        </w:rPr>
        <w:t xml:space="preserve"> </w:t>
      </w:r>
      <w:proofErr w:type="gramStart"/>
      <w:r w:rsidRPr="00183E27">
        <w:rPr>
          <w:rFonts w:ascii="Calibri" w:hAnsi="Calibri" w:cs="Calibri"/>
          <w:sz w:val="24"/>
          <w:szCs w:val="24"/>
        </w:rPr>
        <w:t>2014;69:438</w:t>
      </w:r>
      <w:proofErr w:type="gramEnd"/>
      <w:r w:rsidRPr="00183E27">
        <w:rPr>
          <w:rFonts w:ascii="Calibri" w:hAnsi="Calibri" w:cs="Calibri"/>
          <w:sz w:val="24"/>
          <w:szCs w:val="24"/>
        </w:rPr>
        <w:t>-46</w:t>
      </w:r>
    </w:p>
    <w:p w14:paraId="065C3079"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rPr>
      </w:pPr>
      <w:r w:rsidRPr="00183E27">
        <w:rPr>
          <w:rFonts w:ascii="Calibri" w:hAnsi="Calibri" w:cs="Calibri"/>
          <w:sz w:val="24"/>
          <w:szCs w:val="24"/>
        </w:rPr>
        <w:t xml:space="preserve">Vetrano D, Landi F, De </w:t>
      </w:r>
      <w:proofErr w:type="spellStart"/>
      <w:r w:rsidRPr="00183E27">
        <w:rPr>
          <w:rFonts w:ascii="Calibri" w:hAnsi="Calibri" w:cs="Calibri"/>
          <w:sz w:val="24"/>
          <w:szCs w:val="24"/>
        </w:rPr>
        <w:t>Buyser</w:t>
      </w:r>
      <w:proofErr w:type="spellEnd"/>
      <w:r w:rsidRPr="00183E27">
        <w:rPr>
          <w:rFonts w:ascii="Calibri" w:hAnsi="Calibri" w:cs="Calibri"/>
          <w:sz w:val="24"/>
          <w:szCs w:val="24"/>
        </w:rPr>
        <w:t xml:space="preserve"> S, </w:t>
      </w:r>
      <w:proofErr w:type="spellStart"/>
      <w:r w:rsidRPr="00183E27">
        <w:rPr>
          <w:rFonts w:ascii="Calibri" w:hAnsi="Calibri" w:cs="Calibri"/>
          <w:sz w:val="24"/>
          <w:szCs w:val="24"/>
        </w:rPr>
        <w:t>Carfì</w:t>
      </w:r>
      <w:proofErr w:type="spellEnd"/>
      <w:r w:rsidRPr="00183E27">
        <w:rPr>
          <w:rFonts w:ascii="Calibri" w:hAnsi="Calibri" w:cs="Calibri"/>
          <w:sz w:val="24"/>
          <w:szCs w:val="24"/>
        </w:rPr>
        <w:t xml:space="preserve"> A, </w:t>
      </w:r>
      <w:proofErr w:type="spellStart"/>
      <w:r w:rsidRPr="00183E27">
        <w:rPr>
          <w:rFonts w:ascii="Calibri" w:hAnsi="Calibri" w:cs="Calibri"/>
          <w:sz w:val="24"/>
          <w:szCs w:val="24"/>
        </w:rPr>
        <w:t>Zuccalà</w:t>
      </w:r>
      <w:proofErr w:type="spellEnd"/>
      <w:r w:rsidRPr="00183E27">
        <w:rPr>
          <w:rFonts w:ascii="Calibri" w:hAnsi="Calibri" w:cs="Calibri"/>
          <w:sz w:val="24"/>
          <w:szCs w:val="24"/>
        </w:rPr>
        <w:t xml:space="preserve"> G, </w:t>
      </w:r>
      <w:r w:rsidRPr="00183E27">
        <w:rPr>
          <w:rFonts w:ascii="Calibri" w:hAnsi="Calibri" w:cs="Calibri"/>
          <w:b/>
          <w:sz w:val="24"/>
          <w:szCs w:val="24"/>
        </w:rPr>
        <w:t>Volpato S</w:t>
      </w:r>
      <w:r w:rsidRPr="00183E27">
        <w:rPr>
          <w:rFonts w:ascii="Calibri" w:hAnsi="Calibri" w:cs="Calibri"/>
          <w:sz w:val="24"/>
          <w:szCs w:val="24"/>
        </w:rPr>
        <w:t>, Cherubini A, Corsonello A, Bernabei R, Onder G. Predictors of length of hospital stay among older adults admitted in acute care wards: a multicenter observational study</w:t>
      </w:r>
      <w:r w:rsidRPr="00183E27">
        <w:rPr>
          <w:rFonts w:ascii="Calibri" w:hAnsi="Calibri" w:cs="Calibri"/>
          <w:sz w:val="24"/>
          <w:szCs w:val="24"/>
          <w:u w:val="single"/>
        </w:rPr>
        <w:t xml:space="preserve">. </w:t>
      </w:r>
      <w:proofErr w:type="spellStart"/>
      <w:r w:rsidRPr="00183E27">
        <w:rPr>
          <w:rStyle w:val="jrnl"/>
          <w:rFonts w:ascii="Calibri" w:hAnsi="Calibri" w:cs="Calibri"/>
          <w:color w:val="000000"/>
          <w:sz w:val="24"/>
          <w:szCs w:val="24"/>
          <w:u w:val="single"/>
          <w:shd w:val="clear" w:color="auto" w:fill="FFFFFF"/>
        </w:rPr>
        <w:t>Eur</w:t>
      </w:r>
      <w:proofErr w:type="spellEnd"/>
      <w:r w:rsidRPr="00183E27">
        <w:rPr>
          <w:rStyle w:val="jrnl"/>
          <w:rFonts w:ascii="Calibri" w:hAnsi="Calibri" w:cs="Calibri"/>
          <w:color w:val="000000"/>
          <w:sz w:val="24"/>
          <w:szCs w:val="24"/>
          <w:u w:val="single"/>
          <w:shd w:val="clear" w:color="auto" w:fill="FFFFFF"/>
        </w:rPr>
        <w:t xml:space="preserve"> J Intern Med</w:t>
      </w:r>
      <w:r w:rsidRPr="00183E27">
        <w:rPr>
          <w:rFonts w:ascii="Calibri" w:hAnsi="Calibri" w:cs="Calibri"/>
          <w:color w:val="000000"/>
          <w:sz w:val="24"/>
          <w:szCs w:val="24"/>
          <w:shd w:val="clear" w:color="auto" w:fill="FFFFFF"/>
        </w:rPr>
        <w:t>. 2014 Jan;25(1):56-62</w:t>
      </w:r>
    </w:p>
    <w:p w14:paraId="19BC4CEE"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rPr>
      </w:pPr>
      <w:r w:rsidRPr="00183E27">
        <w:rPr>
          <w:rFonts w:ascii="Calibri" w:hAnsi="Calibri" w:cs="Calibri"/>
          <w:bCs/>
          <w:sz w:val="24"/>
          <w:szCs w:val="24"/>
          <w:lang w:val="it-IT"/>
        </w:rPr>
        <w:t xml:space="preserve">Savino E, </w:t>
      </w:r>
      <w:r w:rsidRPr="00183E27">
        <w:rPr>
          <w:rFonts w:ascii="Calibri" w:hAnsi="Calibri" w:cs="Calibri"/>
          <w:b/>
          <w:bCs/>
          <w:sz w:val="24"/>
          <w:szCs w:val="24"/>
          <w:lang w:val="it-IT"/>
        </w:rPr>
        <w:t>Volpato S</w:t>
      </w:r>
      <w:r w:rsidRPr="00183E27">
        <w:rPr>
          <w:rFonts w:ascii="Calibri" w:hAnsi="Calibri" w:cs="Calibri"/>
          <w:bCs/>
          <w:sz w:val="24"/>
          <w:szCs w:val="24"/>
          <w:lang w:val="it-IT"/>
        </w:rPr>
        <w:t xml:space="preserve">, Zuliani G, Guralnik JM. </w:t>
      </w:r>
      <w:r w:rsidRPr="00183E27">
        <w:rPr>
          <w:rFonts w:ascii="Calibri" w:hAnsi="Calibri" w:cs="Calibri"/>
          <w:bCs/>
          <w:sz w:val="24"/>
          <w:szCs w:val="24"/>
          <w:lang w:val="en-GB"/>
        </w:rPr>
        <w:t xml:space="preserve">Assessment of mobility status and risk of mobility disability in older persons. </w:t>
      </w:r>
      <w:r w:rsidRPr="00183E27">
        <w:rPr>
          <w:rFonts w:ascii="Calibri" w:hAnsi="Calibri" w:cs="Calibri"/>
          <w:bCs/>
          <w:iCs/>
          <w:sz w:val="24"/>
          <w:szCs w:val="24"/>
          <w:u w:val="single"/>
          <w:lang w:val="pt-BR"/>
        </w:rPr>
        <w:t>Current Pharmaceutical Design</w:t>
      </w:r>
      <w:r w:rsidRPr="00183E27">
        <w:rPr>
          <w:rFonts w:ascii="Calibri" w:hAnsi="Calibri" w:cs="Calibri"/>
          <w:b/>
          <w:bCs/>
          <w:i/>
          <w:iCs/>
          <w:sz w:val="24"/>
          <w:szCs w:val="24"/>
          <w:lang w:val="pt-BR"/>
        </w:rPr>
        <w:t xml:space="preserve">. </w:t>
      </w:r>
      <w:r w:rsidRPr="00183E27">
        <w:rPr>
          <w:rFonts w:ascii="Calibri" w:hAnsi="Calibri" w:cs="Calibri"/>
          <w:sz w:val="24"/>
          <w:szCs w:val="24"/>
        </w:rPr>
        <w:t>2014;20(19):3099-113</w:t>
      </w:r>
    </w:p>
    <w:p w14:paraId="67DFF810"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rPr>
      </w:pPr>
      <w:r w:rsidRPr="00183E27">
        <w:rPr>
          <w:rFonts w:ascii="Calibri" w:hAnsi="Calibri" w:cs="Calibri"/>
          <w:sz w:val="24"/>
          <w:szCs w:val="24"/>
        </w:rPr>
        <w:t xml:space="preserve">Zauli G, Tisato V, Melloni E, </w:t>
      </w:r>
      <w:r w:rsidRPr="00183E27">
        <w:rPr>
          <w:rFonts w:ascii="Calibri" w:hAnsi="Calibri" w:cs="Calibri"/>
          <w:b/>
          <w:sz w:val="24"/>
          <w:szCs w:val="24"/>
        </w:rPr>
        <w:t>Volpato S</w:t>
      </w:r>
      <w:r w:rsidRPr="00183E27">
        <w:rPr>
          <w:rFonts w:ascii="Calibri" w:hAnsi="Calibri" w:cs="Calibri"/>
          <w:sz w:val="24"/>
          <w:szCs w:val="24"/>
        </w:rPr>
        <w:t xml:space="preserve">, Cervellati C, Bonaccorsi G, </w:t>
      </w:r>
      <w:proofErr w:type="spellStart"/>
      <w:r w:rsidRPr="00183E27">
        <w:rPr>
          <w:rFonts w:ascii="Calibri" w:hAnsi="Calibri" w:cs="Calibri"/>
          <w:sz w:val="24"/>
          <w:szCs w:val="24"/>
        </w:rPr>
        <w:t>Radillo</w:t>
      </w:r>
      <w:proofErr w:type="spellEnd"/>
      <w:r w:rsidRPr="00183E27">
        <w:rPr>
          <w:rFonts w:ascii="Calibri" w:hAnsi="Calibri" w:cs="Calibri"/>
          <w:sz w:val="24"/>
          <w:szCs w:val="24"/>
        </w:rPr>
        <w:t xml:space="preserve"> O, Marci R, Secchiero P. Inverse correlation between circulating levels of TNF-related apoptosis inducing ligand and 17-</w:t>
      </w:r>
      <w:r w:rsidRPr="00183E27">
        <w:rPr>
          <w:rFonts w:ascii="Calibri" w:hAnsi="Calibri" w:cs="Calibri"/>
          <w:sz w:val="24"/>
          <w:szCs w:val="24"/>
          <w:lang w:val="en-GB"/>
        </w:rPr>
        <w:t>β</w:t>
      </w:r>
      <w:r w:rsidRPr="00183E27">
        <w:rPr>
          <w:rFonts w:ascii="Calibri" w:hAnsi="Calibri" w:cs="Calibri"/>
          <w:sz w:val="24"/>
          <w:szCs w:val="24"/>
        </w:rPr>
        <w:t xml:space="preserve"> estradiol. </w:t>
      </w:r>
      <w:r w:rsidRPr="00183E27">
        <w:rPr>
          <w:rStyle w:val="jrnl"/>
          <w:rFonts w:ascii="Calibri" w:hAnsi="Calibri" w:cs="Calibri"/>
          <w:sz w:val="24"/>
          <w:szCs w:val="24"/>
          <w:u w:val="single"/>
        </w:rPr>
        <w:t xml:space="preserve">J Clin Endocrinol </w:t>
      </w:r>
      <w:proofErr w:type="spellStart"/>
      <w:r w:rsidRPr="00183E27">
        <w:rPr>
          <w:rStyle w:val="jrnl"/>
          <w:rFonts w:ascii="Calibri" w:hAnsi="Calibri" w:cs="Calibri"/>
          <w:sz w:val="24"/>
          <w:szCs w:val="24"/>
          <w:u w:val="single"/>
        </w:rPr>
        <w:t>Metab</w:t>
      </w:r>
      <w:proofErr w:type="spellEnd"/>
      <w:r w:rsidRPr="00183E27">
        <w:rPr>
          <w:rFonts w:ascii="Calibri" w:hAnsi="Calibri" w:cs="Calibri"/>
          <w:sz w:val="24"/>
          <w:szCs w:val="24"/>
        </w:rPr>
        <w:t>. 2014 Apr;99(4</w:t>
      </w:r>
      <w:proofErr w:type="gramStart"/>
      <w:r w:rsidRPr="00183E27">
        <w:rPr>
          <w:rFonts w:ascii="Calibri" w:hAnsi="Calibri" w:cs="Calibri"/>
          <w:sz w:val="24"/>
          <w:szCs w:val="24"/>
        </w:rPr>
        <w:t>):E</w:t>
      </w:r>
      <w:proofErr w:type="gramEnd"/>
      <w:r w:rsidRPr="00183E27">
        <w:rPr>
          <w:rFonts w:ascii="Calibri" w:hAnsi="Calibri" w:cs="Calibri"/>
          <w:sz w:val="24"/>
          <w:szCs w:val="24"/>
        </w:rPr>
        <w:t>659-64</w:t>
      </w:r>
    </w:p>
    <w:p w14:paraId="163C6118"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rPr>
      </w:pPr>
      <w:r w:rsidRPr="00183E27">
        <w:rPr>
          <w:rFonts w:ascii="Calibri" w:hAnsi="Calibri" w:cs="Calibri"/>
          <w:sz w:val="24"/>
          <w:szCs w:val="24"/>
        </w:rPr>
        <w:t xml:space="preserve">Grazzi G, Myers J, </w:t>
      </w:r>
      <w:proofErr w:type="spellStart"/>
      <w:r w:rsidRPr="00183E27">
        <w:rPr>
          <w:rFonts w:ascii="Calibri" w:hAnsi="Calibri" w:cs="Calibri"/>
          <w:sz w:val="24"/>
          <w:szCs w:val="24"/>
        </w:rPr>
        <w:t>Bernardi</w:t>
      </w:r>
      <w:proofErr w:type="spellEnd"/>
      <w:r w:rsidRPr="00183E27">
        <w:rPr>
          <w:rFonts w:ascii="Calibri" w:hAnsi="Calibri" w:cs="Calibri"/>
          <w:sz w:val="24"/>
          <w:szCs w:val="24"/>
        </w:rPr>
        <w:t xml:space="preserve"> E, Terranova F, Grossi G, </w:t>
      </w:r>
      <w:proofErr w:type="spellStart"/>
      <w:r w:rsidRPr="00183E27">
        <w:rPr>
          <w:rFonts w:ascii="Calibri" w:hAnsi="Calibri" w:cs="Calibri"/>
          <w:sz w:val="24"/>
          <w:szCs w:val="24"/>
        </w:rPr>
        <w:t>Codecà</w:t>
      </w:r>
      <w:proofErr w:type="spellEnd"/>
      <w:r w:rsidRPr="00183E27">
        <w:rPr>
          <w:rFonts w:ascii="Calibri" w:hAnsi="Calibri" w:cs="Calibri"/>
          <w:sz w:val="24"/>
          <w:szCs w:val="24"/>
        </w:rPr>
        <w:t xml:space="preserve"> L, </w:t>
      </w:r>
      <w:r w:rsidRPr="00183E27">
        <w:rPr>
          <w:rFonts w:ascii="Calibri" w:hAnsi="Calibri" w:cs="Calibri"/>
          <w:b/>
          <w:sz w:val="24"/>
          <w:szCs w:val="24"/>
        </w:rPr>
        <w:t>Volpato S</w:t>
      </w:r>
      <w:r w:rsidRPr="00183E27">
        <w:rPr>
          <w:rFonts w:ascii="Calibri" w:hAnsi="Calibri" w:cs="Calibri"/>
          <w:sz w:val="24"/>
          <w:szCs w:val="24"/>
        </w:rPr>
        <w:t xml:space="preserve">, </w:t>
      </w:r>
      <w:proofErr w:type="spellStart"/>
      <w:r w:rsidRPr="00183E27">
        <w:rPr>
          <w:rFonts w:ascii="Calibri" w:hAnsi="Calibri" w:cs="Calibri"/>
          <w:sz w:val="24"/>
          <w:szCs w:val="24"/>
        </w:rPr>
        <w:t>Conconi</w:t>
      </w:r>
      <w:proofErr w:type="spellEnd"/>
      <w:r w:rsidRPr="00183E27">
        <w:rPr>
          <w:rFonts w:ascii="Calibri" w:hAnsi="Calibri" w:cs="Calibri"/>
          <w:sz w:val="24"/>
          <w:szCs w:val="24"/>
        </w:rPr>
        <w:t xml:space="preserve"> F, Mazzoni G, Chiaranda G. Association between </w:t>
      </w:r>
      <w:proofErr w:type="gramStart"/>
      <w:r w:rsidRPr="00183E27">
        <w:rPr>
          <w:rFonts w:ascii="Calibri" w:hAnsi="Calibri" w:cs="Calibri"/>
          <w:sz w:val="24"/>
          <w:szCs w:val="24"/>
        </w:rPr>
        <w:t>VO(</w:t>
      </w:r>
      <w:proofErr w:type="gramEnd"/>
      <w:r w:rsidRPr="00183E27">
        <w:rPr>
          <w:rFonts w:ascii="Calibri" w:hAnsi="Calibri" w:cs="Calibri"/>
          <w:sz w:val="24"/>
          <w:szCs w:val="24"/>
        </w:rPr>
        <w:t xml:space="preserve">2) peak estimated by a 1-km treadmill walk and mortality. </w:t>
      </w:r>
      <w:r w:rsidRPr="00183E27">
        <w:rPr>
          <w:rFonts w:ascii="Calibri" w:hAnsi="Calibri" w:cs="Calibri"/>
          <w:sz w:val="24"/>
          <w:szCs w:val="24"/>
          <w:lang w:val="en-GB"/>
        </w:rPr>
        <w:t xml:space="preserve">A 10-year follow-up study in patients with cardiovascular disease. </w:t>
      </w:r>
      <w:r w:rsidRPr="00183E27">
        <w:rPr>
          <w:rFonts w:ascii="Calibri" w:hAnsi="Calibri" w:cs="Calibri"/>
          <w:sz w:val="24"/>
          <w:szCs w:val="24"/>
          <w:u w:val="single"/>
          <w:lang w:val="en-GB"/>
        </w:rPr>
        <w:t xml:space="preserve">Int J </w:t>
      </w:r>
      <w:proofErr w:type="spellStart"/>
      <w:r w:rsidRPr="00183E27">
        <w:rPr>
          <w:rFonts w:ascii="Calibri" w:hAnsi="Calibri" w:cs="Calibri"/>
          <w:sz w:val="24"/>
          <w:szCs w:val="24"/>
          <w:u w:val="single"/>
          <w:lang w:val="en-GB"/>
        </w:rPr>
        <w:t>Cardiol</w:t>
      </w:r>
      <w:proofErr w:type="spellEnd"/>
      <w:r w:rsidRPr="00183E27">
        <w:rPr>
          <w:rFonts w:ascii="Calibri" w:hAnsi="Calibri" w:cs="Calibri"/>
          <w:sz w:val="24"/>
          <w:szCs w:val="24"/>
          <w:lang w:val="en-GB"/>
        </w:rPr>
        <w:t xml:space="preserve">. </w:t>
      </w:r>
      <w:r w:rsidRPr="00183E27">
        <w:rPr>
          <w:rFonts w:ascii="Calibri" w:hAnsi="Calibri" w:cs="Calibri"/>
          <w:sz w:val="24"/>
          <w:szCs w:val="24"/>
        </w:rPr>
        <w:t>2014 May 1;173(2):248-52</w:t>
      </w:r>
    </w:p>
    <w:p w14:paraId="2565A30C"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rPr>
      </w:pPr>
      <w:proofErr w:type="spellStart"/>
      <w:r w:rsidRPr="00183E27">
        <w:rPr>
          <w:rFonts w:ascii="Calibri" w:hAnsi="Calibri" w:cs="Calibri"/>
          <w:sz w:val="24"/>
          <w:szCs w:val="24"/>
        </w:rPr>
        <w:t>Tosato</w:t>
      </w:r>
      <w:proofErr w:type="spellEnd"/>
      <w:r w:rsidRPr="00183E27">
        <w:rPr>
          <w:rFonts w:ascii="Calibri" w:hAnsi="Calibri" w:cs="Calibri"/>
          <w:sz w:val="24"/>
          <w:szCs w:val="24"/>
        </w:rPr>
        <w:t xml:space="preserve"> M, Landi F, Martone AM, Cherubini A, Corsonello A, </w:t>
      </w:r>
      <w:r w:rsidRPr="00183E27">
        <w:rPr>
          <w:rFonts w:ascii="Calibri" w:hAnsi="Calibri" w:cs="Calibri"/>
          <w:b/>
          <w:sz w:val="24"/>
          <w:szCs w:val="24"/>
        </w:rPr>
        <w:t>Volpato S</w:t>
      </w:r>
      <w:r w:rsidRPr="00183E27">
        <w:rPr>
          <w:rFonts w:ascii="Calibri" w:hAnsi="Calibri" w:cs="Calibri"/>
          <w:sz w:val="24"/>
          <w:szCs w:val="24"/>
        </w:rPr>
        <w:t xml:space="preserve">, Bernabei </w:t>
      </w:r>
      <w:r w:rsidRPr="00183E27">
        <w:rPr>
          <w:rFonts w:ascii="Calibri" w:hAnsi="Calibri" w:cs="Calibri"/>
          <w:sz w:val="24"/>
          <w:szCs w:val="24"/>
          <w:lang w:val="en-GB"/>
        </w:rPr>
        <w:t xml:space="preserve">R, Onder </w:t>
      </w:r>
      <w:proofErr w:type="gramStart"/>
      <w:r w:rsidRPr="00183E27">
        <w:rPr>
          <w:rFonts w:ascii="Calibri" w:hAnsi="Calibri" w:cs="Calibri"/>
          <w:sz w:val="24"/>
          <w:szCs w:val="24"/>
          <w:lang w:val="en-GB"/>
        </w:rPr>
        <w:t>G;</w:t>
      </w:r>
      <w:proofErr w:type="gramEnd"/>
      <w:r w:rsidRPr="00183E27">
        <w:rPr>
          <w:rFonts w:ascii="Calibri" w:hAnsi="Calibri" w:cs="Calibri"/>
          <w:sz w:val="24"/>
          <w:szCs w:val="24"/>
          <w:lang w:val="en-GB"/>
        </w:rPr>
        <w:t xml:space="preserve"> on behalf of Investigators of the CRIME Study. Potentially inappropriate drug </w:t>
      </w:r>
      <w:r w:rsidRPr="00183E27">
        <w:rPr>
          <w:rFonts w:ascii="Calibri" w:hAnsi="Calibri" w:cs="Calibri"/>
          <w:sz w:val="24"/>
          <w:szCs w:val="24"/>
          <w:lang w:val="en-GB"/>
        </w:rPr>
        <w:lastRenderedPageBreak/>
        <w:t xml:space="preserve">use among hospitalised older adults: results from the CRIME study. </w:t>
      </w:r>
      <w:r w:rsidRPr="00183E27">
        <w:rPr>
          <w:rFonts w:ascii="Calibri" w:hAnsi="Calibri" w:cs="Calibri"/>
          <w:sz w:val="24"/>
          <w:szCs w:val="24"/>
          <w:u w:val="single"/>
          <w:lang w:val="en-GB"/>
        </w:rPr>
        <w:t>Age Ageing</w:t>
      </w:r>
      <w:r w:rsidRPr="00183E27">
        <w:rPr>
          <w:rFonts w:ascii="Calibri" w:hAnsi="Calibri" w:cs="Calibri"/>
          <w:sz w:val="24"/>
          <w:szCs w:val="24"/>
          <w:lang w:val="en-GB"/>
        </w:rPr>
        <w:t xml:space="preserve">. </w:t>
      </w:r>
      <w:r w:rsidRPr="00183E27">
        <w:rPr>
          <w:rFonts w:ascii="Calibri" w:hAnsi="Calibri" w:cs="Calibri"/>
          <w:sz w:val="24"/>
          <w:szCs w:val="24"/>
        </w:rPr>
        <w:t xml:space="preserve">2014 Nov;43(6):767-73. </w:t>
      </w:r>
      <w:proofErr w:type="spellStart"/>
      <w:r w:rsidRPr="00183E27">
        <w:rPr>
          <w:rFonts w:ascii="Calibri" w:hAnsi="Calibri" w:cs="Calibri"/>
          <w:sz w:val="24"/>
          <w:szCs w:val="24"/>
        </w:rPr>
        <w:t>doi</w:t>
      </w:r>
      <w:proofErr w:type="spellEnd"/>
      <w:r w:rsidRPr="00183E27">
        <w:rPr>
          <w:rFonts w:ascii="Calibri" w:hAnsi="Calibri" w:cs="Calibri"/>
          <w:sz w:val="24"/>
          <w:szCs w:val="24"/>
        </w:rPr>
        <w:t>:</w:t>
      </w:r>
      <w:r w:rsidR="005E0CB5" w:rsidRPr="00183E27">
        <w:rPr>
          <w:rFonts w:ascii="Calibri" w:hAnsi="Calibri" w:cs="Calibri"/>
          <w:sz w:val="24"/>
          <w:szCs w:val="24"/>
        </w:rPr>
        <w:t xml:space="preserve"> </w:t>
      </w:r>
      <w:r w:rsidRPr="00183E27">
        <w:rPr>
          <w:rFonts w:ascii="Calibri" w:hAnsi="Calibri" w:cs="Calibri"/>
          <w:sz w:val="24"/>
          <w:szCs w:val="24"/>
        </w:rPr>
        <w:t>10.1093/ageing/afu029</w:t>
      </w:r>
    </w:p>
    <w:p w14:paraId="472CC838"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532"/>
        <w:rPr>
          <w:rFonts w:ascii="Calibri" w:hAnsi="Calibri" w:cs="Calibri"/>
          <w:sz w:val="24"/>
          <w:szCs w:val="24"/>
          <w:lang w:val="cs-CZ"/>
        </w:rPr>
      </w:pPr>
      <w:r w:rsidRPr="00183E27">
        <w:rPr>
          <w:rFonts w:ascii="Calibri" w:hAnsi="Calibri" w:cs="Calibri"/>
          <w:sz w:val="24"/>
          <w:szCs w:val="24"/>
        </w:rPr>
        <w:t xml:space="preserve">Vigna GB, </w:t>
      </w:r>
      <w:proofErr w:type="spellStart"/>
      <w:r w:rsidRPr="00183E27">
        <w:rPr>
          <w:rFonts w:ascii="Calibri" w:hAnsi="Calibri" w:cs="Calibri"/>
          <w:sz w:val="24"/>
          <w:szCs w:val="24"/>
        </w:rPr>
        <w:t>Satta</w:t>
      </w:r>
      <w:proofErr w:type="spellEnd"/>
      <w:r w:rsidRPr="00183E27">
        <w:rPr>
          <w:rFonts w:ascii="Calibri" w:hAnsi="Calibri" w:cs="Calibri"/>
          <w:sz w:val="24"/>
          <w:szCs w:val="24"/>
        </w:rPr>
        <w:t xml:space="preserve"> E, Bernini F, Boarini S, </w:t>
      </w:r>
      <w:proofErr w:type="spellStart"/>
      <w:r w:rsidRPr="00183E27">
        <w:rPr>
          <w:rFonts w:ascii="Calibri" w:hAnsi="Calibri" w:cs="Calibri"/>
          <w:sz w:val="24"/>
          <w:szCs w:val="24"/>
        </w:rPr>
        <w:t>Bosi</w:t>
      </w:r>
      <w:proofErr w:type="spellEnd"/>
      <w:r w:rsidRPr="00183E27">
        <w:rPr>
          <w:rFonts w:ascii="Calibri" w:hAnsi="Calibri" w:cs="Calibri"/>
          <w:sz w:val="24"/>
          <w:szCs w:val="24"/>
        </w:rPr>
        <w:t xml:space="preserve"> C, Giusto L, Pinotti E, </w:t>
      </w:r>
      <w:proofErr w:type="spellStart"/>
      <w:r w:rsidRPr="00183E27">
        <w:rPr>
          <w:rFonts w:ascii="Calibri" w:hAnsi="Calibri" w:cs="Calibri"/>
          <w:sz w:val="24"/>
          <w:szCs w:val="24"/>
        </w:rPr>
        <w:t>Tarugi</w:t>
      </w:r>
      <w:proofErr w:type="spellEnd"/>
      <w:r w:rsidRPr="00183E27">
        <w:rPr>
          <w:rFonts w:ascii="Calibri" w:hAnsi="Calibri" w:cs="Calibri"/>
          <w:sz w:val="24"/>
          <w:szCs w:val="24"/>
        </w:rPr>
        <w:t xml:space="preserve"> P, </w:t>
      </w:r>
      <w:proofErr w:type="spellStart"/>
      <w:r w:rsidRPr="00183E27">
        <w:rPr>
          <w:rFonts w:ascii="Calibri" w:hAnsi="Calibri" w:cs="Calibri"/>
          <w:sz w:val="24"/>
          <w:szCs w:val="24"/>
        </w:rPr>
        <w:t>Vanini</w:t>
      </w:r>
      <w:proofErr w:type="spellEnd"/>
      <w:r w:rsidRPr="00183E27">
        <w:rPr>
          <w:rFonts w:ascii="Calibri" w:hAnsi="Calibri" w:cs="Calibri"/>
          <w:sz w:val="24"/>
          <w:szCs w:val="24"/>
        </w:rPr>
        <w:t xml:space="preserve"> A, </w:t>
      </w:r>
      <w:r w:rsidRPr="00183E27">
        <w:rPr>
          <w:rFonts w:ascii="Calibri" w:hAnsi="Calibri" w:cs="Calibri"/>
          <w:b/>
          <w:sz w:val="24"/>
          <w:szCs w:val="24"/>
        </w:rPr>
        <w:t>Volpato S</w:t>
      </w:r>
      <w:r w:rsidRPr="00183E27">
        <w:rPr>
          <w:rFonts w:ascii="Calibri" w:hAnsi="Calibri" w:cs="Calibri"/>
          <w:sz w:val="24"/>
          <w:szCs w:val="24"/>
        </w:rPr>
        <w:t xml:space="preserve">, </w:t>
      </w:r>
      <w:proofErr w:type="spellStart"/>
      <w:r w:rsidRPr="00183E27">
        <w:rPr>
          <w:rFonts w:ascii="Calibri" w:hAnsi="Calibri" w:cs="Calibri"/>
          <w:sz w:val="24"/>
          <w:szCs w:val="24"/>
        </w:rPr>
        <w:t>Zimetti</w:t>
      </w:r>
      <w:proofErr w:type="spellEnd"/>
      <w:r w:rsidRPr="00183E27">
        <w:rPr>
          <w:rFonts w:ascii="Calibri" w:hAnsi="Calibri" w:cs="Calibri"/>
          <w:sz w:val="24"/>
          <w:szCs w:val="24"/>
        </w:rPr>
        <w:t xml:space="preserve"> F, Zuliani G, </w:t>
      </w:r>
      <w:proofErr w:type="spellStart"/>
      <w:r w:rsidRPr="00183E27">
        <w:rPr>
          <w:rFonts w:ascii="Calibri" w:hAnsi="Calibri" w:cs="Calibri"/>
          <w:sz w:val="24"/>
          <w:szCs w:val="24"/>
        </w:rPr>
        <w:t>Favari</w:t>
      </w:r>
      <w:proofErr w:type="spellEnd"/>
      <w:r w:rsidRPr="00183E27">
        <w:rPr>
          <w:rFonts w:ascii="Calibri" w:hAnsi="Calibri" w:cs="Calibri"/>
          <w:sz w:val="24"/>
          <w:szCs w:val="24"/>
        </w:rPr>
        <w:t xml:space="preserve"> E. Flow-mediated </w:t>
      </w:r>
      <w:proofErr w:type="spellStart"/>
      <w:proofErr w:type="gramStart"/>
      <w:r w:rsidRPr="00183E27">
        <w:rPr>
          <w:rFonts w:ascii="Calibri" w:hAnsi="Calibri" w:cs="Calibri"/>
          <w:sz w:val="24"/>
          <w:szCs w:val="24"/>
        </w:rPr>
        <w:t>dilation,carotid</w:t>
      </w:r>
      <w:proofErr w:type="spellEnd"/>
      <w:proofErr w:type="gramEnd"/>
      <w:r w:rsidRPr="00183E27">
        <w:rPr>
          <w:rFonts w:ascii="Calibri" w:hAnsi="Calibri" w:cs="Calibri"/>
          <w:sz w:val="24"/>
          <w:szCs w:val="24"/>
        </w:rPr>
        <w:t xml:space="preserve"> wall thickness and HDL function in subjects with hyperalphalipoproteinemia. </w:t>
      </w:r>
      <w:proofErr w:type="spellStart"/>
      <w:r w:rsidRPr="00183E27">
        <w:rPr>
          <w:rFonts w:ascii="Calibri" w:hAnsi="Calibri" w:cs="Calibri"/>
          <w:sz w:val="24"/>
          <w:szCs w:val="24"/>
          <w:u w:val="single"/>
          <w:lang w:val="it-IT"/>
        </w:rPr>
        <w:t>Nutr</w:t>
      </w:r>
      <w:proofErr w:type="spellEnd"/>
      <w:r w:rsidRPr="00183E27">
        <w:rPr>
          <w:rFonts w:ascii="Calibri" w:hAnsi="Calibri" w:cs="Calibri"/>
          <w:sz w:val="24"/>
          <w:szCs w:val="24"/>
          <w:u w:val="single"/>
          <w:lang w:val="it-IT"/>
        </w:rPr>
        <w:t xml:space="preserve"> </w:t>
      </w:r>
      <w:proofErr w:type="spellStart"/>
      <w:r w:rsidRPr="00183E27">
        <w:rPr>
          <w:rFonts w:ascii="Calibri" w:hAnsi="Calibri" w:cs="Calibri"/>
          <w:sz w:val="24"/>
          <w:szCs w:val="24"/>
          <w:u w:val="single"/>
          <w:lang w:val="it-IT"/>
        </w:rPr>
        <w:t>Metab</w:t>
      </w:r>
      <w:proofErr w:type="spellEnd"/>
      <w:r w:rsidRPr="00183E27">
        <w:rPr>
          <w:rFonts w:ascii="Calibri" w:hAnsi="Calibri" w:cs="Calibri"/>
          <w:sz w:val="24"/>
          <w:szCs w:val="24"/>
          <w:u w:val="single"/>
          <w:lang w:val="it-IT"/>
        </w:rPr>
        <w:t xml:space="preserve"> </w:t>
      </w:r>
      <w:proofErr w:type="spellStart"/>
      <w:r w:rsidRPr="00183E27">
        <w:rPr>
          <w:rFonts w:ascii="Calibri" w:hAnsi="Calibri" w:cs="Calibri"/>
          <w:sz w:val="24"/>
          <w:szCs w:val="24"/>
          <w:u w:val="single"/>
          <w:lang w:val="it-IT"/>
        </w:rPr>
        <w:t>Cardiovasc</w:t>
      </w:r>
      <w:proofErr w:type="spellEnd"/>
      <w:r w:rsidRPr="00183E27">
        <w:rPr>
          <w:rFonts w:ascii="Calibri" w:hAnsi="Calibri" w:cs="Calibri"/>
          <w:sz w:val="24"/>
          <w:szCs w:val="24"/>
          <w:u w:val="single"/>
          <w:lang w:val="it-IT"/>
        </w:rPr>
        <w:t xml:space="preserve"> </w:t>
      </w:r>
      <w:proofErr w:type="spellStart"/>
      <w:r w:rsidRPr="00183E27">
        <w:rPr>
          <w:rFonts w:ascii="Calibri" w:hAnsi="Calibri" w:cs="Calibri"/>
          <w:sz w:val="24"/>
          <w:szCs w:val="24"/>
          <w:u w:val="single"/>
          <w:lang w:val="it-IT"/>
        </w:rPr>
        <w:t>Dis</w:t>
      </w:r>
      <w:proofErr w:type="spellEnd"/>
      <w:r w:rsidRPr="00183E27">
        <w:rPr>
          <w:rFonts w:ascii="Calibri" w:hAnsi="Calibri" w:cs="Calibri"/>
          <w:sz w:val="24"/>
          <w:szCs w:val="24"/>
          <w:lang w:val="it-IT"/>
        </w:rPr>
        <w:t>. 2014 Jul;24(7):777-83</w:t>
      </w:r>
    </w:p>
    <w:p w14:paraId="1C09E36A"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815"/>
        <w:rPr>
          <w:rFonts w:ascii="Calibri" w:hAnsi="Calibri" w:cs="Calibri"/>
          <w:sz w:val="24"/>
          <w:szCs w:val="24"/>
          <w:lang w:val="it-IT"/>
        </w:rPr>
      </w:pPr>
      <w:r w:rsidRPr="00183E27">
        <w:rPr>
          <w:rFonts w:ascii="Calibri" w:hAnsi="Calibri" w:cs="Calibri"/>
          <w:sz w:val="24"/>
          <w:szCs w:val="24"/>
          <w:lang w:val="cs-CZ"/>
        </w:rPr>
        <w:t xml:space="preserve">De Buyser SL,  Petrovic M,  Taes YE, Vetrano DL, Corsonello A, </w:t>
      </w:r>
      <w:r w:rsidRPr="00183E27">
        <w:rPr>
          <w:rFonts w:ascii="Calibri" w:hAnsi="Calibri" w:cs="Calibri"/>
          <w:b/>
          <w:sz w:val="24"/>
          <w:szCs w:val="24"/>
          <w:lang w:val="cs-CZ"/>
        </w:rPr>
        <w:t>Volpato S</w:t>
      </w:r>
      <w:r w:rsidRPr="00183E27">
        <w:rPr>
          <w:rFonts w:ascii="Calibri" w:hAnsi="Calibri" w:cs="Calibri"/>
          <w:sz w:val="24"/>
          <w:szCs w:val="24"/>
          <w:lang w:val="cs-CZ"/>
        </w:rPr>
        <w:t>, Onder G</w:t>
      </w:r>
      <w:r w:rsidRPr="00183E27">
        <w:rPr>
          <w:rFonts w:ascii="Calibri" w:hAnsi="Calibri" w:cs="Calibri"/>
          <w:bCs/>
          <w:sz w:val="24"/>
          <w:szCs w:val="24"/>
          <w:lang w:val="cs-CZ"/>
        </w:rPr>
        <w:t>Functional Changes During Hospital Stay in Older Patients Admitted to an Acute Care Ward: A Multicenter Observational Study</w:t>
      </w:r>
      <w:r w:rsidRPr="00183E27">
        <w:rPr>
          <w:rFonts w:ascii="Calibri" w:hAnsi="Calibri" w:cs="Calibri"/>
          <w:bCs/>
          <w:sz w:val="24"/>
          <w:szCs w:val="24"/>
          <w:u w:val="single"/>
          <w:lang w:val="cs-CZ"/>
        </w:rPr>
        <w:t xml:space="preserve">. </w:t>
      </w:r>
      <w:proofErr w:type="spellStart"/>
      <w:r w:rsidRPr="00183E27">
        <w:rPr>
          <w:rStyle w:val="jrnl"/>
          <w:rFonts w:ascii="Calibri" w:hAnsi="Calibri" w:cs="Calibri"/>
          <w:sz w:val="24"/>
          <w:szCs w:val="24"/>
          <w:u w:val="single"/>
        </w:rPr>
        <w:t>PLoS</w:t>
      </w:r>
      <w:proofErr w:type="spellEnd"/>
      <w:r w:rsidRPr="00183E27">
        <w:rPr>
          <w:rStyle w:val="jrnl"/>
          <w:rFonts w:ascii="Calibri" w:hAnsi="Calibri" w:cs="Calibri"/>
          <w:sz w:val="24"/>
          <w:szCs w:val="24"/>
          <w:u w:val="single"/>
        </w:rPr>
        <w:t xml:space="preserve"> One</w:t>
      </w:r>
      <w:r w:rsidRPr="00183E27">
        <w:rPr>
          <w:rFonts w:ascii="Calibri" w:hAnsi="Calibri" w:cs="Calibri"/>
          <w:bCs/>
          <w:sz w:val="24"/>
          <w:szCs w:val="24"/>
          <w:lang w:val="cs-CZ"/>
        </w:rPr>
        <w:t xml:space="preserve"> </w:t>
      </w:r>
      <w:r w:rsidRPr="00183E27">
        <w:rPr>
          <w:rFonts w:ascii="Calibri" w:hAnsi="Calibri" w:cs="Calibri"/>
          <w:sz w:val="24"/>
          <w:szCs w:val="24"/>
        </w:rPr>
        <w:t>2014 May 12;9(5</w:t>
      </w:r>
      <w:proofErr w:type="gramStart"/>
      <w:r w:rsidRPr="00183E27">
        <w:rPr>
          <w:rFonts w:ascii="Calibri" w:hAnsi="Calibri" w:cs="Calibri"/>
          <w:sz w:val="24"/>
          <w:szCs w:val="24"/>
        </w:rPr>
        <w:t>):e</w:t>
      </w:r>
      <w:proofErr w:type="gramEnd"/>
      <w:r w:rsidRPr="00183E27">
        <w:rPr>
          <w:rFonts w:ascii="Calibri" w:hAnsi="Calibri" w:cs="Calibri"/>
          <w:sz w:val="24"/>
          <w:szCs w:val="24"/>
        </w:rPr>
        <w:t>96398.</w:t>
      </w:r>
    </w:p>
    <w:p w14:paraId="606EACD2"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815"/>
        <w:rPr>
          <w:rFonts w:ascii="Calibri" w:hAnsi="Calibri" w:cs="Calibri"/>
          <w:sz w:val="24"/>
          <w:szCs w:val="24"/>
          <w:lang w:val="cs-CZ"/>
        </w:rPr>
      </w:pPr>
      <w:r w:rsidRPr="00183E27">
        <w:rPr>
          <w:rFonts w:ascii="Calibri" w:hAnsi="Calibri" w:cs="Calibri"/>
          <w:sz w:val="24"/>
          <w:szCs w:val="24"/>
          <w:lang w:val="cs-CZ"/>
        </w:rPr>
        <w:t xml:space="preserve">Vetrano DL, Landi F, </w:t>
      </w:r>
      <w:r w:rsidRPr="00183E27">
        <w:rPr>
          <w:rFonts w:ascii="Calibri" w:hAnsi="Calibri" w:cs="Calibri"/>
          <w:b/>
          <w:sz w:val="24"/>
          <w:szCs w:val="24"/>
          <w:lang w:val="cs-CZ"/>
        </w:rPr>
        <w:t>Volpato S</w:t>
      </w:r>
      <w:r w:rsidRPr="00183E27">
        <w:rPr>
          <w:rFonts w:ascii="Calibri" w:hAnsi="Calibri" w:cs="Calibri"/>
          <w:sz w:val="24"/>
          <w:szCs w:val="24"/>
          <w:lang w:val="cs-CZ"/>
        </w:rPr>
        <w:t xml:space="preserve">, Corsonello A, Meloni E, Bernabei R, Onder G.Association of Sarcopenia With Short- and Long-term Mortality in Older Adults Admitted to Acute Care Wards: Results From the CRIME Study. </w:t>
      </w:r>
      <w:r w:rsidRPr="00183E27">
        <w:rPr>
          <w:rFonts w:ascii="Calibri" w:hAnsi="Calibri" w:cs="Calibri"/>
          <w:sz w:val="24"/>
          <w:szCs w:val="24"/>
          <w:u w:val="single"/>
          <w:lang w:val="cs-CZ"/>
        </w:rPr>
        <w:t>J Gerontol A Biol Sci Med Sci</w:t>
      </w:r>
      <w:r w:rsidRPr="00183E27">
        <w:rPr>
          <w:rFonts w:ascii="Calibri" w:hAnsi="Calibri" w:cs="Calibri"/>
          <w:sz w:val="24"/>
          <w:szCs w:val="24"/>
          <w:lang w:val="cs-CZ"/>
        </w:rPr>
        <w:t>. 2014</w:t>
      </w:r>
      <w:r w:rsidRPr="00183E27">
        <w:rPr>
          <w:rFonts w:ascii="Calibri" w:hAnsi="Calibri" w:cs="Calibri"/>
          <w:sz w:val="24"/>
          <w:szCs w:val="24"/>
          <w:lang w:val="it-IT"/>
        </w:rPr>
        <w:t xml:space="preserve">;69:1154-61. </w:t>
      </w:r>
      <w:proofErr w:type="spellStart"/>
      <w:r w:rsidRPr="00183E27">
        <w:rPr>
          <w:rFonts w:ascii="Calibri" w:hAnsi="Calibri" w:cs="Calibri"/>
          <w:sz w:val="24"/>
          <w:szCs w:val="24"/>
          <w:lang w:val="it-IT"/>
        </w:rPr>
        <w:t>doi</w:t>
      </w:r>
      <w:proofErr w:type="spellEnd"/>
      <w:r w:rsidRPr="00183E27">
        <w:rPr>
          <w:rFonts w:ascii="Calibri" w:hAnsi="Calibri" w:cs="Calibri"/>
          <w:sz w:val="24"/>
          <w:szCs w:val="24"/>
          <w:lang w:val="it-IT"/>
        </w:rPr>
        <w:t>: 10.1093/</w:t>
      </w:r>
      <w:proofErr w:type="spellStart"/>
      <w:r w:rsidRPr="00183E27">
        <w:rPr>
          <w:rFonts w:ascii="Calibri" w:hAnsi="Calibri" w:cs="Calibri"/>
          <w:sz w:val="24"/>
          <w:szCs w:val="24"/>
          <w:lang w:val="it-IT"/>
        </w:rPr>
        <w:t>gerona</w:t>
      </w:r>
      <w:proofErr w:type="spellEnd"/>
      <w:r w:rsidRPr="00183E27">
        <w:rPr>
          <w:rFonts w:ascii="Calibri" w:hAnsi="Calibri" w:cs="Calibri"/>
          <w:sz w:val="24"/>
          <w:szCs w:val="24"/>
          <w:lang w:val="it-IT"/>
        </w:rPr>
        <w:t>/glu034.</w:t>
      </w:r>
    </w:p>
    <w:p w14:paraId="10E8DB05"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it-IT"/>
        </w:rPr>
      </w:pPr>
      <w:r w:rsidRPr="00183E27">
        <w:rPr>
          <w:rFonts w:ascii="Calibri" w:hAnsi="Calibri" w:cs="Calibri"/>
          <w:sz w:val="24"/>
          <w:szCs w:val="24"/>
          <w:lang w:val="cs-CZ"/>
        </w:rPr>
        <w:t xml:space="preserve">Gallerani M, </w:t>
      </w:r>
      <w:r w:rsidRPr="00183E27">
        <w:rPr>
          <w:rFonts w:ascii="Calibri" w:hAnsi="Calibri" w:cs="Calibri"/>
          <w:b/>
          <w:sz w:val="24"/>
          <w:szCs w:val="24"/>
          <w:lang w:val="cs-CZ"/>
        </w:rPr>
        <w:t>Volpato S</w:t>
      </w:r>
      <w:r w:rsidRPr="00183E27">
        <w:rPr>
          <w:rFonts w:ascii="Calibri" w:hAnsi="Calibri" w:cs="Calibri"/>
          <w:sz w:val="24"/>
          <w:szCs w:val="24"/>
          <w:lang w:val="cs-CZ"/>
        </w:rPr>
        <w:t xml:space="preserve">, Cellini M, Reverberi R, Mikhailidis DP, Manfredini R. Risk Of Illness, Hospitalization And Death In A Cohort Of Blood Donors In Italy. </w:t>
      </w:r>
      <w:r w:rsidRPr="00183E27">
        <w:rPr>
          <w:rFonts w:ascii="Calibri" w:hAnsi="Calibri" w:cs="Calibri"/>
          <w:sz w:val="24"/>
          <w:szCs w:val="24"/>
          <w:u w:val="single"/>
          <w:lang w:val="cs-CZ"/>
        </w:rPr>
        <w:t>Curr Med Res Opin</w:t>
      </w:r>
      <w:r w:rsidRPr="00183E27">
        <w:rPr>
          <w:rFonts w:ascii="Calibri" w:hAnsi="Calibri" w:cs="Calibri"/>
          <w:sz w:val="24"/>
          <w:szCs w:val="24"/>
          <w:lang w:val="cs-CZ"/>
        </w:rPr>
        <w:t>. 2014 May 14:1-34.</w:t>
      </w:r>
    </w:p>
    <w:p w14:paraId="5027036A"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815"/>
        <w:rPr>
          <w:rFonts w:ascii="Calibri" w:hAnsi="Calibri" w:cs="Calibri"/>
          <w:sz w:val="24"/>
          <w:szCs w:val="24"/>
          <w:lang w:val="cs-CZ"/>
        </w:rPr>
      </w:pPr>
      <w:r w:rsidRPr="00183E27">
        <w:rPr>
          <w:rFonts w:ascii="Calibri" w:hAnsi="Calibri" w:cs="Calibri"/>
          <w:sz w:val="24"/>
          <w:szCs w:val="24"/>
        </w:rPr>
        <w:t xml:space="preserve">Sganga </w:t>
      </w:r>
      <w:proofErr w:type="gramStart"/>
      <w:r w:rsidRPr="00183E27">
        <w:rPr>
          <w:rFonts w:ascii="Calibri" w:hAnsi="Calibri" w:cs="Calibri"/>
          <w:sz w:val="24"/>
          <w:szCs w:val="24"/>
        </w:rPr>
        <w:t>F,  Vetrano</w:t>
      </w:r>
      <w:proofErr w:type="gramEnd"/>
      <w:r w:rsidRPr="00183E27">
        <w:rPr>
          <w:rFonts w:ascii="Calibri" w:hAnsi="Calibri" w:cs="Calibri"/>
          <w:sz w:val="24"/>
          <w:szCs w:val="24"/>
        </w:rPr>
        <w:t xml:space="preserve"> DL, </w:t>
      </w:r>
      <w:r w:rsidRPr="00183E27">
        <w:rPr>
          <w:rFonts w:ascii="Calibri" w:hAnsi="Calibri" w:cs="Calibri"/>
          <w:b/>
          <w:sz w:val="24"/>
          <w:szCs w:val="24"/>
        </w:rPr>
        <w:t>Volpato S</w:t>
      </w:r>
      <w:r w:rsidRPr="00183E27">
        <w:rPr>
          <w:rFonts w:ascii="Calibri" w:hAnsi="Calibri" w:cs="Calibri"/>
          <w:sz w:val="24"/>
          <w:szCs w:val="24"/>
        </w:rPr>
        <w:t xml:space="preserve">, Cherubini A, Ruggiero C, Corsonello A, Fabbietti P, Lattanzio F, Bernabei R, Onder G. Physical Performance Measures and Polypharmacy among Hospitalized Older Adults: Results from the CRIME Study. </w:t>
      </w:r>
      <w:r w:rsidRPr="00183E27">
        <w:rPr>
          <w:rStyle w:val="jrnl"/>
          <w:rFonts w:ascii="Calibri" w:hAnsi="Calibri" w:cs="Calibri"/>
          <w:sz w:val="24"/>
          <w:szCs w:val="24"/>
          <w:u w:val="single"/>
        </w:rPr>
        <w:t xml:space="preserve">J </w:t>
      </w:r>
      <w:proofErr w:type="spellStart"/>
      <w:r w:rsidRPr="00183E27">
        <w:rPr>
          <w:rStyle w:val="jrnl"/>
          <w:rFonts w:ascii="Calibri" w:hAnsi="Calibri" w:cs="Calibri"/>
          <w:sz w:val="24"/>
          <w:szCs w:val="24"/>
          <w:u w:val="single"/>
        </w:rPr>
        <w:t>Nutr</w:t>
      </w:r>
      <w:proofErr w:type="spellEnd"/>
      <w:r w:rsidRPr="00183E27">
        <w:rPr>
          <w:rStyle w:val="jrnl"/>
          <w:rFonts w:ascii="Calibri" w:hAnsi="Calibri" w:cs="Calibri"/>
          <w:sz w:val="24"/>
          <w:szCs w:val="24"/>
          <w:u w:val="single"/>
        </w:rPr>
        <w:t xml:space="preserve"> Health Aging</w:t>
      </w:r>
      <w:r w:rsidRPr="00183E27">
        <w:rPr>
          <w:rFonts w:ascii="Calibri" w:hAnsi="Calibri" w:cs="Calibri"/>
          <w:sz w:val="24"/>
          <w:szCs w:val="24"/>
        </w:rPr>
        <w:t>. 2014;18(6):616-21</w:t>
      </w:r>
    </w:p>
    <w:p w14:paraId="03BAE6FB"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815"/>
        <w:rPr>
          <w:rFonts w:ascii="Calibri" w:hAnsi="Calibri" w:cs="Calibri"/>
          <w:sz w:val="24"/>
          <w:szCs w:val="24"/>
        </w:rPr>
      </w:pPr>
      <w:r w:rsidRPr="00183E27">
        <w:rPr>
          <w:rFonts w:ascii="Calibri" w:hAnsi="Calibri" w:cs="Calibri"/>
          <w:sz w:val="24"/>
          <w:szCs w:val="24"/>
          <w:lang w:val="cs-CZ"/>
        </w:rPr>
        <w:t xml:space="preserve">Zuliani G, Morieri ML, </w:t>
      </w:r>
      <w:r w:rsidRPr="00183E27">
        <w:rPr>
          <w:rFonts w:ascii="Calibri" w:hAnsi="Calibri" w:cs="Calibri"/>
          <w:b/>
          <w:sz w:val="24"/>
          <w:szCs w:val="24"/>
          <w:lang w:val="cs-CZ"/>
        </w:rPr>
        <w:t>Volpato S</w:t>
      </w:r>
      <w:r w:rsidRPr="00183E27">
        <w:rPr>
          <w:rFonts w:ascii="Calibri" w:hAnsi="Calibri" w:cs="Calibri"/>
          <w:sz w:val="24"/>
          <w:szCs w:val="24"/>
          <w:lang w:val="cs-CZ"/>
        </w:rPr>
        <w:t xml:space="preserve">, Maggio M, Cherubini A, Francesconi D, Bandinelli S, Paolisso G, Guralnik JM, Ferrucci L. Insulin resistance and systemic inflammation, but not metabolic syndrome phenotype, predict 9 years mortality in older adults. </w:t>
      </w:r>
      <w:r w:rsidRPr="00183E27">
        <w:rPr>
          <w:rFonts w:ascii="Calibri" w:hAnsi="Calibri" w:cs="Calibri"/>
          <w:sz w:val="24"/>
          <w:szCs w:val="24"/>
          <w:u w:val="single"/>
        </w:rPr>
        <w:t>Atherosclerosis</w:t>
      </w:r>
      <w:r w:rsidRPr="00183E27">
        <w:rPr>
          <w:rFonts w:ascii="Calibri" w:hAnsi="Calibri" w:cs="Calibri"/>
          <w:sz w:val="24"/>
          <w:szCs w:val="24"/>
        </w:rPr>
        <w:t>. 2014 Jun 10;235(2):538-545</w:t>
      </w:r>
    </w:p>
    <w:p w14:paraId="090B2358" w14:textId="77777777" w:rsidR="001A187A" w:rsidRDefault="00D63515" w:rsidP="001A187A">
      <w:pPr>
        <w:pStyle w:val="Eaoaeaa"/>
        <w:widowControl/>
        <w:numPr>
          <w:ilvl w:val="0"/>
          <w:numId w:val="11"/>
        </w:numPr>
        <w:tabs>
          <w:tab w:val="clear" w:pos="4153"/>
          <w:tab w:val="clear" w:pos="8306"/>
          <w:tab w:val="right" w:pos="709"/>
          <w:tab w:val="left" w:pos="851"/>
        </w:tabs>
        <w:autoSpaceDE w:val="0"/>
        <w:autoSpaceDN w:val="0"/>
        <w:adjustRightInd w:val="0"/>
        <w:spacing w:after="120"/>
        <w:ind w:right="815"/>
        <w:rPr>
          <w:rFonts w:ascii="Calibri" w:hAnsi="Calibri" w:cs="Calibri"/>
          <w:sz w:val="24"/>
          <w:szCs w:val="24"/>
          <w:lang w:val="cs-CZ"/>
        </w:rPr>
      </w:pPr>
      <w:r w:rsidRPr="00183E27">
        <w:rPr>
          <w:rFonts w:ascii="Calibri" w:hAnsi="Calibri" w:cs="Calibri"/>
          <w:sz w:val="24"/>
          <w:szCs w:val="24"/>
          <w:lang w:val="cs-CZ"/>
        </w:rPr>
        <w:t xml:space="preserve">Borgna-Pignatti C, Garani MC, Forni GL, Cappellini MD, Cassinerio E, Fidone C, Spadola V, Maggio A, Restivo Pantalone G, Piga A, Longo F, Gamberini MR, Ricchi P, Costantini S, D'Ascola D, Cianciulli P, Lai ME, Carta MP, Ciancio A, Cavalli, P, Putti MC, Barella S, Amendola G, Campisi S, Capra M, Caruso V, Colletta G, </w:t>
      </w:r>
      <w:r w:rsidRPr="00183E27">
        <w:rPr>
          <w:rFonts w:ascii="Calibri" w:hAnsi="Calibri" w:cs="Calibri"/>
          <w:b/>
          <w:sz w:val="24"/>
          <w:szCs w:val="24"/>
          <w:lang w:val="cs-CZ"/>
        </w:rPr>
        <w:t>Volpato S</w:t>
      </w:r>
      <w:r w:rsidRPr="00183E27">
        <w:rPr>
          <w:rFonts w:ascii="Calibri" w:hAnsi="Calibri" w:cs="Calibri"/>
          <w:sz w:val="24"/>
          <w:szCs w:val="24"/>
          <w:lang w:val="cs-CZ"/>
        </w:rPr>
        <w:t xml:space="preserve">. Hepatocellular carcinoma in thalassaemia. An update of the Italian Registry. </w:t>
      </w:r>
      <w:r w:rsidRPr="00183E27">
        <w:rPr>
          <w:rFonts w:ascii="Calibri" w:hAnsi="Calibri" w:cs="Calibri"/>
          <w:sz w:val="24"/>
          <w:szCs w:val="24"/>
          <w:u w:val="single"/>
          <w:lang w:val="cs-CZ"/>
        </w:rPr>
        <w:t>Br J Haematol</w:t>
      </w:r>
      <w:r w:rsidRPr="00183E27">
        <w:rPr>
          <w:rFonts w:ascii="Calibri" w:hAnsi="Calibri" w:cs="Calibri"/>
          <w:sz w:val="24"/>
          <w:szCs w:val="24"/>
          <w:lang w:val="cs-CZ"/>
        </w:rPr>
        <w:t xml:space="preserve">. </w:t>
      </w:r>
      <w:r w:rsidRPr="00183E27">
        <w:rPr>
          <w:rFonts w:ascii="Calibri" w:hAnsi="Calibri" w:cs="Calibri"/>
          <w:sz w:val="24"/>
          <w:szCs w:val="24"/>
        </w:rPr>
        <w:t xml:space="preserve">2014 Oct;167(1):121-6. </w:t>
      </w:r>
      <w:proofErr w:type="spellStart"/>
      <w:r w:rsidRPr="00183E27">
        <w:rPr>
          <w:rFonts w:ascii="Calibri" w:hAnsi="Calibri" w:cs="Calibri"/>
          <w:sz w:val="24"/>
          <w:szCs w:val="24"/>
        </w:rPr>
        <w:t>doi</w:t>
      </w:r>
      <w:proofErr w:type="spellEnd"/>
      <w:r w:rsidRPr="00183E27">
        <w:rPr>
          <w:rFonts w:ascii="Calibri" w:hAnsi="Calibri" w:cs="Calibri"/>
          <w:sz w:val="24"/>
          <w:szCs w:val="24"/>
        </w:rPr>
        <w:t>: 10.1111/bjh.13009</w:t>
      </w:r>
    </w:p>
    <w:p w14:paraId="6CA70933" w14:textId="49EAEB37" w:rsidR="001A187A" w:rsidRPr="001A187A" w:rsidRDefault="001A187A" w:rsidP="001A187A">
      <w:pPr>
        <w:pStyle w:val="Eaoaeaa"/>
        <w:widowControl/>
        <w:numPr>
          <w:ilvl w:val="0"/>
          <w:numId w:val="11"/>
        </w:numPr>
        <w:tabs>
          <w:tab w:val="clear" w:pos="4153"/>
          <w:tab w:val="clear" w:pos="8306"/>
          <w:tab w:val="right" w:pos="709"/>
          <w:tab w:val="left" w:pos="851"/>
        </w:tabs>
        <w:autoSpaceDE w:val="0"/>
        <w:autoSpaceDN w:val="0"/>
        <w:adjustRightInd w:val="0"/>
        <w:spacing w:after="120"/>
        <w:ind w:right="815"/>
        <w:rPr>
          <w:rFonts w:ascii="Calibri" w:hAnsi="Calibri" w:cs="Calibri"/>
          <w:sz w:val="24"/>
          <w:szCs w:val="24"/>
          <w:lang w:val="cs-CZ"/>
        </w:rPr>
      </w:pPr>
      <w:r w:rsidRPr="001A187A">
        <w:rPr>
          <w:rFonts w:ascii="Calibri" w:hAnsi="Calibri" w:cs="Calibri"/>
          <w:sz w:val="24"/>
          <w:szCs w:val="24"/>
        </w:rPr>
        <w:t xml:space="preserve">Brombo G, Bianchi L, Savino E, </w:t>
      </w:r>
      <w:proofErr w:type="spellStart"/>
      <w:r w:rsidRPr="001A187A">
        <w:rPr>
          <w:rFonts w:ascii="Calibri" w:hAnsi="Calibri" w:cs="Calibri"/>
          <w:sz w:val="24"/>
          <w:szCs w:val="24"/>
        </w:rPr>
        <w:t>Magon</w:t>
      </w:r>
      <w:proofErr w:type="spellEnd"/>
      <w:r w:rsidRPr="001A187A">
        <w:rPr>
          <w:rFonts w:ascii="Calibri" w:hAnsi="Calibri" w:cs="Calibri"/>
          <w:sz w:val="24"/>
          <w:szCs w:val="24"/>
        </w:rPr>
        <w:t xml:space="preserve"> S, Cherubini A, Corsonello </w:t>
      </w:r>
      <w:proofErr w:type="gramStart"/>
      <w:r w:rsidRPr="001A187A">
        <w:rPr>
          <w:rFonts w:ascii="Calibri" w:hAnsi="Calibri" w:cs="Calibri"/>
          <w:sz w:val="24"/>
          <w:szCs w:val="24"/>
        </w:rPr>
        <w:t>A,  Zuliani</w:t>
      </w:r>
      <w:proofErr w:type="gramEnd"/>
      <w:r w:rsidRPr="001A187A">
        <w:rPr>
          <w:rFonts w:ascii="Calibri" w:hAnsi="Calibri" w:cs="Calibri"/>
          <w:sz w:val="24"/>
          <w:szCs w:val="24"/>
        </w:rPr>
        <w:t xml:space="preserve"> G, Onder G, </w:t>
      </w:r>
      <w:r w:rsidRPr="001A187A">
        <w:rPr>
          <w:rFonts w:ascii="Calibri" w:hAnsi="Calibri" w:cs="Calibri"/>
          <w:b/>
          <w:sz w:val="24"/>
          <w:szCs w:val="24"/>
        </w:rPr>
        <w:t>Volpato S</w:t>
      </w:r>
      <w:r w:rsidRPr="001A187A">
        <w:rPr>
          <w:rFonts w:ascii="Calibri" w:hAnsi="Calibri" w:cs="Calibri"/>
          <w:sz w:val="24"/>
          <w:szCs w:val="24"/>
        </w:rPr>
        <w:t xml:space="preserve">. The relationship of hemoglobin levels, </w:t>
      </w:r>
      <w:proofErr w:type="gramStart"/>
      <w:r w:rsidRPr="001A187A">
        <w:rPr>
          <w:rFonts w:ascii="Calibri" w:hAnsi="Calibri" w:cs="Calibri"/>
          <w:sz w:val="24"/>
          <w:szCs w:val="24"/>
        </w:rPr>
        <w:t>delirium</w:t>
      </w:r>
      <w:proofErr w:type="gramEnd"/>
      <w:r w:rsidRPr="001A187A">
        <w:rPr>
          <w:rFonts w:ascii="Calibri" w:hAnsi="Calibri" w:cs="Calibri"/>
          <w:sz w:val="24"/>
          <w:szCs w:val="24"/>
        </w:rPr>
        <w:t xml:space="preserve"> and cognitive status in hospitalized geriatric patients: results from the CRIME study. </w:t>
      </w:r>
      <w:r w:rsidRPr="001A187A">
        <w:rPr>
          <w:rFonts w:ascii="Calibri" w:hAnsi="Calibri" w:cs="Calibri"/>
          <w:sz w:val="24"/>
          <w:szCs w:val="24"/>
          <w:u w:val="single"/>
        </w:rPr>
        <w:t>The Journal of Prevention of Alzheimer's Disease</w:t>
      </w:r>
      <w:r w:rsidRPr="001A187A">
        <w:rPr>
          <w:rFonts w:ascii="Calibri" w:hAnsi="Calibri" w:cs="Calibri"/>
          <w:sz w:val="24"/>
          <w:szCs w:val="24"/>
        </w:rPr>
        <w:t>. 2015</w:t>
      </w:r>
      <w:r w:rsidRPr="001A187A">
        <w:rPr>
          <w:rFonts w:ascii="Calibri" w:hAnsi="Calibri" w:cs="Calibri"/>
          <w:b/>
          <w:bCs/>
          <w:sz w:val="24"/>
          <w:szCs w:val="24"/>
        </w:rPr>
        <w:t xml:space="preserve"> </w:t>
      </w:r>
      <w:r w:rsidRPr="001A187A">
        <w:rPr>
          <w:rStyle w:val="Enfasicorsivo"/>
          <w:rFonts w:ascii="Calibri" w:hAnsi="Calibri" w:cs="Calibri"/>
          <w:bCs/>
          <w:i w:val="0"/>
          <w:sz w:val="24"/>
          <w:szCs w:val="24"/>
        </w:rPr>
        <w:t>2(3):178-183</w:t>
      </w:r>
    </w:p>
    <w:p w14:paraId="7A04921A"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815"/>
        <w:rPr>
          <w:rFonts w:ascii="Calibri" w:hAnsi="Calibri" w:cs="Calibri"/>
          <w:sz w:val="24"/>
          <w:szCs w:val="24"/>
          <w:lang w:val="cs-CZ"/>
        </w:rPr>
      </w:pPr>
      <w:r w:rsidRPr="00183E27">
        <w:rPr>
          <w:rFonts w:ascii="Calibri" w:hAnsi="Calibri" w:cs="Calibri"/>
          <w:b/>
          <w:sz w:val="24"/>
          <w:szCs w:val="24"/>
        </w:rPr>
        <w:t>Volpato S</w:t>
      </w:r>
      <w:r w:rsidRPr="00183E27">
        <w:rPr>
          <w:rFonts w:ascii="Calibri" w:hAnsi="Calibri" w:cs="Calibri"/>
          <w:sz w:val="24"/>
          <w:szCs w:val="24"/>
        </w:rPr>
        <w:t xml:space="preserve">, </w:t>
      </w:r>
      <w:proofErr w:type="spellStart"/>
      <w:r w:rsidRPr="00183E27">
        <w:rPr>
          <w:rFonts w:ascii="Calibri" w:hAnsi="Calibri" w:cs="Calibri"/>
          <w:sz w:val="24"/>
          <w:szCs w:val="24"/>
        </w:rPr>
        <w:t>Bazzano</w:t>
      </w:r>
      <w:proofErr w:type="spellEnd"/>
      <w:r w:rsidRPr="00183E27">
        <w:rPr>
          <w:rFonts w:ascii="Calibri" w:hAnsi="Calibri" w:cs="Calibri"/>
          <w:sz w:val="24"/>
          <w:szCs w:val="24"/>
        </w:rPr>
        <w:t xml:space="preserve"> S, Fontana A, Ferrucci L, Pilotto A; on behalf of the MPI-</w:t>
      </w:r>
      <w:proofErr w:type="spellStart"/>
      <w:r w:rsidRPr="00183E27">
        <w:rPr>
          <w:rFonts w:ascii="Calibri" w:hAnsi="Calibri" w:cs="Calibri"/>
          <w:sz w:val="24"/>
          <w:szCs w:val="24"/>
        </w:rPr>
        <w:t>TriVeneto</w:t>
      </w:r>
      <w:proofErr w:type="spellEnd"/>
      <w:r w:rsidRPr="00183E27">
        <w:rPr>
          <w:rFonts w:ascii="Calibri" w:hAnsi="Calibri" w:cs="Calibri"/>
          <w:sz w:val="24"/>
          <w:szCs w:val="24"/>
        </w:rPr>
        <w:t xml:space="preserve"> Study Group. Multidimensional Prognostic Index Predicts Mortality and Length of Stay During Hospitalization in the Older Patients: A Multicenter Prospective Study. </w:t>
      </w:r>
      <w:r w:rsidRPr="00183E27">
        <w:rPr>
          <w:rFonts w:ascii="Calibri" w:hAnsi="Calibri" w:cs="Calibri"/>
          <w:sz w:val="24"/>
          <w:szCs w:val="24"/>
          <w:u w:val="single"/>
          <w:lang w:val="it-IT"/>
        </w:rPr>
        <w:t xml:space="preserve">J </w:t>
      </w:r>
      <w:proofErr w:type="spellStart"/>
      <w:r w:rsidRPr="00183E27">
        <w:rPr>
          <w:rFonts w:ascii="Calibri" w:hAnsi="Calibri" w:cs="Calibri"/>
          <w:sz w:val="24"/>
          <w:szCs w:val="24"/>
          <w:u w:val="single"/>
          <w:lang w:val="it-IT"/>
        </w:rPr>
        <w:t>Gerontol</w:t>
      </w:r>
      <w:proofErr w:type="spellEnd"/>
      <w:r w:rsidRPr="00183E27">
        <w:rPr>
          <w:rFonts w:ascii="Calibri" w:hAnsi="Calibri" w:cs="Calibri"/>
          <w:sz w:val="24"/>
          <w:szCs w:val="24"/>
          <w:u w:val="single"/>
          <w:lang w:val="it-IT"/>
        </w:rPr>
        <w:t xml:space="preserve"> A </w:t>
      </w:r>
      <w:proofErr w:type="spellStart"/>
      <w:r w:rsidRPr="00183E27">
        <w:rPr>
          <w:rFonts w:ascii="Calibri" w:hAnsi="Calibri" w:cs="Calibri"/>
          <w:sz w:val="24"/>
          <w:szCs w:val="24"/>
          <w:u w:val="single"/>
          <w:lang w:val="it-IT"/>
        </w:rPr>
        <w:t>Biol</w:t>
      </w:r>
      <w:proofErr w:type="spellEnd"/>
      <w:r w:rsidRPr="00183E27">
        <w:rPr>
          <w:rFonts w:ascii="Calibri" w:hAnsi="Calibri" w:cs="Calibri"/>
          <w:sz w:val="24"/>
          <w:szCs w:val="24"/>
          <w:u w:val="single"/>
          <w:lang w:val="it-IT"/>
        </w:rPr>
        <w:t xml:space="preserve"> Sci </w:t>
      </w:r>
      <w:proofErr w:type="spellStart"/>
      <w:r w:rsidRPr="00183E27">
        <w:rPr>
          <w:rFonts w:ascii="Calibri" w:hAnsi="Calibri" w:cs="Calibri"/>
          <w:sz w:val="24"/>
          <w:szCs w:val="24"/>
          <w:u w:val="single"/>
          <w:lang w:val="it-IT"/>
        </w:rPr>
        <w:t>Med</w:t>
      </w:r>
      <w:proofErr w:type="spellEnd"/>
      <w:r w:rsidRPr="00183E27">
        <w:rPr>
          <w:rFonts w:ascii="Calibri" w:hAnsi="Calibri" w:cs="Calibri"/>
          <w:sz w:val="24"/>
          <w:szCs w:val="24"/>
          <w:u w:val="single"/>
          <w:lang w:val="it-IT"/>
        </w:rPr>
        <w:t xml:space="preserve"> Sci</w:t>
      </w:r>
      <w:r w:rsidRPr="00183E27">
        <w:rPr>
          <w:rFonts w:ascii="Calibri" w:hAnsi="Calibri" w:cs="Calibri"/>
          <w:sz w:val="24"/>
          <w:szCs w:val="24"/>
          <w:lang w:val="it-IT"/>
        </w:rPr>
        <w:t xml:space="preserve">. 2015 Mar;70(3):323-9. </w:t>
      </w:r>
      <w:proofErr w:type="spellStart"/>
      <w:r w:rsidRPr="00183E27">
        <w:rPr>
          <w:rFonts w:ascii="Calibri" w:hAnsi="Calibri" w:cs="Calibri"/>
          <w:sz w:val="24"/>
          <w:szCs w:val="24"/>
          <w:lang w:val="it-IT"/>
        </w:rPr>
        <w:t>doi</w:t>
      </w:r>
      <w:proofErr w:type="spellEnd"/>
      <w:r w:rsidRPr="00183E27">
        <w:rPr>
          <w:rFonts w:ascii="Calibri" w:hAnsi="Calibri" w:cs="Calibri"/>
          <w:sz w:val="24"/>
          <w:szCs w:val="24"/>
          <w:lang w:val="it-IT"/>
        </w:rPr>
        <w:t>: 10.1093/</w:t>
      </w:r>
      <w:proofErr w:type="spellStart"/>
      <w:r w:rsidRPr="00183E27">
        <w:rPr>
          <w:rFonts w:ascii="Calibri" w:hAnsi="Calibri" w:cs="Calibri"/>
          <w:sz w:val="24"/>
          <w:szCs w:val="24"/>
          <w:lang w:val="it-IT"/>
        </w:rPr>
        <w:t>gerona</w:t>
      </w:r>
      <w:proofErr w:type="spellEnd"/>
      <w:r w:rsidRPr="00183E27">
        <w:rPr>
          <w:rFonts w:ascii="Calibri" w:hAnsi="Calibri" w:cs="Calibri"/>
          <w:sz w:val="24"/>
          <w:szCs w:val="24"/>
          <w:lang w:val="it-IT"/>
        </w:rPr>
        <w:t>/glu167</w:t>
      </w:r>
    </w:p>
    <w:p w14:paraId="1C65F977"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815"/>
        <w:rPr>
          <w:rFonts w:ascii="Calibri" w:hAnsi="Calibri" w:cs="Calibri"/>
          <w:sz w:val="24"/>
          <w:szCs w:val="24"/>
        </w:rPr>
      </w:pPr>
      <w:r w:rsidRPr="00183E27">
        <w:rPr>
          <w:rFonts w:ascii="Calibri" w:hAnsi="Calibri" w:cs="Calibri"/>
          <w:sz w:val="24"/>
          <w:szCs w:val="24"/>
          <w:lang w:val="cs-CZ"/>
        </w:rPr>
        <w:t xml:space="preserve">de Rekeneire N, </w:t>
      </w:r>
      <w:r w:rsidRPr="00183E27">
        <w:rPr>
          <w:rFonts w:ascii="Calibri" w:hAnsi="Calibri" w:cs="Calibri"/>
          <w:b/>
          <w:sz w:val="24"/>
          <w:szCs w:val="24"/>
          <w:lang w:val="cs-CZ"/>
        </w:rPr>
        <w:t>Volpato S</w:t>
      </w:r>
      <w:r w:rsidRPr="00183E27">
        <w:rPr>
          <w:rFonts w:ascii="Calibri" w:hAnsi="Calibri" w:cs="Calibri"/>
          <w:sz w:val="24"/>
          <w:szCs w:val="24"/>
          <w:lang w:val="cs-CZ"/>
        </w:rPr>
        <w:t xml:space="preserve">. Physical function and disability in older adults with diabetes. </w:t>
      </w:r>
      <w:r w:rsidRPr="00183E27">
        <w:rPr>
          <w:rFonts w:ascii="Calibri" w:hAnsi="Calibri" w:cs="Calibri"/>
          <w:sz w:val="24"/>
          <w:szCs w:val="24"/>
          <w:u w:val="single"/>
          <w:lang w:val="cs-CZ"/>
        </w:rPr>
        <w:t>Clin Geriatr Med</w:t>
      </w:r>
      <w:r w:rsidRPr="00183E27">
        <w:rPr>
          <w:rFonts w:ascii="Calibri" w:hAnsi="Calibri" w:cs="Calibri"/>
          <w:sz w:val="24"/>
          <w:szCs w:val="24"/>
          <w:lang w:val="cs-CZ"/>
        </w:rPr>
        <w:t>. 2015 Feb;31(1):51-65, viii. doi:10.1016/j.cger.2014.08.018.</w:t>
      </w:r>
    </w:p>
    <w:p w14:paraId="0F201430"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rPr>
      </w:pPr>
      <w:r w:rsidRPr="00183E27">
        <w:rPr>
          <w:rFonts w:ascii="Calibri" w:hAnsi="Calibri" w:cs="Calibri"/>
          <w:b/>
          <w:sz w:val="24"/>
          <w:szCs w:val="24"/>
          <w:lang w:val="cs-CZ"/>
        </w:rPr>
        <w:t>Volpato S</w:t>
      </w:r>
      <w:r w:rsidRPr="00183E27">
        <w:rPr>
          <w:rFonts w:ascii="Calibri" w:hAnsi="Calibri" w:cs="Calibri"/>
          <w:sz w:val="24"/>
          <w:szCs w:val="24"/>
          <w:lang w:val="cs-CZ"/>
        </w:rPr>
        <w:t xml:space="preserve">, Guralnik JM. Hip fractures: comprehensive geriatric care and recovery.  </w:t>
      </w:r>
      <w:r w:rsidRPr="00183E27">
        <w:rPr>
          <w:rFonts w:ascii="Calibri" w:hAnsi="Calibri" w:cs="Calibri"/>
          <w:sz w:val="24"/>
          <w:szCs w:val="24"/>
          <w:u w:val="single"/>
          <w:lang w:val="cs-CZ"/>
        </w:rPr>
        <w:t>The Lancet.</w:t>
      </w:r>
      <w:r w:rsidRPr="00183E27">
        <w:rPr>
          <w:rFonts w:ascii="Calibri" w:hAnsi="Calibri" w:cs="Calibri"/>
          <w:sz w:val="24"/>
          <w:szCs w:val="24"/>
          <w:lang w:val="cs-CZ"/>
        </w:rPr>
        <w:t xml:space="preserve"> </w:t>
      </w:r>
      <w:r w:rsidRPr="00183E27">
        <w:rPr>
          <w:rFonts w:ascii="Calibri" w:hAnsi="Calibri" w:cs="Calibri"/>
          <w:sz w:val="24"/>
          <w:szCs w:val="24"/>
        </w:rPr>
        <w:t xml:space="preserve"> 2015 Apr 25;385(9978):1594-5. </w:t>
      </w:r>
      <w:proofErr w:type="spellStart"/>
      <w:r w:rsidRPr="00183E27">
        <w:rPr>
          <w:rFonts w:ascii="Calibri" w:hAnsi="Calibri" w:cs="Calibri"/>
          <w:sz w:val="24"/>
          <w:szCs w:val="24"/>
        </w:rPr>
        <w:t>doi</w:t>
      </w:r>
      <w:proofErr w:type="spellEnd"/>
      <w:r w:rsidRPr="00183E27">
        <w:rPr>
          <w:rFonts w:ascii="Calibri" w:hAnsi="Calibri" w:cs="Calibri"/>
          <w:sz w:val="24"/>
          <w:szCs w:val="24"/>
        </w:rPr>
        <w:t>: 10.1016/S0140-6736(14)61592-0.</w:t>
      </w:r>
    </w:p>
    <w:p w14:paraId="5CB333A0" w14:textId="77777777" w:rsidR="007649D8" w:rsidRPr="00183E27" w:rsidRDefault="007649D8" w:rsidP="004A4DDE">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rPr>
          <w:rFonts w:ascii="Calibri" w:eastAsia="Times New Roman" w:hAnsi="Calibri" w:cs="Calibri"/>
          <w:color w:val="auto"/>
          <w:sz w:val="24"/>
          <w:szCs w:val="24"/>
          <w:lang w:val="en-US" w:eastAsia="en-US"/>
        </w:rPr>
      </w:pPr>
      <w:r w:rsidRPr="00183E27">
        <w:rPr>
          <w:rFonts w:ascii="Calibri" w:eastAsia="Times New Roman" w:hAnsi="Calibri" w:cs="Calibri"/>
          <w:color w:val="auto"/>
          <w:sz w:val="24"/>
          <w:szCs w:val="24"/>
          <w:lang w:val="en-US" w:eastAsia="en-US"/>
        </w:rPr>
        <w:lastRenderedPageBreak/>
        <w:t xml:space="preserve">Zuliani, G., </w:t>
      </w:r>
      <w:proofErr w:type="spellStart"/>
      <w:r w:rsidRPr="00183E27">
        <w:rPr>
          <w:rFonts w:ascii="Calibri" w:eastAsia="Times New Roman" w:hAnsi="Calibri" w:cs="Calibri"/>
          <w:color w:val="auto"/>
          <w:sz w:val="24"/>
          <w:szCs w:val="24"/>
          <w:lang w:val="en-US" w:eastAsia="en-US"/>
        </w:rPr>
        <w:t>Soavi</w:t>
      </w:r>
      <w:proofErr w:type="spellEnd"/>
      <w:r w:rsidRPr="00183E27">
        <w:rPr>
          <w:rFonts w:ascii="Calibri" w:eastAsia="Times New Roman" w:hAnsi="Calibri" w:cs="Calibri"/>
          <w:color w:val="auto"/>
          <w:sz w:val="24"/>
          <w:szCs w:val="24"/>
          <w:lang w:val="en-US" w:eastAsia="en-US"/>
        </w:rPr>
        <w:t xml:space="preserve">, C., Maggio, M., De Vita, F., Cherubini, A., </w:t>
      </w:r>
      <w:r w:rsidRPr="00183E27">
        <w:rPr>
          <w:rFonts w:ascii="Calibri" w:eastAsia="Times New Roman" w:hAnsi="Calibri" w:cs="Calibri"/>
          <w:b/>
          <w:color w:val="auto"/>
          <w:sz w:val="24"/>
          <w:szCs w:val="24"/>
          <w:lang w:val="en-US" w:eastAsia="en-US"/>
        </w:rPr>
        <w:t>Volpato, S.</w:t>
      </w:r>
      <w:r w:rsidRPr="00183E27">
        <w:rPr>
          <w:rFonts w:ascii="Calibri" w:eastAsia="Times New Roman" w:hAnsi="Calibri" w:cs="Calibri"/>
          <w:color w:val="auto"/>
          <w:sz w:val="24"/>
          <w:szCs w:val="24"/>
          <w:lang w:val="en-US" w:eastAsia="en-US"/>
        </w:rPr>
        <w:t xml:space="preserve"> Counteracting inflammation and insulin resistance with diet and exercise: A strategy for frailty prevention? </w:t>
      </w:r>
      <w:r w:rsidRPr="00183E27">
        <w:rPr>
          <w:rFonts w:ascii="Calibri" w:eastAsia="Times New Roman" w:hAnsi="Calibri" w:cs="Calibri"/>
          <w:color w:val="auto"/>
          <w:sz w:val="24"/>
          <w:szCs w:val="24"/>
          <w:u w:val="single"/>
          <w:lang w:val="en-US" w:eastAsia="en-US"/>
        </w:rPr>
        <w:t>European Geriatric Medicine</w:t>
      </w:r>
      <w:r w:rsidRPr="00183E27">
        <w:rPr>
          <w:rFonts w:ascii="Calibri" w:eastAsia="Times New Roman" w:hAnsi="Calibri" w:cs="Calibri"/>
          <w:color w:val="auto"/>
          <w:sz w:val="24"/>
          <w:szCs w:val="24"/>
          <w:lang w:val="en-US" w:eastAsia="en-US"/>
        </w:rPr>
        <w:t xml:space="preserve"> </w:t>
      </w:r>
      <w:proofErr w:type="gramStart"/>
      <w:r w:rsidRPr="00183E27">
        <w:rPr>
          <w:rFonts w:ascii="Calibri" w:eastAsia="Times New Roman" w:hAnsi="Calibri" w:cs="Calibri"/>
          <w:color w:val="auto"/>
          <w:sz w:val="24"/>
          <w:szCs w:val="24"/>
          <w:lang w:val="en-US" w:eastAsia="en-US"/>
        </w:rPr>
        <w:t>2015;6:220</w:t>
      </w:r>
      <w:proofErr w:type="gramEnd"/>
      <w:r w:rsidRPr="00183E27">
        <w:rPr>
          <w:rFonts w:ascii="Calibri" w:eastAsia="Times New Roman" w:hAnsi="Calibri" w:cs="Calibri"/>
          <w:color w:val="auto"/>
          <w:sz w:val="24"/>
          <w:szCs w:val="24"/>
          <w:lang w:val="en-US" w:eastAsia="en-US"/>
        </w:rPr>
        <w:t>-231</w:t>
      </w:r>
    </w:p>
    <w:p w14:paraId="61D0782F"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left="714" w:right="329" w:hanging="357"/>
        <w:rPr>
          <w:rFonts w:ascii="Calibri" w:hAnsi="Calibri" w:cs="Calibri"/>
          <w:sz w:val="24"/>
          <w:szCs w:val="24"/>
          <w:lang w:val="cs-CZ"/>
        </w:rPr>
      </w:pPr>
      <w:r w:rsidRPr="00183E27">
        <w:rPr>
          <w:rFonts w:ascii="Calibri" w:hAnsi="Calibri" w:cs="Calibri"/>
          <w:sz w:val="24"/>
          <w:szCs w:val="24"/>
          <w:lang w:val="cs-CZ"/>
        </w:rPr>
        <w:t xml:space="preserve">Grazzi G, </w:t>
      </w:r>
      <w:r w:rsidRPr="00183E27">
        <w:rPr>
          <w:rFonts w:ascii="Calibri" w:hAnsi="Calibri" w:cs="Calibri"/>
          <w:b/>
          <w:sz w:val="24"/>
          <w:szCs w:val="24"/>
          <w:lang w:val="cs-CZ"/>
        </w:rPr>
        <w:t>Volpato S</w:t>
      </w:r>
      <w:r w:rsidRPr="00183E27">
        <w:rPr>
          <w:rFonts w:ascii="Calibri" w:hAnsi="Calibri" w:cs="Calibri"/>
          <w:sz w:val="24"/>
          <w:szCs w:val="24"/>
          <w:lang w:val="cs-CZ"/>
        </w:rPr>
        <w:t xml:space="preserve">, Passaro A, </w:t>
      </w:r>
      <w:r w:rsidRPr="00183E27">
        <w:rPr>
          <w:rFonts w:ascii="Calibri" w:eastAsia="MS Mincho" w:hAnsi="Calibri" w:cs="Calibri"/>
          <w:color w:val="000000"/>
          <w:sz w:val="24"/>
          <w:szCs w:val="24"/>
          <w:lang w:eastAsia="it-IT"/>
        </w:rPr>
        <w:t>Myers</w:t>
      </w:r>
      <w:r w:rsidRPr="00183E27">
        <w:rPr>
          <w:rFonts w:ascii="Calibri" w:hAnsi="Calibri" w:cs="Calibri"/>
          <w:sz w:val="24"/>
          <w:szCs w:val="24"/>
        </w:rPr>
        <w:t xml:space="preserve"> J. Fellin R. </w:t>
      </w:r>
      <w:r w:rsidRPr="00183E27">
        <w:rPr>
          <w:rFonts w:ascii="Calibri" w:hAnsi="Calibri" w:cs="Calibri"/>
          <w:bCs/>
          <w:sz w:val="24"/>
          <w:szCs w:val="24"/>
        </w:rPr>
        <w:t xml:space="preserve">Exceptional exercise capacity in an 80-yr old breast cancer survivor and long-term sprint athlete. </w:t>
      </w:r>
      <w:r w:rsidRPr="00183E27">
        <w:rPr>
          <w:rFonts w:ascii="Calibri" w:hAnsi="Calibri" w:cs="Calibri"/>
          <w:sz w:val="24"/>
          <w:szCs w:val="24"/>
          <w:u w:val="single"/>
          <w:lang w:val="en-GB"/>
        </w:rPr>
        <w:t xml:space="preserve">J Am </w:t>
      </w:r>
      <w:proofErr w:type="spellStart"/>
      <w:r w:rsidRPr="00183E27">
        <w:rPr>
          <w:rFonts w:ascii="Calibri" w:hAnsi="Calibri" w:cs="Calibri"/>
          <w:sz w:val="24"/>
          <w:szCs w:val="24"/>
          <w:u w:val="single"/>
          <w:lang w:val="en-GB"/>
        </w:rPr>
        <w:t>Geriatr</w:t>
      </w:r>
      <w:proofErr w:type="spellEnd"/>
      <w:r w:rsidRPr="00183E27">
        <w:rPr>
          <w:rFonts w:ascii="Calibri" w:hAnsi="Calibri" w:cs="Calibri"/>
          <w:sz w:val="24"/>
          <w:szCs w:val="24"/>
          <w:u w:val="single"/>
          <w:lang w:val="en-GB"/>
        </w:rPr>
        <w:t xml:space="preserve"> Soc</w:t>
      </w:r>
      <w:r w:rsidRPr="00183E27">
        <w:rPr>
          <w:rFonts w:ascii="Calibri" w:hAnsi="Calibri" w:cs="Calibri"/>
          <w:sz w:val="24"/>
          <w:szCs w:val="24"/>
          <w:lang w:val="en-GB"/>
        </w:rPr>
        <w:t xml:space="preserve">. </w:t>
      </w:r>
      <w:r w:rsidRPr="00183E27">
        <w:rPr>
          <w:rFonts w:ascii="Calibri" w:hAnsi="Calibri" w:cs="Calibri"/>
          <w:sz w:val="24"/>
          <w:szCs w:val="24"/>
        </w:rPr>
        <w:t xml:space="preserve">2015 Dec;63(12):2641-2643. </w:t>
      </w:r>
      <w:proofErr w:type="spellStart"/>
      <w:r w:rsidRPr="00183E27">
        <w:rPr>
          <w:rFonts w:ascii="Calibri" w:hAnsi="Calibri" w:cs="Calibri"/>
          <w:sz w:val="24"/>
          <w:szCs w:val="24"/>
        </w:rPr>
        <w:t>doi</w:t>
      </w:r>
      <w:proofErr w:type="spellEnd"/>
      <w:r w:rsidRPr="00183E27">
        <w:rPr>
          <w:rFonts w:ascii="Calibri" w:hAnsi="Calibri" w:cs="Calibri"/>
          <w:sz w:val="24"/>
          <w:szCs w:val="24"/>
        </w:rPr>
        <w:t>: 10.1111/jgs.13843</w:t>
      </w:r>
    </w:p>
    <w:p w14:paraId="159F94F8"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Lattanzio F,  Corsonello A, Montesanto A,  Abbatecola AM,  Lofaro D, Passarino G, Fusco S, Corica F,  Pedone C,  Maggio M,  </w:t>
      </w:r>
      <w:r w:rsidRPr="00183E27">
        <w:rPr>
          <w:rFonts w:ascii="Calibri" w:hAnsi="Calibri" w:cs="Calibri"/>
          <w:b/>
          <w:sz w:val="24"/>
          <w:szCs w:val="24"/>
          <w:lang w:val="cs-CZ"/>
        </w:rPr>
        <w:t>Volpato S</w:t>
      </w:r>
      <w:r w:rsidRPr="00183E27">
        <w:rPr>
          <w:rFonts w:ascii="Calibri" w:hAnsi="Calibri" w:cs="Calibri"/>
          <w:sz w:val="24"/>
          <w:szCs w:val="24"/>
          <w:lang w:val="cs-CZ"/>
        </w:rPr>
        <w:t xml:space="preserve">,  Antonelli Incalzi R. Disentangling the Impact of Chronic Kidney Disease, Anemia and Mobility Limitation on Mortality in Older Patients Discharged from Hospital. </w:t>
      </w:r>
      <w:r w:rsidRPr="00183E27">
        <w:rPr>
          <w:rFonts w:ascii="Calibri" w:hAnsi="Calibri" w:cs="Calibri"/>
          <w:sz w:val="24"/>
          <w:szCs w:val="24"/>
          <w:u w:val="single"/>
          <w:lang w:val="cs-CZ"/>
        </w:rPr>
        <w:t>J Gerontol A Biol Sci Med Sci</w:t>
      </w:r>
      <w:r w:rsidRPr="00183E27">
        <w:rPr>
          <w:rFonts w:ascii="Calibri" w:hAnsi="Calibri" w:cs="Calibri"/>
          <w:sz w:val="24"/>
          <w:szCs w:val="24"/>
          <w:lang w:val="cs-CZ"/>
        </w:rPr>
        <w:t>. 2015;</w:t>
      </w:r>
      <w:r w:rsidRPr="00183E27">
        <w:rPr>
          <w:rFonts w:ascii="Calibri" w:hAnsi="Calibri" w:cs="Calibri"/>
          <w:sz w:val="24"/>
          <w:szCs w:val="24"/>
        </w:rPr>
        <w:t xml:space="preserve">70:1120-7. </w:t>
      </w:r>
      <w:proofErr w:type="spellStart"/>
      <w:r w:rsidRPr="00183E27">
        <w:rPr>
          <w:rFonts w:ascii="Calibri" w:hAnsi="Calibri" w:cs="Calibri"/>
          <w:sz w:val="24"/>
          <w:szCs w:val="24"/>
        </w:rPr>
        <w:t>doi</w:t>
      </w:r>
      <w:proofErr w:type="spellEnd"/>
      <w:r w:rsidRPr="00183E27">
        <w:rPr>
          <w:rFonts w:ascii="Calibri" w:hAnsi="Calibri" w:cs="Calibri"/>
          <w:sz w:val="24"/>
          <w:szCs w:val="24"/>
        </w:rPr>
        <w:t>: 10.1093/</w:t>
      </w:r>
      <w:proofErr w:type="spellStart"/>
      <w:r w:rsidRPr="00183E27">
        <w:rPr>
          <w:rFonts w:ascii="Calibri" w:hAnsi="Calibri" w:cs="Calibri"/>
          <w:sz w:val="24"/>
          <w:szCs w:val="24"/>
        </w:rPr>
        <w:t>gerona</w:t>
      </w:r>
      <w:proofErr w:type="spellEnd"/>
      <w:r w:rsidRPr="00183E27">
        <w:rPr>
          <w:rFonts w:ascii="Calibri" w:hAnsi="Calibri" w:cs="Calibri"/>
          <w:sz w:val="24"/>
          <w:szCs w:val="24"/>
        </w:rPr>
        <w:t>/glv068</w:t>
      </w:r>
    </w:p>
    <w:p w14:paraId="2622A52B"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left="714" w:right="329" w:hanging="357"/>
        <w:rPr>
          <w:rFonts w:ascii="Calibri" w:hAnsi="Calibri" w:cs="Calibri"/>
          <w:sz w:val="24"/>
          <w:szCs w:val="24"/>
          <w:lang w:val="cs-CZ"/>
        </w:rPr>
      </w:pPr>
      <w:r w:rsidRPr="00183E27">
        <w:rPr>
          <w:rFonts w:ascii="Calibri" w:hAnsi="Calibri" w:cs="Calibri"/>
          <w:sz w:val="24"/>
          <w:szCs w:val="24"/>
          <w:lang w:val="cs-CZ"/>
        </w:rPr>
        <w:t xml:space="preserve">Ferracin M, Lupini L, Salamon I, Saccenti E, Zanzi MV, Rocchi A, Da Ros L, Zagatti B, Musa G, Bassi C, Mangolini A, Cavallesco G, Frassoldati A, </w:t>
      </w:r>
      <w:r w:rsidRPr="00183E27">
        <w:rPr>
          <w:rFonts w:ascii="Calibri" w:hAnsi="Calibri" w:cs="Calibri"/>
          <w:b/>
          <w:sz w:val="24"/>
          <w:szCs w:val="24"/>
          <w:lang w:val="cs-CZ"/>
        </w:rPr>
        <w:t>Volpato S</w:t>
      </w:r>
      <w:r w:rsidRPr="00183E27">
        <w:rPr>
          <w:rFonts w:ascii="Calibri" w:hAnsi="Calibri" w:cs="Calibri"/>
          <w:sz w:val="24"/>
          <w:szCs w:val="24"/>
          <w:lang w:val="cs-CZ"/>
        </w:rPr>
        <w:t xml:space="preserve">, Carcoforo P, Hollingsworth AB, Negrini M. Absolute quantification of cell-free. microRNAs in cancer patients. </w:t>
      </w:r>
      <w:r w:rsidRPr="00183E27">
        <w:rPr>
          <w:rFonts w:ascii="Calibri" w:hAnsi="Calibri" w:cs="Calibri"/>
          <w:sz w:val="24"/>
          <w:szCs w:val="24"/>
          <w:u w:val="single"/>
          <w:lang w:val="cs-CZ"/>
        </w:rPr>
        <w:t>Oncotarget</w:t>
      </w:r>
      <w:r w:rsidRPr="00183E27">
        <w:rPr>
          <w:rFonts w:ascii="Calibri" w:hAnsi="Calibri" w:cs="Calibri"/>
          <w:sz w:val="24"/>
          <w:szCs w:val="24"/>
          <w:lang w:val="cs-CZ"/>
        </w:rPr>
        <w:t>. 2015 Jun 10;6(16):14545-55.</w:t>
      </w:r>
    </w:p>
    <w:p w14:paraId="1A272982"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left="714" w:right="329" w:hanging="357"/>
        <w:rPr>
          <w:rFonts w:ascii="Calibri" w:hAnsi="Calibri" w:cs="Calibri"/>
          <w:sz w:val="24"/>
          <w:szCs w:val="24"/>
          <w:lang w:val="cs-CZ"/>
        </w:rPr>
      </w:pPr>
      <w:r w:rsidRPr="00183E27">
        <w:rPr>
          <w:rFonts w:ascii="Calibri" w:hAnsi="Calibri" w:cs="Calibri"/>
          <w:sz w:val="24"/>
          <w:szCs w:val="24"/>
          <w:lang w:val="cs-CZ"/>
        </w:rPr>
        <w:t xml:space="preserve">Veronese N, Cereda E, Solmi M, Fowler SA, Manzato E, Maggi S, Manu P, Abe E, Hayashi K, Allard JP, Arendt BM, Beck A, Chan M, Audrey YJ, Lin WY, Hsu HS, LinCC, Diekmann R, Kimyagarov S, Miller M, Cameron ID, Pitkälä KH, Lee J, Woo J,Nakamura K, Smiley D, Umpierrez G, Rondanelli M, Sund-Levander M, Valentini L,Schindler K, Törmä J, </w:t>
      </w:r>
      <w:r w:rsidRPr="00183E27">
        <w:rPr>
          <w:rFonts w:ascii="Calibri" w:hAnsi="Calibri" w:cs="Calibri"/>
          <w:b/>
          <w:sz w:val="24"/>
          <w:szCs w:val="24"/>
          <w:lang w:val="cs-CZ"/>
        </w:rPr>
        <w:t>Volpato S</w:t>
      </w:r>
      <w:r w:rsidRPr="00183E27">
        <w:rPr>
          <w:rFonts w:ascii="Calibri" w:hAnsi="Calibri" w:cs="Calibri"/>
          <w:sz w:val="24"/>
          <w:szCs w:val="24"/>
          <w:lang w:val="cs-CZ"/>
        </w:rPr>
        <w:t xml:space="preserve">, Zuliani G, Wong M, Lok K, Kane JM, Sergi G,Correll CU. Inverse relationship between body mass index and mortality in oldernursing home residents: a meta-analysis of 19,538 elderly subjects. </w:t>
      </w:r>
      <w:r w:rsidRPr="00183E27">
        <w:rPr>
          <w:rFonts w:ascii="Calibri" w:hAnsi="Calibri" w:cs="Calibri"/>
          <w:sz w:val="24"/>
          <w:szCs w:val="24"/>
          <w:u w:val="single"/>
          <w:lang w:val="cs-CZ"/>
        </w:rPr>
        <w:t>Obes Rev</w:t>
      </w:r>
      <w:r w:rsidRPr="00183E27">
        <w:rPr>
          <w:rFonts w:ascii="Calibri" w:hAnsi="Calibri" w:cs="Calibri"/>
          <w:sz w:val="24"/>
          <w:szCs w:val="24"/>
          <w:lang w:val="cs-CZ"/>
        </w:rPr>
        <w:t>.2015;16:1001-15. doi: 10.1111/obr.12309</w:t>
      </w:r>
    </w:p>
    <w:p w14:paraId="6B700D42"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Baldan A, Giusti A, Bosi C, Malaventura C, Musso M, Forni GL, </w:t>
      </w:r>
      <w:r w:rsidRPr="00183E27">
        <w:rPr>
          <w:rFonts w:ascii="Calibri" w:hAnsi="Calibri" w:cs="Calibri"/>
          <w:b/>
          <w:sz w:val="24"/>
          <w:szCs w:val="24"/>
          <w:lang w:val="cs-CZ"/>
        </w:rPr>
        <w:t>Volpato S</w:t>
      </w:r>
      <w:r w:rsidRPr="00183E27">
        <w:rPr>
          <w:rFonts w:ascii="Calibri" w:hAnsi="Calibri" w:cs="Calibri"/>
          <w:sz w:val="24"/>
          <w:szCs w:val="24"/>
          <w:lang w:val="cs-CZ"/>
        </w:rPr>
        <w:t xml:space="preserve">, Zuliani G, Borgna-Pignatti C. Klotho, a new marker for osteoporosis and muscle strength in β-thalassemia major. </w:t>
      </w:r>
      <w:r w:rsidRPr="00183E27">
        <w:rPr>
          <w:rFonts w:ascii="Calibri" w:hAnsi="Calibri" w:cs="Calibri"/>
          <w:sz w:val="24"/>
          <w:szCs w:val="24"/>
          <w:u w:val="single"/>
          <w:lang w:val="cs-CZ"/>
        </w:rPr>
        <w:t>Blood Cells Mol Dis</w:t>
      </w:r>
      <w:r w:rsidRPr="00183E27">
        <w:rPr>
          <w:rFonts w:ascii="Calibri" w:hAnsi="Calibri" w:cs="Calibri"/>
          <w:sz w:val="24"/>
          <w:szCs w:val="24"/>
          <w:lang w:val="cs-CZ"/>
        </w:rPr>
        <w:t>. 2015 Dec;55(4):396 doi:10.1016/j.bcmd.2015.08.004.</w:t>
      </w:r>
    </w:p>
    <w:p w14:paraId="44B97D2F"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Pilotto A, Sancarlo D, Pellegrini F, Rengo F, Marchionni N, </w:t>
      </w:r>
      <w:r w:rsidRPr="00183E27">
        <w:rPr>
          <w:rFonts w:ascii="Calibri" w:hAnsi="Calibri" w:cs="Calibri"/>
          <w:b/>
          <w:sz w:val="24"/>
          <w:szCs w:val="24"/>
          <w:lang w:val="cs-CZ"/>
        </w:rPr>
        <w:t>Volpato S</w:t>
      </w:r>
      <w:r w:rsidRPr="00183E27">
        <w:rPr>
          <w:rFonts w:ascii="Calibri" w:hAnsi="Calibri" w:cs="Calibri"/>
          <w:sz w:val="24"/>
          <w:szCs w:val="24"/>
          <w:lang w:val="cs-CZ"/>
        </w:rPr>
        <w:t xml:space="preserve">, Ferrucci L; FIRI-SIGG Study Group. The Multidimensional Prognostic Index predicts in-hospital length of stay in older patients: a multicentre prospective study. </w:t>
      </w:r>
      <w:r w:rsidRPr="00183E27">
        <w:rPr>
          <w:rFonts w:ascii="Calibri" w:hAnsi="Calibri" w:cs="Calibri"/>
          <w:sz w:val="24"/>
          <w:szCs w:val="24"/>
          <w:u w:val="single"/>
          <w:lang w:val="cs-CZ"/>
        </w:rPr>
        <w:t>Age Ageing</w:t>
      </w:r>
      <w:r w:rsidRPr="00183E27">
        <w:rPr>
          <w:rFonts w:ascii="Calibri" w:hAnsi="Calibri" w:cs="Calibri"/>
          <w:sz w:val="24"/>
          <w:szCs w:val="24"/>
          <w:lang w:val="cs-CZ"/>
        </w:rPr>
        <w:t>. 2016 Jan;45(1):90-6. doi: 10.1093/ageing/afv167.</w:t>
      </w:r>
    </w:p>
    <w:p w14:paraId="1B04569C"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Boschetto P, Vaccari A, Groccia R, Casimirri E, Stendardo M, Maietti E, </w:t>
      </w:r>
      <w:r w:rsidRPr="00183E27">
        <w:rPr>
          <w:rFonts w:ascii="Calibri" w:hAnsi="Calibri" w:cs="Calibri"/>
          <w:b/>
          <w:sz w:val="24"/>
          <w:szCs w:val="24"/>
          <w:lang w:val="cs-CZ"/>
        </w:rPr>
        <w:t>Volpato S</w:t>
      </w:r>
      <w:r w:rsidRPr="00183E27">
        <w:rPr>
          <w:rFonts w:ascii="Calibri" w:hAnsi="Calibri" w:cs="Calibri"/>
          <w:sz w:val="24"/>
          <w:szCs w:val="24"/>
          <w:lang w:val="cs-CZ"/>
        </w:rPr>
        <w:t xml:space="preserve">, Sarcone M, Fucili A. Forced expiratory volume in one second: Predicting return to work within 3 months after chronic heart failure diagnosis. </w:t>
      </w:r>
      <w:r w:rsidRPr="00183E27">
        <w:rPr>
          <w:rFonts w:ascii="Calibri" w:hAnsi="Calibri" w:cs="Calibri"/>
          <w:sz w:val="24"/>
          <w:szCs w:val="24"/>
          <w:u w:val="single"/>
          <w:lang w:val="cs-CZ"/>
        </w:rPr>
        <w:t>Int J Cardiol</w:t>
      </w:r>
      <w:r w:rsidRPr="00183E27">
        <w:rPr>
          <w:rFonts w:ascii="Calibri" w:hAnsi="Calibri" w:cs="Calibri"/>
          <w:sz w:val="24"/>
          <w:szCs w:val="24"/>
          <w:lang w:val="cs-CZ"/>
        </w:rPr>
        <w:t>. 2016 Jan 15;203:798-9. doi: 10.1016/j.ijcard.2015.11.079</w:t>
      </w:r>
    </w:p>
    <w:p w14:paraId="107B4CAE"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Bianchi L, Ferrucci L, Cherubini A, Maggio M, Bandinelli S, Savino E, Brombo G, Zuliani G, Guralnik JM, Landi F, </w:t>
      </w:r>
      <w:r w:rsidRPr="00183E27">
        <w:rPr>
          <w:rFonts w:ascii="Calibri" w:hAnsi="Calibri" w:cs="Calibri"/>
          <w:b/>
          <w:sz w:val="24"/>
          <w:szCs w:val="24"/>
          <w:lang w:val="cs-CZ"/>
        </w:rPr>
        <w:t>Volpato S</w:t>
      </w:r>
      <w:r w:rsidRPr="00183E27">
        <w:rPr>
          <w:rFonts w:ascii="Calibri" w:hAnsi="Calibri" w:cs="Calibri"/>
          <w:sz w:val="24"/>
          <w:szCs w:val="24"/>
          <w:lang w:val="cs-CZ"/>
        </w:rPr>
        <w:t xml:space="preserve">. The Predictive Value of the EWGSOP Definition of Sarcopenia: Results From the InCHIANTI Study. </w:t>
      </w:r>
      <w:r w:rsidRPr="00183E27">
        <w:rPr>
          <w:rFonts w:ascii="Calibri" w:hAnsi="Calibri" w:cs="Calibri"/>
          <w:sz w:val="24"/>
          <w:szCs w:val="24"/>
          <w:u w:val="single"/>
          <w:lang w:val="cs-CZ"/>
        </w:rPr>
        <w:t>J Gerontol A Biol Sci Med Sci</w:t>
      </w:r>
      <w:r w:rsidRPr="00183E27">
        <w:rPr>
          <w:rFonts w:ascii="Calibri" w:hAnsi="Calibri" w:cs="Calibri"/>
          <w:sz w:val="24"/>
          <w:szCs w:val="24"/>
          <w:lang w:val="cs-CZ"/>
        </w:rPr>
        <w:t>. 2016 Feb;71(2):259-64. doi: 10.1093/gerona/glv129.</w:t>
      </w:r>
    </w:p>
    <w:p w14:paraId="6B949717" w14:textId="77777777" w:rsidR="00892C2F" w:rsidRDefault="00D63515" w:rsidP="00892C2F">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Fedecostante M, Dell'Aquila G, Eusebi P, </w:t>
      </w:r>
      <w:r w:rsidRPr="00183E27">
        <w:rPr>
          <w:rFonts w:ascii="Calibri" w:hAnsi="Calibri" w:cs="Calibri"/>
          <w:b/>
          <w:sz w:val="24"/>
          <w:szCs w:val="24"/>
          <w:lang w:val="cs-CZ"/>
        </w:rPr>
        <w:t>Volpato S</w:t>
      </w:r>
      <w:r w:rsidRPr="00183E27">
        <w:rPr>
          <w:rFonts w:ascii="Calibri" w:hAnsi="Calibri" w:cs="Calibri"/>
          <w:sz w:val="24"/>
          <w:szCs w:val="24"/>
          <w:lang w:val="cs-CZ"/>
        </w:rPr>
        <w:t xml:space="preserve">, Zuliani G, Abete P, Lattanzio F, Cherubini A. Predictors of Functional Changes in Italian Nursing Home Residents: The U.L.I.S.S.E. Study. </w:t>
      </w:r>
      <w:r w:rsidRPr="00183E27">
        <w:rPr>
          <w:rFonts w:ascii="Calibri" w:hAnsi="Calibri" w:cs="Calibri"/>
          <w:sz w:val="24"/>
          <w:szCs w:val="24"/>
          <w:u w:val="single"/>
          <w:lang w:val="cs-CZ"/>
        </w:rPr>
        <w:t>J Am Med Dir Assoc. 2016</w:t>
      </w:r>
      <w:r w:rsidRPr="00183E27">
        <w:rPr>
          <w:rFonts w:ascii="Calibri" w:hAnsi="Calibri" w:cs="Calibri"/>
          <w:sz w:val="24"/>
          <w:szCs w:val="24"/>
          <w:lang w:val="cs-CZ"/>
        </w:rPr>
        <w:t xml:space="preserve"> Apr 1;17(4):306-11. doi: 10.1016/j.jamda.2015.11.004.</w:t>
      </w:r>
    </w:p>
    <w:p w14:paraId="3FE01BF8" w14:textId="2130E381" w:rsidR="00892C2F" w:rsidRPr="00892C2F" w:rsidRDefault="00892C2F" w:rsidP="00892C2F">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892C2F">
        <w:rPr>
          <w:rFonts w:ascii="Calibri" w:hAnsi="Calibri" w:cs="Calibri"/>
          <w:sz w:val="24"/>
          <w:szCs w:val="24"/>
          <w:lang w:val="cs-CZ"/>
        </w:rPr>
        <w:t xml:space="preserve">Wood PL, Locke VA, Herling P, Passaro A, Vigna GB, </w:t>
      </w:r>
      <w:r w:rsidRPr="00892C2F">
        <w:rPr>
          <w:rFonts w:ascii="Calibri" w:hAnsi="Calibri" w:cs="Calibri"/>
          <w:b/>
          <w:sz w:val="24"/>
          <w:szCs w:val="24"/>
          <w:lang w:val="cs-CZ"/>
        </w:rPr>
        <w:t>Volpato S</w:t>
      </w:r>
      <w:r w:rsidRPr="00892C2F">
        <w:rPr>
          <w:rFonts w:ascii="Calibri" w:hAnsi="Calibri" w:cs="Calibri"/>
          <w:sz w:val="24"/>
          <w:szCs w:val="24"/>
          <w:lang w:val="cs-CZ"/>
        </w:rPr>
        <w:t xml:space="preserve">, Valacchi G, Cervellati C, Zuliani G. Targeted lipidomics distinguishes patient subgroups in mild cognitive impairment (MCI) and late onset Alzheimer's disease (LOAD). </w:t>
      </w:r>
      <w:r w:rsidRPr="00892C2F">
        <w:rPr>
          <w:rFonts w:ascii="Calibri" w:hAnsi="Calibri" w:cs="Calibri"/>
          <w:sz w:val="24"/>
          <w:szCs w:val="24"/>
          <w:u w:val="single"/>
          <w:lang w:val="cs-CZ"/>
        </w:rPr>
        <w:t>BBA Clin</w:t>
      </w:r>
      <w:r w:rsidRPr="00892C2F">
        <w:rPr>
          <w:rFonts w:ascii="Calibri" w:hAnsi="Calibri" w:cs="Calibri"/>
          <w:sz w:val="24"/>
          <w:szCs w:val="24"/>
          <w:lang w:val="cs-CZ"/>
        </w:rPr>
        <w:t>. 2015 Nov 14;5:25-8. doi: 10.1016/j.bbacli.2015.11.004</w:t>
      </w:r>
    </w:p>
    <w:p w14:paraId="6893E8B0" w14:textId="77777777" w:rsidR="00EC0483" w:rsidRPr="00183E27" w:rsidRDefault="00EC0483"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Style w:val="list-group-item"/>
          <w:rFonts w:ascii="Calibri" w:hAnsi="Calibri" w:cs="Calibri"/>
          <w:sz w:val="24"/>
          <w:szCs w:val="24"/>
          <w:lang w:val="cs-CZ"/>
        </w:rPr>
      </w:pPr>
      <w:r w:rsidRPr="00183E27">
        <w:rPr>
          <w:rFonts w:ascii="Calibri" w:hAnsi="Calibri" w:cs="Calibri"/>
          <w:sz w:val="24"/>
          <w:szCs w:val="24"/>
          <w:lang w:val="cs-CZ"/>
        </w:rPr>
        <w:lastRenderedPageBreak/>
        <w:t xml:space="preserve">Schaap LA, Fox B, Henwood T, Bruyère O, Reginster JY, Beaudart C, Buckinx F, Roberts H, Cooper C, Cherubini A, Dell'Aquilla G, Maggio M., </w:t>
      </w:r>
      <w:r w:rsidRPr="00183E27">
        <w:rPr>
          <w:rFonts w:ascii="Calibri" w:hAnsi="Calibri" w:cs="Calibri"/>
          <w:b/>
          <w:sz w:val="24"/>
          <w:szCs w:val="24"/>
          <w:lang w:val="cs-CZ"/>
        </w:rPr>
        <w:t>Volpato S</w:t>
      </w:r>
      <w:r w:rsidRPr="00183E27">
        <w:rPr>
          <w:rFonts w:ascii="Calibri" w:hAnsi="Calibri" w:cs="Calibri"/>
          <w:sz w:val="24"/>
          <w:szCs w:val="24"/>
          <w:lang w:val="cs-CZ"/>
        </w:rPr>
        <w:t xml:space="preserve">, Grip strength measurement: Towards a standardized approach in sarcopenia research and practice. </w:t>
      </w:r>
      <w:r w:rsidRPr="00183E27">
        <w:rPr>
          <w:rFonts w:ascii="Calibri" w:hAnsi="Calibri" w:cs="Calibri"/>
          <w:sz w:val="24"/>
          <w:szCs w:val="24"/>
          <w:u w:val="single"/>
          <w:lang w:val="cs-CZ"/>
        </w:rPr>
        <w:t xml:space="preserve">European Geriatric Medicine </w:t>
      </w:r>
      <w:r w:rsidRPr="00183E27">
        <w:rPr>
          <w:rFonts w:ascii="Calibri" w:hAnsi="Calibri" w:cs="Calibri"/>
          <w:sz w:val="24"/>
          <w:szCs w:val="24"/>
          <w:lang w:val="cs-CZ"/>
        </w:rPr>
        <w:t>2016</w:t>
      </w:r>
      <w:r w:rsidRPr="00183E27">
        <w:rPr>
          <w:rFonts w:ascii="Calibri" w:hAnsi="Calibri" w:cs="Calibri"/>
          <w:sz w:val="24"/>
          <w:szCs w:val="24"/>
          <w:u w:val="single"/>
          <w:lang w:val="cs-CZ"/>
        </w:rPr>
        <w:t>;</w:t>
      </w:r>
      <w:r w:rsidRPr="00183E27">
        <w:rPr>
          <w:rStyle w:val="list-group-item"/>
          <w:rFonts w:ascii="Calibri" w:hAnsi="Calibri" w:cs="Calibri"/>
          <w:sz w:val="24"/>
          <w:szCs w:val="24"/>
        </w:rPr>
        <w:t xml:space="preserve"> 7:247-255</w:t>
      </w:r>
    </w:p>
    <w:p w14:paraId="0D52A78B" w14:textId="77777777" w:rsidR="005E0CB5"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Tisato V, Rimondi E, Brombo G, </w:t>
      </w:r>
      <w:r w:rsidRPr="00183E27">
        <w:rPr>
          <w:rFonts w:ascii="Calibri" w:hAnsi="Calibri" w:cs="Calibri"/>
          <w:b/>
          <w:sz w:val="24"/>
          <w:szCs w:val="24"/>
          <w:lang w:val="cs-CZ"/>
        </w:rPr>
        <w:t>Volpato S</w:t>
      </w:r>
      <w:r w:rsidRPr="00183E27">
        <w:rPr>
          <w:rFonts w:ascii="Calibri" w:hAnsi="Calibri" w:cs="Calibri"/>
          <w:sz w:val="24"/>
          <w:szCs w:val="24"/>
          <w:lang w:val="cs-CZ"/>
        </w:rPr>
        <w:t xml:space="preserve">, Zurlo A, Zauli G, Secchiero P, Zuliani G. Serum Soluble Tumor Necrosis Factor-Related Apoptosis-Inducing Ligand Levels in Older Subjects with Dementia and Mild Cognitive Impairment. </w:t>
      </w:r>
      <w:r w:rsidRPr="00183E27">
        <w:rPr>
          <w:rFonts w:ascii="Calibri" w:hAnsi="Calibri" w:cs="Calibri"/>
          <w:sz w:val="24"/>
          <w:szCs w:val="24"/>
          <w:u w:val="single"/>
          <w:lang w:val="cs-CZ"/>
        </w:rPr>
        <w:t>Dement Geriatr Cogn Disord</w:t>
      </w:r>
      <w:r w:rsidRPr="00183E27">
        <w:rPr>
          <w:rFonts w:ascii="Calibri" w:hAnsi="Calibri" w:cs="Calibri"/>
          <w:sz w:val="24"/>
          <w:szCs w:val="24"/>
          <w:lang w:val="cs-CZ"/>
        </w:rPr>
        <w:t>. 2016 Jun 16;41(5-6):273-280.</w:t>
      </w:r>
    </w:p>
    <w:p w14:paraId="36F23FC9" w14:textId="77777777" w:rsidR="008067F3"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b/>
          <w:sz w:val="24"/>
          <w:szCs w:val="24"/>
          <w:lang w:val="cs-CZ"/>
        </w:rPr>
        <w:t>Volpato S</w:t>
      </w:r>
      <w:r w:rsidRPr="00183E27">
        <w:rPr>
          <w:rFonts w:ascii="Calibri" w:hAnsi="Calibri" w:cs="Calibri"/>
          <w:sz w:val="24"/>
          <w:szCs w:val="24"/>
          <w:lang w:val="cs-CZ"/>
        </w:rPr>
        <w:t xml:space="preserve">, Daragjati J, Simonato M, Fontana A, Ferrucci L, Pilotto A. Change in the Multidimensional Prognostic Index Score During Hospitalization in Older Patients. </w:t>
      </w:r>
      <w:r w:rsidRPr="00183E27">
        <w:rPr>
          <w:rFonts w:ascii="Calibri" w:hAnsi="Calibri" w:cs="Calibri"/>
          <w:sz w:val="24"/>
          <w:szCs w:val="24"/>
          <w:u w:val="single"/>
          <w:lang w:val="cs-CZ"/>
        </w:rPr>
        <w:t>Rejuvenation Res</w:t>
      </w:r>
      <w:r w:rsidRPr="00183E27">
        <w:rPr>
          <w:rFonts w:ascii="Calibri" w:hAnsi="Calibri" w:cs="Calibri"/>
          <w:sz w:val="24"/>
          <w:szCs w:val="24"/>
          <w:lang w:val="cs-CZ"/>
        </w:rPr>
        <w:t>. 2016 Jun;19(3):244-51. doi: 10.1089/rej.2015.1715</w:t>
      </w:r>
    </w:p>
    <w:p w14:paraId="0685D605" w14:textId="77777777" w:rsidR="008067F3"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Bianchi L, </w:t>
      </w:r>
      <w:r w:rsidRPr="00183E27">
        <w:rPr>
          <w:rFonts w:ascii="Calibri" w:hAnsi="Calibri" w:cs="Calibri"/>
          <w:b/>
          <w:sz w:val="24"/>
          <w:szCs w:val="24"/>
          <w:lang w:val="cs-CZ"/>
        </w:rPr>
        <w:t>Volpato S</w:t>
      </w:r>
      <w:r w:rsidRPr="00183E27">
        <w:rPr>
          <w:rFonts w:ascii="Calibri" w:hAnsi="Calibri" w:cs="Calibri"/>
          <w:sz w:val="24"/>
          <w:szCs w:val="24"/>
          <w:lang w:val="cs-CZ"/>
        </w:rPr>
        <w:t xml:space="preserve">. </w:t>
      </w:r>
      <w:r w:rsidRPr="00183E27">
        <w:rPr>
          <w:rFonts w:ascii="Calibri" w:hAnsi="Calibri" w:cs="Calibri"/>
          <w:sz w:val="24"/>
          <w:szCs w:val="24"/>
        </w:rPr>
        <w:t xml:space="preserve">Muscle dysfunction in type 2 diabetes: a major threat to patients' mobility and independence. </w:t>
      </w:r>
      <w:r w:rsidRPr="00183E27">
        <w:rPr>
          <w:rFonts w:ascii="Calibri" w:hAnsi="Calibri" w:cs="Calibri"/>
          <w:sz w:val="24"/>
          <w:szCs w:val="24"/>
          <w:u w:val="single"/>
        </w:rPr>
        <w:t xml:space="preserve">Acta </w:t>
      </w:r>
      <w:proofErr w:type="spellStart"/>
      <w:r w:rsidRPr="00183E27">
        <w:rPr>
          <w:rFonts w:ascii="Calibri" w:hAnsi="Calibri" w:cs="Calibri"/>
          <w:sz w:val="24"/>
          <w:szCs w:val="24"/>
          <w:u w:val="single"/>
        </w:rPr>
        <w:t>Diabetol</w:t>
      </w:r>
      <w:proofErr w:type="spellEnd"/>
      <w:r w:rsidRPr="00183E27">
        <w:rPr>
          <w:rFonts w:ascii="Calibri" w:hAnsi="Calibri" w:cs="Calibri"/>
          <w:sz w:val="24"/>
          <w:szCs w:val="24"/>
        </w:rPr>
        <w:t>. 2016 53(6):879-889</w:t>
      </w:r>
    </w:p>
    <w:p w14:paraId="577022AE" w14:textId="77777777" w:rsidR="008067F3"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bookmarkStart w:id="2" w:name="_Hlk69109760"/>
      <w:r w:rsidRPr="00183E27">
        <w:rPr>
          <w:rFonts w:ascii="Calibri" w:hAnsi="Calibri" w:cs="Calibri"/>
          <w:sz w:val="24"/>
          <w:szCs w:val="24"/>
          <w:lang w:val="cs-CZ"/>
        </w:rPr>
        <w:t xml:space="preserve">Zanella S, De Leo L, Nguyen-Ngoc-Quynh L, Nguyen-Duy B, Not T, Tran-Thi-Chi M,Phung-Duc S, Le-Thanh H, Malaventura C, Vatta S, Ziberna F, Mazzocco M, </w:t>
      </w:r>
      <w:r w:rsidRPr="00183E27">
        <w:rPr>
          <w:rFonts w:ascii="Calibri" w:hAnsi="Calibri" w:cs="Calibri"/>
          <w:b/>
          <w:sz w:val="24"/>
          <w:szCs w:val="24"/>
          <w:lang w:val="cs-CZ"/>
        </w:rPr>
        <w:t>Volpato</w:t>
      </w:r>
      <w:r w:rsidRPr="00183E27">
        <w:rPr>
          <w:rFonts w:ascii="Calibri" w:hAnsi="Calibri" w:cs="Calibri"/>
          <w:sz w:val="24"/>
          <w:szCs w:val="24"/>
          <w:lang w:val="cs-CZ"/>
        </w:rPr>
        <w:t xml:space="preserve">, </w:t>
      </w:r>
      <w:r w:rsidRPr="00183E27">
        <w:rPr>
          <w:rFonts w:ascii="Calibri" w:hAnsi="Calibri" w:cs="Calibri"/>
          <w:b/>
          <w:sz w:val="24"/>
          <w:szCs w:val="24"/>
          <w:lang w:val="cs-CZ"/>
        </w:rPr>
        <w:t>S</w:t>
      </w:r>
      <w:r w:rsidRPr="00183E27">
        <w:rPr>
          <w:rFonts w:ascii="Calibri" w:hAnsi="Calibri" w:cs="Calibri"/>
          <w:sz w:val="24"/>
          <w:szCs w:val="24"/>
          <w:lang w:val="cs-CZ"/>
        </w:rPr>
        <w:t xml:space="preserve">, Phung-Tuyet L, Le-Thi-Minh H, Borgna-Pignatti C. Cross-sectional study of coeliac autoimmunity in a population of Vietnamese children. </w:t>
      </w:r>
      <w:r w:rsidRPr="00183E27">
        <w:rPr>
          <w:rFonts w:ascii="Calibri" w:hAnsi="Calibri" w:cs="Calibri"/>
          <w:sz w:val="24"/>
          <w:szCs w:val="24"/>
          <w:u w:val="single"/>
          <w:lang w:val="cs-CZ"/>
        </w:rPr>
        <w:t>BMJ Open</w:t>
      </w:r>
      <w:r w:rsidRPr="00183E27">
        <w:rPr>
          <w:rFonts w:ascii="Calibri" w:hAnsi="Calibri" w:cs="Calibri"/>
          <w:sz w:val="24"/>
          <w:szCs w:val="24"/>
          <w:lang w:val="cs-CZ"/>
        </w:rPr>
        <w:t>. 2016 Jun 21;6(6):e011173. doi: 10.1136/bmjopen-2016-011173</w:t>
      </w:r>
      <w:bookmarkEnd w:id="2"/>
      <w:r w:rsidRPr="00183E27">
        <w:rPr>
          <w:rFonts w:ascii="Calibri" w:hAnsi="Calibri" w:cs="Calibri"/>
          <w:sz w:val="24"/>
          <w:szCs w:val="24"/>
          <w:lang w:val="cs-CZ"/>
        </w:rPr>
        <w:t>.</w:t>
      </w:r>
    </w:p>
    <w:p w14:paraId="03EF5524" w14:textId="77777777" w:rsidR="008067F3"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Grazzi G, Mazzoni G, Myers J, Codecà L, Pasanisi G, Napoli N, Guerzoni F, </w:t>
      </w:r>
      <w:r w:rsidRPr="00183E27">
        <w:rPr>
          <w:rFonts w:ascii="Calibri" w:hAnsi="Calibri" w:cs="Calibri"/>
          <w:b/>
          <w:sz w:val="24"/>
          <w:szCs w:val="24"/>
          <w:lang w:val="cs-CZ"/>
        </w:rPr>
        <w:t>Volpato S</w:t>
      </w:r>
      <w:r w:rsidRPr="00183E27">
        <w:rPr>
          <w:rFonts w:ascii="Calibri" w:hAnsi="Calibri" w:cs="Calibri"/>
          <w:sz w:val="24"/>
          <w:szCs w:val="24"/>
          <w:lang w:val="cs-CZ"/>
        </w:rPr>
        <w:t xml:space="preserve">, Conconi F, Chiaranda G. Improved walking speed is associated with lower hospitalisation rates in patients in an exercise-based secondary prevention programme. </w:t>
      </w:r>
      <w:r w:rsidRPr="00183E27">
        <w:rPr>
          <w:rFonts w:ascii="Calibri" w:hAnsi="Calibri" w:cs="Calibri"/>
          <w:sz w:val="24"/>
          <w:szCs w:val="24"/>
          <w:u w:val="single"/>
          <w:lang w:val="cs-CZ"/>
        </w:rPr>
        <w:t>Heart</w:t>
      </w:r>
      <w:r w:rsidRPr="00183E27">
        <w:rPr>
          <w:rFonts w:ascii="Calibri" w:hAnsi="Calibri" w:cs="Calibri"/>
          <w:sz w:val="24"/>
          <w:szCs w:val="24"/>
          <w:lang w:val="cs-CZ"/>
        </w:rPr>
        <w:t xml:space="preserve">. 2016 Dec 1;102(23):1902-1908. doi:10.1136/heartjnl-2015-309126. </w:t>
      </w:r>
    </w:p>
    <w:p w14:paraId="0FA1F716" w14:textId="77777777" w:rsidR="00EC0483" w:rsidRPr="00183E27" w:rsidRDefault="00EC0483"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Pavasini R, Guralnik J, Brown JC, di Bari M, Cesari M, Landi F, Vaes B,Legrand D, Verghese J, Wang C, Stenholm S, Ferrucci L, Lai JC, Bartes AA, Espaulella J, Ferrer M, Lim JY, Ensrud KE, Cawthon P, Turusheva A, Frolova E, Rolland Y, Lauwers V, Corsonello A, Kirk GD, Ferrari R, </w:t>
      </w:r>
      <w:r w:rsidRPr="00183E27">
        <w:rPr>
          <w:rFonts w:ascii="Calibri" w:hAnsi="Calibri" w:cs="Calibri"/>
          <w:b/>
          <w:sz w:val="24"/>
          <w:szCs w:val="24"/>
          <w:lang w:val="cs-CZ"/>
        </w:rPr>
        <w:t>Volpato</w:t>
      </w:r>
      <w:r w:rsidRPr="00183E27">
        <w:rPr>
          <w:rFonts w:ascii="Calibri" w:hAnsi="Calibri" w:cs="Calibri"/>
          <w:sz w:val="24"/>
          <w:szCs w:val="24"/>
          <w:lang w:val="cs-CZ"/>
        </w:rPr>
        <w:t xml:space="preserve"> </w:t>
      </w:r>
      <w:r w:rsidRPr="00183E27">
        <w:rPr>
          <w:rFonts w:ascii="Calibri" w:hAnsi="Calibri" w:cs="Calibri"/>
          <w:b/>
          <w:sz w:val="24"/>
          <w:szCs w:val="24"/>
          <w:lang w:val="cs-CZ"/>
        </w:rPr>
        <w:t>S</w:t>
      </w:r>
      <w:r w:rsidRPr="00183E27">
        <w:rPr>
          <w:rFonts w:ascii="Calibri" w:hAnsi="Calibri" w:cs="Calibri"/>
          <w:sz w:val="24"/>
          <w:szCs w:val="24"/>
          <w:lang w:val="cs-CZ"/>
        </w:rPr>
        <w:t xml:space="preserve">, Campo G. Short Physical Performance Battery and all-cause mortality: systematic review and meta-analysis. </w:t>
      </w:r>
      <w:r w:rsidRPr="00183E27">
        <w:rPr>
          <w:rFonts w:ascii="Calibri" w:hAnsi="Calibri" w:cs="Calibri"/>
          <w:sz w:val="24"/>
          <w:szCs w:val="24"/>
          <w:u w:val="single"/>
          <w:lang w:val="cs-CZ"/>
        </w:rPr>
        <w:t>BMC Med</w:t>
      </w:r>
      <w:r w:rsidRPr="00183E27">
        <w:rPr>
          <w:rFonts w:ascii="Calibri" w:hAnsi="Calibri" w:cs="Calibri"/>
          <w:sz w:val="24"/>
          <w:szCs w:val="24"/>
          <w:lang w:val="cs-CZ"/>
        </w:rPr>
        <w:t>. 2016 Dec 22;14(1):215. doi: 10.1186/s12916-016-0763-7.</w:t>
      </w:r>
    </w:p>
    <w:p w14:paraId="5390B286" w14:textId="77777777" w:rsidR="008067F3"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Campo G, Pavasini R, Maietti E, Tonet E, Cimaglia P, Scillitani G, Bugani G, Serenelli M, Zaraket F, Balla C, Trevisan F, Biscaglia S, Sassone B, Galvani M, Ferrari R, </w:t>
      </w:r>
      <w:r w:rsidRPr="00183E27">
        <w:rPr>
          <w:rFonts w:ascii="Calibri" w:hAnsi="Calibri" w:cs="Calibri"/>
          <w:b/>
          <w:sz w:val="24"/>
          <w:szCs w:val="24"/>
          <w:lang w:val="cs-CZ"/>
        </w:rPr>
        <w:t>Volpato S</w:t>
      </w:r>
      <w:r w:rsidRPr="00183E27">
        <w:rPr>
          <w:rFonts w:ascii="Calibri" w:hAnsi="Calibri" w:cs="Calibri"/>
          <w:sz w:val="24"/>
          <w:szCs w:val="24"/>
          <w:lang w:val="cs-CZ"/>
        </w:rPr>
        <w:t xml:space="preserve">. The frailty in elderly patients receiving cardiac interventional procedures (FRASER) program: rational and design of a multicenter prospective study. </w:t>
      </w:r>
      <w:r w:rsidRPr="00183E27">
        <w:rPr>
          <w:rFonts w:ascii="Calibri" w:hAnsi="Calibri" w:cs="Calibri"/>
          <w:sz w:val="24"/>
          <w:szCs w:val="24"/>
          <w:u w:val="single"/>
          <w:lang w:val="cs-CZ"/>
        </w:rPr>
        <w:t>Aging Clin Exp Res</w:t>
      </w:r>
      <w:r w:rsidRPr="00183E27">
        <w:rPr>
          <w:rFonts w:ascii="Calibri" w:hAnsi="Calibri" w:cs="Calibri"/>
          <w:sz w:val="24"/>
          <w:szCs w:val="24"/>
          <w:lang w:val="cs-CZ"/>
        </w:rPr>
        <w:t xml:space="preserve">. 2016 Oct 28. </w:t>
      </w:r>
    </w:p>
    <w:p w14:paraId="711DACF9" w14:textId="77777777" w:rsidR="00EC0483" w:rsidRPr="00183E27" w:rsidRDefault="00EC0483"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Marengoni A, Bandinelli S, Maietti E, Guralnik J, Zuliani G, Ferrucci L, </w:t>
      </w:r>
      <w:r w:rsidRPr="00183E27">
        <w:rPr>
          <w:rFonts w:ascii="Calibri" w:hAnsi="Calibri" w:cs="Calibri"/>
          <w:b/>
          <w:sz w:val="24"/>
          <w:szCs w:val="24"/>
          <w:lang w:val="cs-CZ"/>
        </w:rPr>
        <w:t>Volpato S</w:t>
      </w:r>
      <w:r w:rsidRPr="00183E27">
        <w:rPr>
          <w:rFonts w:ascii="Calibri" w:hAnsi="Calibri" w:cs="Calibri"/>
          <w:sz w:val="24"/>
          <w:szCs w:val="24"/>
          <w:lang w:val="cs-CZ"/>
        </w:rPr>
        <w:t xml:space="preserve">. Combining Gait Speed and Recall Memory to Predict Survival in Late Life: Population-Based Study. </w:t>
      </w:r>
      <w:r w:rsidRPr="00183E27">
        <w:rPr>
          <w:rFonts w:ascii="Calibri" w:hAnsi="Calibri" w:cs="Calibri"/>
          <w:sz w:val="24"/>
          <w:szCs w:val="24"/>
          <w:u w:val="single"/>
          <w:lang w:val="cs-CZ"/>
        </w:rPr>
        <w:t>J Am Geriatr Soc</w:t>
      </w:r>
      <w:r w:rsidRPr="00183E27">
        <w:rPr>
          <w:rFonts w:ascii="Calibri" w:hAnsi="Calibri" w:cs="Calibri"/>
          <w:sz w:val="24"/>
          <w:szCs w:val="24"/>
          <w:lang w:val="cs-CZ"/>
        </w:rPr>
        <w:t>. 2017 Mar;65(3):614-618. doi: 10.1111/jgs.14705.</w:t>
      </w:r>
    </w:p>
    <w:p w14:paraId="1A81B4AF" w14:textId="77777777" w:rsidR="00EC0483" w:rsidRPr="00183E27" w:rsidRDefault="00EC0483"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Spoto B, Mattace-Raso F, Sijbrands EJ, D'Arrigo G, Tripepi G, </w:t>
      </w:r>
      <w:r w:rsidRPr="00183E27">
        <w:rPr>
          <w:rFonts w:ascii="Calibri" w:hAnsi="Calibri" w:cs="Calibri"/>
          <w:b/>
          <w:sz w:val="24"/>
          <w:szCs w:val="24"/>
          <w:lang w:val="cs-CZ"/>
        </w:rPr>
        <w:t>Volpato S</w:t>
      </w:r>
      <w:r w:rsidRPr="00183E27">
        <w:rPr>
          <w:rFonts w:ascii="Calibri" w:hAnsi="Calibri" w:cs="Calibri"/>
          <w:sz w:val="24"/>
          <w:szCs w:val="24"/>
          <w:lang w:val="cs-CZ"/>
        </w:rPr>
        <w:t xml:space="preserve">, Bandinelli S, Ferrucci L, Zoccali C. Oxidized LDL, Gamma-Glutamyltransferase and Adverse Outcomes in Older Adults. </w:t>
      </w:r>
      <w:r w:rsidRPr="00183E27">
        <w:rPr>
          <w:rFonts w:ascii="Calibri" w:hAnsi="Calibri" w:cs="Calibri"/>
          <w:sz w:val="24"/>
          <w:szCs w:val="24"/>
          <w:u w:val="single"/>
          <w:lang w:val="cs-CZ"/>
        </w:rPr>
        <w:t>J Am Geriatr Soc. 2017</w:t>
      </w:r>
      <w:r w:rsidRPr="00183E27">
        <w:rPr>
          <w:rFonts w:ascii="Calibri" w:hAnsi="Calibri" w:cs="Calibri"/>
          <w:sz w:val="24"/>
          <w:szCs w:val="24"/>
          <w:lang w:val="cs-CZ"/>
        </w:rPr>
        <w:t xml:space="preserve"> Apr;65(4):e77-e82. doi: 10.1111/jgs.14566.</w:t>
      </w:r>
    </w:p>
    <w:p w14:paraId="7CFD6A86" w14:textId="77777777" w:rsidR="00EC0483" w:rsidRPr="00183E27" w:rsidRDefault="00EC0483"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Di Rosa M, Fabbietti P, Corsonello A, Fusco S, Sganga F, </w:t>
      </w:r>
      <w:r w:rsidRPr="00183E27">
        <w:rPr>
          <w:rFonts w:ascii="Calibri" w:hAnsi="Calibri" w:cs="Calibri"/>
          <w:b/>
          <w:sz w:val="24"/>
          <w:szCs w:val="24"/>
          <w:lang w:val="cs-CZ"/>
        </w:rPr>
        <w:t>Volpato S</w:t>
      </w:r>
      <w:r w:rsidRPr="00183E27">
        <w:rPr>
          <w:rFonts w:ascii="Calibri" w:hAnsi="Calibri" w:cs="Calibri"/>
          <w:sz w:val="24"/>
          <w:szCs w:val="24"/>
          <w:lang w:val="cs-CZ"/>
        </w:rPr>
        <w:t xml:space="preserve">, RuggieroC, Onder G, Lattanzio F. Does being assisted by care workers affect antipsychotics prescription among older people discharged from hospital? </w:t>
      </w:r>
      <w:r w:rsidRPr="00183E27">
        <w:rPr>
          <w:rFonts w:ascii="Calibri" w:hAnsi="Calibri" w:cs="Calibri"/>
          <w:sz w:val="24"/>
          <w:szCs w:val="24"/>
          <w:u w:val="single"/>
          <w:lang w:val="cs-CZ"/>
        </w:rPr>
        <w:t>Geriatr Gerontol Int</w:t>
      </w:r>
      <w:r w:rsidRPr="00183E27">
        <w:rPr>
          <w:rFonts w:ascii="Calibri" w:hAnsi="Calibri" w:cs="Calibri"/>
          <w:sz w:val="24"/>
          <w:szCs w:val="24"/>
          <w:lang w:val="cs-CZ"/>
        </w:rPr>
        <w:t>. 201</w:t>
      </w:r>
      <w:r w:rsidR="00EF2B2C" w:rsidRPr="00183E27">
        <w:rPr>
          <w:rFonts w:ascii="Calibri" w:hAnsi="Calibri" w:cs="Calibri"/>
          <w:sz w:val="24"/>
          <w:szCs w:val="24"/>
          <w:lang w:val="cs-CZ"/>
        </w:rPr>
        <w:t>7</w:t>
      </w:r>
      <w:r w:rsidRPr="00183E27">
        <w:rPr>
          <w:rFonts w:ascii="Calibri" w:hAnsi="Calibri" w:cs="Calibri"/>
          <w:sz w:val="24"/>
          <w:szCs w:val="24"/>
          <w:lang w:val="cs-CZ"/>
        </w:rPr>
        <w:t>;17:1707-13 doi: 10.1111/ggi.12931.</w:t>
      </w:r>
    </w:p>
    <w:p w14:paraId="20EC856D" w14:textId="77777777" w:rsidR="008067F3"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Sganga F, Landi F, </w:t>
      </w:r>
      <w:r w:rsidRPr="00183E27">
        <w:rPr>
          <w:rFonts w:ascii="Calibri" w:hAnsi="Calibri" w:cs="Calibri"/>
          <w:b/>
          <w:sz w:val="24"/>
          <w:szCs w:val="24"/>
          <w:lang w:val="cs-CZ"/>
        </w:rPr>
        <w:t>Volpato S</w:t>
      </w:r>
      <w:r w:rsidRPr="00183E27">
        <w:rPr>
          <w:rFonts w:ascii="Calibri" w:hAnsi="Calibri" w:cs="Calibri"/>
          <w:sz w:val="24"/>
          <w:szCs w:val="24"/>
          <w:lang w:val="cs-CZ"/>
        </w:rPr>
        <w:t xml:space="preserve">, Cherubini A, Ruggiero C, Corsonello A, Fabbietti P, Lattanzio F, Gravina EM, Bernabei R, Onder G. Predictors of rehospitalization among </w:t>
      </w:r>
      <w:r w:rsidRPr="00183E27">
        <w:rPr>
          <w:rFonts w:ascii="Calibri" w:hAnsi="Calibri" w:cs="Calibri"/>
          <w:sz w:val="24"/>
          <w:szCs w:val="24"/>
          <w:lang w:val="cs-CZ"/>
        </w:rPr>
        <w:lastRenderedPageBreak/>
        <w:t xml:space="preserve">older adults: Results of the CRIME Study. </w:t>
      </w:r>
      <w:r w:rsidRPr="00183E27">
        <w:rPr>
          <w:rFonts w:ascii="Calibri" w:hAnsi="Calibri" w:cs="Calibri"/>
          <w:sz w:val="24"/>
          <w:szCs w:val="24"/>
          <w:u w:val="single"/>
          <w:lang w:val="cs-CZ"/>
        </w:rPr>
        <w:t>Geriatr Gerontol Int</w:t>
      </w:r>
      <w:r w:rsidRPr="00183E27">
        <w:rPr>
          <w:rFonts w:ascii="Calibri" w:hAnsi="Calibri" w:cs="Calibri"/>
          <w:sz w:val="24"/>
          <w:szCs w:val="24"/>
          <w:lang w:val="cs-CZ"/>
        </w:rPr>
        <w:t>. 201</w:t>
      </w:r>
      <w:r w:rsidR="00EF2B2C" w:rsidRPr="00183E27">
        <w:rPr>
          <w:rFonts w:ascii="Calibri" w:hAnsi="Calibri" w:cs="Calibri"/>
          <w:sz w:val="24"/>
          <w:szCs w:val="24"/>
          <w:lang w:val="cs-CZ"/>
        </w:rPr>
        <w:t>7;17:1588-92 do</w:t>
      </w:r>
      <w:r w:rsidRPr="00183E27">
        <w:rPr>
          <w:rFonts w:ascii="Calibri" w:hAnsi="Calibri" w:cs="Calibri"/>
          <w:sz w:val="24"/>
          <w:szCs w:val="24"/>
          <w:lang w:val="cs-CZ"/>
        </w:rPr>
        <w:t xml:space="preserve">i: </w:t>
      </w:r>
      <w:r w:rsidR="00EF2B2C" w:rsidRPr="00183E27">
        <w:rPr>
          <w:rFonts w:ascii="Calibri" w:hAnsi="Calibri" w:cs="Calibri"/>
          <w:sz w:val="24"/>
          <w:szCs w:val="24"/>
          <w:lang w:val="cs-CZ"/>
        </w:rPr>
        <w:t xml:space="preserve"> </w:t>
      </w:r>
      <w:r w:rsidRPr="00183E27">
        <w:rPr>
          <w:rFonts w:ascii="Calibri" w:hAnsi="Calibri" w:cs="Calibri"/>
          <w:sz w:val="24"/>
          <w:szCs w:val="24"/>
          <w:lang w:val="cs-CZ"/>
        </w:rPr>
        <w:t>10.1111/ggi.12938.</w:t>
      </w:r>
    </w:p>
    <w:p w14:paraId="2CC76C0F" w14:textId="77777777" w:rsidR="008067F3"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Straudi S, Manfredini F, Lamberti N, Zamboni P, Bernardi F, Marchetti G, Pinton P, Bonora M, Secchiero P, Tisato V, </w:t>
      </w:r>
      <w:r w:rsidRPr="00183E27">
        <w:rPr>
          <w:rFonts w:ascii="Calibri" w:hAnsi="Calibri" w:cs="Calibri"/>
          <w:b/>
          <w:sz w:val="24"/>
          <w:szCs w:val="24"/>
          <w:lang w:val="cs-CZ"/>
        </w:rPr>
        <w:t>Volpato S</w:t>
      </w:r>
      <w:r w:rsidRPr="00183E27">
        <w:rPr>
          <w:rFonts w:ascii="Calibri" w:hAnsi="Calibri" w:cs="Calibri"/>
          <w:sz w:val="24"/>
          <w:szCs w:val="24"/>
          <w:lang w:val="cs-CZ"/>
        </w:rPr>
        <w:t xml:space="preserve">, Basaglia N. The effectiveness of Robot-Assisted Gait Training versus conventional therapy on mobility in severely disabled progressIve MultiplE sclerosis patients (RAGTIME): study protocol for a randomized controlled trial. </w:t>
      </w:r>
      <w:r w:rsidRPr="00183E27">
        <w:rPr>
          <w:rFonts w:ascii="Calibri" w:hAnsi="Calibri" w:cs="Calibri"/>
          <w:sz w:val="24"/>
          <w:szCs w:val="24"/>
          <w:u w:val="single"/>
          <w:lang w:val="cs-CZ"/>
        </w:rPr>
        <w:t>Trials.</w:t>
      </w:r>
      <w:r w:rsidRPr="00183E27">
        <w:rPr>
          <w:rFonts w:ascii="Calibri" w:hAnsi="Calibri" w:cs="Calibri"/>
          <w:sz w:val="24"/>
          <w:szCs w:val="24"/>
          <w:lang w:val="cs-CZ"/>
        </w:rPr>
        <w:t xml:space="preserve"> 2017 Feb 27;18(1):88. doi: 10.1186/s13063-017-1838-2.</w:t>
      </w:r>
    </w:p>
    <w:p w14:paraId="79893D88" w14:textId="77777777" w:rsidR="008067F3" w:rsidRPr="00183E27"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Garasto S, Fusco S, Onder G, Sganga F, Mammarella F, </w:t>
      </w:r>
      <w:r w:rsidRPr="00183E27">
        <w:rPr>
          <w:rFonts w:ascii="Calibri" w:hAnsi="Calibri" w:cs="Calibri"/>
          <w:b/>
          <w:sz w:val="24"/>
          <w:szCs w:val="24"/>
          <w:lang w:val="cs-CZ"/>
        </w:rPr>
        <w:t>Volpato S</w:t>
      </w:r>
      <w:r w:rsidRPr="00183E27">
        <w:rPr>
          <w:rFonts w:ascii="Calibri" w:hAnsi="Calibri" w:cs="Calibri"/>
          <w:sz w:val="24"/>
          <w:szCs w:val="24"/>
          <w:lang w:val="cs-CZ"/>
        </w:rPr>
        <w:t xml:space="preserve">, Ruggiero C Abbatecola AM, Lattanzio F, Corsonello A. Inappropriate prescription of low molecular weight heparins for thromboprophylaxis among older hospitalized patients. </w:t>
      </w:r>
      <w:r w:rsidRPr="00183E27">
        <w:rPr>
          <w:rFonts w:ascii="Calibri" w:hAnsi="Calibri" w:cs="Calibri"/>
          <w:sz w:val="24"/>
          <w:szCs w:val="24"/>
          <w:u w:val="single"/>
          <w:lang w:val="cs-CZ"/>
        </w:rPr>
        <w:t>Aging Clin Exp Res</w:t>
      </w:r>
      <w:r w:rsidRPr="00183E27">
        <w:rPr>
          <w:rFonts w:ascii="Calibri" w:hAnsi="Calibri" w:cs="Calibri"/>
          <w:sz w:val="24"/>
          <w:szCs w:val="24"/>
          <w:lang w:val="cs-CZ"/>
        </w:rPr>
        <w:t xml:space="preserve">. </w:t>
      </w:r>
      <w:proofErr w:type="gramStart"/>
      <w:r w:rsidR="007C4276" w:rsidRPr="00183E27">
        <w:rPr>
          <w:rFonts w:ascii="Calibri" w:hAnsi="Calibri" w:cs="Calibri"/>
          <w:sz w:val="24"/>
          <w:szCs w:val="24"/>
        </w:rPr>
        <w:t>2017;29:483</w:t>
      </w:r>
      <w:proofErr w:type="gramEnd"/>
      <w:r w:rsidR="007C4276" w:rsidRPr="00183E27">
        <w:rPr>
          <w:rFonts w:ascii="Calibri" w:hAnsi="Calibri" w:cs="Calibri"/>
          <w:sz w:val="24"/>
          <w:szCs w:val="24"/>
        </w:rPr>
        <w:t>-490</w:t>
      </w:r>
    </w:p>
    <w:p w14:paraId="210A928E" w14:textId="77777777" w:rsidR="007C4276" w:rsidRPr="00183E27" w:rsidRDefault="007C4276" w:rsidP="004A4DDE">
      <w:pPr>
        <w:pStyle w:val="Eaoaeaa"/>
        <w:widowControl/>
        <w:numPr>
          <w:ilvl w:val="0"/>
          <w:numId w:val="11"/>
        </w:numPr>
        <w:tabs>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Rossi AP, Micciolo R, Rubele S, Fantin F, Caliari C, Zoico E, Mazzali G,Ferrari E, </w:t>
      </w:r>
      <w:r w:rsidRPr="00183E27">
        <w:rPr>
          <w:rFonts w:ascii="Calibri" w:hAnsi="Calibri" w:cs="Calibri"/>
          <w:b/>
          <w:sz w:val="24"/>
          <w:szCs w:val="24"/>
          <w:lang w:val="cs-CZ"/>
        </w:rPr>
        <w:t>Volpato S,</w:t>
      </w:r>
      <w:r w:rsidRPr="00183E27">
        <w:rPr>
          <w:rFonts w:ascii="Calibri" w:hAnsi="Calibri" w:cs="Calibri"/>
          <w:sz w:val="24"/>
          <w:szCs w:val="24"/>
          <w:lang w:val="cs-CZ"/>
        </w:rPr>
        <w:t xml:space="preserve"> Zamboni M. Assessing the Risk of Sarcopenia in the Elderly:The Mini Sarcopenia Risk Assessment (MSRA) Questionnaire. </w:t>
      </w:r>
      <w:r w:rsidRPr="00183E27">
        <w:rPr>
          <w:rFonts w:ascii="Calibri" w:hAnsi="Calibri" w:cs="Calibri"/>
          <w:sz w:val="24"/>
          <w:szCs w:val="24"/>
          <w:u w:val="single"/>
          <w:lang w:val="cs-CZ"/>
        </w:rPr>
        <w:t>J Nutr Health Aging</w:t>
      </w:r>
      <w:r w:rsidR="00FA18B2">
        <w:rPr>
          <w:rFonts w:ascii="Calibri" w:hAnsi="Calibri" w:cs="Calibri"/>
          <w:sz w:val="24"/>
          <w:szCs w:val="24"/>
          <w:lang w:val="cs-CZ"/>
        </w:rPr>
        <w:t>.2017;21</w:t>
      </w:r>
      <w:r w:rsidRPr="00183E27">
        <w:rPr>
          <w:rFonts w:ascii="Calibri" w:hAnsi="Calibri" w:cs="Calibri"/>
          <w:sz w:val="24"/>
          <w:szCs w:val="24"/>
          <w:lang w:val="cs-CZ"/>
        </w:rPr>
        <w:t>:743-749. doi: 10.1007/s12603-017-0921-4</w:t>
      </w:r>
    </w:p>
    <w:p w14:paraId="2DA506B6" w14:textId="77777777" w:rsidR="00FA18B2" w:rsidRPr="00FA18B2"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FA18B2">
        <w:rPr>
          <w:rFonts w:ascii="Calibri" w:hAnsi="Calibri" w:cs="Calibri"/>
          <w:sz w:val="24"/>
          <w:szCs w:val="24"/>
          <w:lang w:val="cs-CZ"/>
        </w:rPr>
        <w:t xml:space="preserve">Rossi AP, Bianchi L, </w:t>
      </w:r>
      <w:r w:rsidRPr="00FA18B2">
        <w:rPr>
          <w:rFonts w:ascii="Calibri" w:hAnsi="Calibri" w:cs="Calibri"/>
          <w:b/>
          <w:sz w:val="24"/>
          <w:szCs w:val="24"/>
          <w:lang w:val="cs-CZ"/>
        </w:rPr>
        <w:t>Volpato S</w:t>
      </w:r>
      <w:r w:rsidRPr="00FA18B2">
        <w:rPr>
          <w:rFonts w:ascii="Calibri" w:hAnsi="Calibri" w:cs="Calibri"/>
          <w:sz w:val="24"/>
          <w:szCs w:val="24"/>
          <w:lang w:val="cs-CZ"/>
        </w:rPr>
        <w:t xml:space="preserve">, Bandinelli S, Guralnik J, Zamboni M, Ferrucci  L. Dynapenic Abdominal Obesity as a Predictor of Worsening Disability, Hospitalization, and Mortality in Older Adults: Results From the InCHIANTI Study. </w:t>
      </w:r>
      <w:r w:rsidRPr="00FA18B2">
        <w:rPr>
          <w:rFonts w:ascii="Calibri" w:hAnsi="Calibri" w:cs="Calibri"/>
          <w:sz w:val="24"/>
          <w:szCs w:val="24"/>
          <w:u w:val="single"/>
          <w:lang w:val="cs-CZ"/>
        </w:rPr>
        <w:t>J Gerontol A Biol Sci Med Sci</w:t>
      </w:r>
      <w:r w:rsidRPr="00FA18B2">
        <w:rPr>
          <w:rFonts w:ascii="Calibri" w:hAnsi="Calibri" w:cs="Calibri"/>
          <w:sz w:val="24"/>
          <w:szCs w:val="24"/>
          <w:lang w:val="cs-CZ"/>
        </w:rPr>
        <w:t xml:space="preserve">. 2017 </w:t>
      </w:r>
      <w:r w:rsidR="00FA18B2">
        <w:rPr>
          <w:rFonts w:ascii="Calibri" w:hAnsi="Calibri" w:cs="Calibri"/>
          <w:sz w:val="24"/>
          <w:szCs w:val="24"/>
          <w:lang w:val="it-IT"/>
        </w:rPr>
        <w:t>2017;72</w:t>
      </w:r>
      <w:r w:rsidR="00FA18B2" w:rsidRPr="00FA18B2">
        <w:rPr>
          <w:rFonts w:ascii="Calibri" w:hAnsi="Calibri" w:cs="Calibri"/>
          <w:sz w:val="24"/>
          <w:szCs w:val="24"/>
          <w:lang w:val="it-IT"/>
        </w:rPr>
        <w:t xml:space="preserve">:1098-1104. </w:t>
      </w:r>
      <w:proofErr w:type="spellStart"/>
      <w:r w:rsidR="00FA18B2" w:rsidRPr="00FA18B2">
        <w:rPr>
          <w:rFonts w:ascii="Calibri" w:hAnsi="Calibri" w:cs="Calibri"/>
          <w:sz w:val="24"/>
          <w:szCs w:val="24"/>
          <w:lang w:val="it-IT"/>
        </w:rPr>
        <w:t>doi</w:t>
      </w:r>
      <w:proofErr w:type="spellEnd"/>
      <w:r w:rsidR="00FA18B2" w:rsidRPr="00FA18B2">
        <w:rPr>
          <w:rFonts w:ascii="Calibri" w:hAnsi="Calibri" w:cs="Calibri"/>
          <w:sz w:val="24"/>
          <w:szCs w:val="24"/>
          <w:lang w:val="it-IT"/>
        </w:rPr>
        <w:t>: 10.1093/</w:t>
      </w:r>
      <w:proofErr w:type="spellStart"/>
      <w:r w:rsidR="00FA18B2" w:rsidRPr="00FA18B2">
        <w:rPr>
          <w:rFonts w:ascii="Calibri" w:hAnsi="Calibri" w:cs="Calibri"/>
          <w:sz w:val="24"/>
          <w:szCs w:val="24"/>
          <w:lang w:val="it-IT"/>
        </w:rPr>
        <w:t>gerona</w:t>
      </w:r>
      <w:proofErr w:type="spellEnd"/>
      <w:r w:rsidR="00FA18B2" w:rsidRPr="00FA18B2">
        <w:rPr>
          <w:rFonts w:ascii="Calibri" w:hAnsi="Calibri" w:cs="Calibri"/>
          <w:sz w:val="24"/>
          <w:szCs w:val="24"/>
          <w:lang w:val="it-IT"/>
        </w:rPr>
        <w:t>/glw203.</w:t>
      </w:r>
    </w:p>
    <w:p w14:paraId="2EFF45A4" w14:textId="77777777" w:rsidR="008067F3" w:rsidRPr="00FA18B2"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FA18B2">
        <w:rPr>
          <w:rFonts w:ascii="Calibri" w:hAnsi="Calibri" w:cs="Calibri"/>
          <w:sz w:val="24"/>
          <w:szCs w:val="24"/>
          <w:lang w:val="cs-CZ"/>
        </w:rPr>
        <w:t xml:space="preserve">Bianchi L, Abete P, Bellelli G, Bo M, Cherubini A, Corica F, Di Bari M, Maggio M, Manca GM, Rizzo MR, Rossi AP, Landi F, </w:t>
      </w:r>
      <w:r w:rsidRPr="00FA18B2">
        <w:rPr>
          <w:rFonts w:ascii="Calibri" w:hAnsi="Calibri" w:cs="Calibri"/>
          <w:b/>
          <w:sz w:val="24"/>
          <w:szCs w:val="24"/>
          <w:lang w:val="cs-CZ"/>
        </w:rPr>
        <w:t>Volpato S</w:t>
      </w:r>
      <w:r w:rsidRPr="00FA18B2">
        <w:rPr>
          <w:rFonts w:ascii="Calibri" w:hAnsi="Calibri" w:cs="Calibri"/>
          <w:sz w:val="24"/>
          <w:szCs w:val="24"/>
          <w:lang w:val="cs-CZ"/>
        </w:rPr>
        <w:t xml:space="preserve">; GLISTEN Group Investigators.. Prevalence and Clinical Correlates of Sarcopenia, Identified According to the EWGSOP Definition and Diagnostic Algorithm, in Hospitalized Older People: The GLISTEN Study. </w:t>
      </w:r>
      <w:r w:rsidRPr="00FA18B2">
        <w:rPr>
          <w:rFonts w:ascii="Calibri" w:hAnsi="Calibri" w:cs="Calibri"/>
          <w:sz w:val="24"/>
          <w:szCs w:val="24"/>
          <w:u w:val="single"/>
          <w:lang w:val="cs-CZ"/>
        </w:rPr>
        <w:t>J Gerontol A Biol Sci Med Sci</w:t>
      </w:r>
      <w:r w:rsidRPr="00FA18B2">
        <w:rPr>
          <w:rFonts w:ascii="Calibri" w:hAnsi="Calibri" w:cs="Calibri"/>
          <w:sz w:val="24"/>
          <w:szCs w:val="24"/>
          <w:lang w:val="cs-CZ"/>
        </w:rPr>
        <w:t xml:space="preserve">. 2017 </w:t>
      </w:r>
      <w:r w:rsidR="00FA18B2" w:rsidRPr="00FA18B2">
        <w:rPr>
          <w:rFonts w:ascii="Calibri" w:hAnsi="Calibri" w:cs="Calibri"/>
          <w:sz w:val="24"/>
          <w:szCs w:val="24"/>
          <w:lang w:val="it-IT"/>
        </w:rPr>
        <w:t xml:space="preserve">72(11):1575-1581. </w:t>
      </w:r>
      <w:proofErr w:type="spellStart"/>
      <w:r w:rsidR="00FA18B2" w:rsidRPr="00FA18B2">
        <w:rPr>
          <w:rFonts w:ascii="Calibri" w:hAnsi="Calibri" w:cs="Calibri"/>
          <w:sz w:val="24"/>
          <w:szCs w:val="24"/>
          <w:lang w:val="it-IT"/>
        </w:rPr>
        <w:t>doi</w:t>
      </w:r>
      <w:proofErr w:type="spellEnd"/>
      <w:r w:rsidR="00FA18B2" w:rsidRPr="00FA18B2">
        <w:rPr>
          <w:rFonts w:ascii="Calibri" w:hAnsi="Calibri" w:cs="Calibri"/>
          <w:sz w:val="24"/>
          <w:szCs w:val="24"/>
          <w:lang w:val="it-IT"/>
        </w:rPr>
        <w:t>: 10.1093/</w:t>
      </w:r>
      <w:proofErr w:type="spellStart"/>
      <w:r w:rsidR="00FA18B2" w:rsidRPr="00FA18B2">
        <w:rPr>
          <w:rFonts w:ascii="Calibri" w:hAnsi="Calibri" w:cs="Calibri"/>
          <w:sz w:val="24"/>
          <w:szCs w:val="24"/>
          <w:lang w:val="it-IT"/>
        </w:rPr>
        <w:t>gerona</w:t>
      </w:r>
      <w:proofErr w:type="spellEnd"/>
      <w:r w:rsidR="00FA18B2" w:rsidRPr="00FA18B2">
        <w:rPr>
          <w:rFonts w:ascii="Calibri" w:hAnsi="Calibri" w:cs="Calibri"/>
          <w:sz w:val="24"/>
          <w:szCs w:val="24"/>
          <w:lang w:val="it-IT"/>
        </w:rPr>
        <w:t>/glw343.</w:t>
      </w:r>
    </w:p>
    <w:p w14:paraId="121F7009" w14:textId="77777777" w:rsidR="008067F3" w:rsidRPr="00FA18B2"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FA18B2">
        <w:rPr>
          <w:rFonts w:ascii="Calibri" w:hAnsi="Calibri" w:cs="Calibri"/>
          <w:sz w:val="24"/>
          <w:szCs w:val="24"/>
          <w:lang w:val="cs-CZ"/>
        </w:rPr>
        <w:t xml:space="preserve">Martone AM, Bianchi L, Abete P, Bellelli G, Bo M, Cherubini A, Corica F, DiBari M, Maggio M, Manca GM, Marzetti E, Rizzo MR, Rossi A, </w:t>
      </w:r>
      <w:r w:rsidRPr="00FA18B2">
        <w:rPr>
          <w:rFonts w:ascii="Calibri" w:hAnsi="Calibri" w:cs="Calibri"/>
          <w:b/>
          <w:sz w:val="24"/>
          <w:szCs w:val="24"/>
          <w:lang w:val="cs-CZ"/>
        </w:rPr>
        <w:t>Volpato S</w:t>
      </w:r>
      <w:r w:rsidRPr="00FA18B2">
        <w:rPr>
          <w:rFonts w:ascii="Calibri" w:hAnsi="Calibri" w:cs="Calibri"/>
          <w:sz w:val="24"/>
          <w:szCs w:val="24"/>
          <w:lang w:val="cs-CZ"/>
        </w:rPr>
        <w:t xml:space="preserve">, Landi F. The incidence of sarcopenia among hospitalized older patients: results from the Glisten study. </w:t>
      </w:r>
      <w:r w:rsidRPr="00FA18B2">
        <w:rPr>
          <w:rFonts w:ascii="Calibri" w:hAnsi="Calibri" w:cs="Calibri"/>
          <w:sz w:val="24"/>
          <w:szCs w:val="24"/>
          <w:u w:val="single"/>
          <w:lang w:val="cs-CZ"/>
        </w:rPr>
        <w:t>J Cachexia Sarcopenia Muscle</w:t>
      </w:r>
      <w:r w:rsidR="00FA18B2">
        <w:rPr>
          <w:rFonts w:ascii="Calibri" w:hAnsi="Calibri" w:cs="Calibri"/>
          <w:sz w:val="24"/>
          <w:szCs w:val="24"/>
          <w:lang w:val="cs-CZ"/>
        </w:rPr>
        <w:t>. 2017</w:t>
      </w:r>
      <w:r w:rsidRPr="00FA18B2">
        <w:rPr>
          <w:rFonts w:ascii="Calibri" w:hAnsi="Calibri" w:cs="Calibri"/>
          <w:sz w:val="24"/>
          <w:szCs w:val="24"/>
          <w:lang w:val="cs-CZ"/>
        </w:rPr>
        <w:t>;8:907-914. doi:10.1002/jcsm.12224.</w:t>
      </w:r>
    </w:p>
    <w:p w14:paraId="5B19B95F" w14:textId="77777777" w:rsidR="00885191" w:rsidRDefault="00D63515"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Zuliani G, </w:t>
      </w:r>
      <w:r w:rsidRPr="00183E27">
        <w:rPr>
          <w:rFonts w:ascii="Calibri" w:hAnsi="Calibri" w:cs="Calibri"/>
          <w:b/>
          <w:sz w:val="24"/>
          <w:szCs w:val="24"/>
          <w:lang w:val="cs-CZ"/>
        </w:rPr>
        <w:t>Volpato S</w:t>
      </w:r>
      <w:r w:rsidRPr="00183E27">
        <w:rPr>
          <w:rFonts w:ascii="Calibri" w:hAnsi="Calibri" w:cs="Calibri"/>
          <w:sz w:val="24"/>
          <w:szCs w:val="24"/>
          <w:lang w:val="cs-CZ"/>
        </w:rPr>
        <w:t xml:space="preserve">, Dugo M, Vigna GB, Morieri ML, Maggio M, Cherubini A, Bandinelli S, Guralnik JM, Ferrucci L. Combining LDL-C and HDL-C to predict survival in late life: The InChianti study. </w:t>
      </w:r>
      <w:r w:rsidRPr="00183E27">
        <w:rPr>
          <w:rFonts w:ascii="Calibri" w:hAnsi="Calibri" w:cs="Calibri"/>
          <w:sz w:val="24"/>
          <w:szCs w:val="24"/>
          <w:u w:val="single"/>
          <w:lang w:val="cs-CZ"/>
        </w:rPr>
        <w:t>PLoS One</w:t>
      </w:r>
      <w:r w:rsidR="00FA18B2">
        <w:rPr>
          <w:rFonts w:ascii="Calibri" w:hAnsi="Calibri" w:cs="Calibri"/>
          <w:sz w:val="24"/>
          <w:szCs w:val="24"/>
          <w:lang w:val="cs-CZ"/>
        </w:rPr>
        <w:t>. 2017</w:t>
      </w:r>
      <w:r w:rsidRPr="00183E27">
        <w:rPr>
          <w:rFonts w:ascii="Calibri" w:hAnsi="Calibri" w:cs="Calibri"/>
          <w:sz w:val="24"/>
          <w:szCs w:val="24"/>
          <w:lang w:val="cs-CZ"/>
        </w:rPr>
        <w:t>;12(9):e0185307.doi: 10.1371/journal.pone.0185307.</w:t>
      </w:r>
    </w:p>
    <w:p w14:paraId="04E962E2" w14:textId="77777777" w:rsidR="00FA18B2" w:rsidRDefault="00FA18B2" w:rsidP="004A4DDE">
      <w:pPr>
        <w:pStyle w:val="Eaoaeaa"/>
        <w:widowControl/>
        <w:numPr>
          <w:ilvl w:val="0"/>
          <w:numId w:val="11"/>
        </w:numPr>
        <w:tabs>
          <w:tab w:val="clear" w:pos="4153"/>
          <w:tab w:val="clear" w:pos="8306"/>
          <w:tab w:val="right" w:pos="709"/>
          <w:tab w:val="left" w:pos="851"/>
        </w:tabs>
        <w:autoSpaceDE w:val="0"/>
        <w:autoSpaceDN w:val="0"/>
        <w:adjustRightInd w:val="0"/>
        <w:spacing w:after="120"/>
        <w:ind w:right="329"/>
        <w:rPr>
          <w:rFonts w:ascii="Calibri" w:hAnsi="Calibri" w:cs="Calibri"/>
          <w:sz w:val="24"/>
          <w:szCs w:val="24"/>
          <w:lang w:val="cs-CZ"/>
        </w:rPr>
      </w:pPr>
      <w:r w:rsidRPr="00FA18B2">
        <w:rPr>
          <w:rFonts w:ascii="Calibri" w:hAnsi="Calibri" w:cs="Calibri"/>
          <w:sz w:val="24"/>
          <w:szCs w:val="24"/>
          <w:lang w:val="cs-CZ"/>
        </w:rPr>
        <w:t xml:space="preserve">Grazzi G, Mazzoni G, Myers J, Codecà L, Pasanisi G, Mandini S, Piepoli M, </w:t>
      </w:r>
      <w:r w:rsidRPr="00FA18B2">
        <w:rPr>
          <w:rFonts w:ascii="Calibri" w:hAnsi="Calibri" w:cs="Calibri"/>
          <w:b/>
          <w:sz w:val="24"/>
          <w:szCs w:val="24"/>
          <w:lang w:val="cs-CZ"/>
        </w:rPr>
        <w:t>Volpato S</w:t>
      </w:r>
      <w:r w:rsidRPr="00FA18B2">
        <w:rPr>
          <w:rFonts w:ascii="Calibri" w:hAnsi="Calibri" w:cs="Calibri"/>
          <w:sz w:val="24"/>
          <w:szCs w:val="24"/>
          <w:lang w:val="cs-CZ"/>
        </w:rPr>
        <w:t xml:space="preserve">, Conconi F, Chiaranda G. Determining the best percent-predicted equation for estimated VO(2) peak by a 1-km moderate perceptually-regulated treadmill walk to predict mortality in outpatients with cardiovascular disease. </w:t>
      </w:r>
      <w:r w:rsidRPr="00FA18B2">
        <w:rPr>
          <w:rFonts w:ascii="Calibri" w:hAnsi="Calibri" w:cs="Calibri"/>
          <w:sz w:val="24"/>
          <w:szCs w:val="24"/>
          <w:u w:val="single"/>
          <w:lang w:val="cs-CZ"/>
        </w:rPr>
        <w:t>J Sci Med Sport</w:t>
      </w:r>
      <w:r w:rsidRPr="00FA18B2">
        <w:rPr>
          <w:rFonts w:ascii="Calibri" w:hAnsi="Calibri" w:cs="Calibri"/>
          <w:sz w:val="24"/>
          <w:szCs w:val="24"/>
          <w:lang w:val="cs-CZ"/>
        </w:rPr>
        <w:t xml:space="preserve">. </w:t>
      </w:r>
      <w:r>
        <w:rPr>
          <w:rFonts w:ascii="Calibri" w:hAnsi="Calibri" w:cs="Calibri"/>
          <w:sz w:val="24"/>
          <w:szCs w:val="24"/>
          <w:lang w:val="cs-CZ"/>
        </w:rPr>
        <w:t>2018;21</w:t>
      </w:r>
      <w:r w:rsidRPr="00FA18B2">
        <w:rPr>
          <w:rFonts w:ascii="Calibri" w:hAnsi="Calibri" w:cs="Calibri"/>
          <w:sz w:val="24"/>
          <w:szCs w:val="24"/>
          <w:lang w:val="cs-CZ"/>
        </w:rPr>
        <w:t xml:space="preserve">:307-311. doi: 10.1016/j.jsams.2017.06.003. </w:t>
      </w:r>
    </w:p>
    <w:p w14:paraId="088324C3" w14:textId="77777777" w:rsidR="00A90180" w:rsidRPr="00A90180" w:rsidRDefault="00A90180" w:rsidP="004A4DDE">
      <w:pPr>
        <w:pStyle w:val="Eaoaeaa"/>
        <w:numPr>
          <w:ilvl w:val="0"/>
          <w:numId w:val="11"/>
        </w:numPr>
        <w:tabs>
          <w:tab w:val="right" w:pos="709"/>
          <w:tab w:val="left" w:pos="851"/>
        </w:tabs>
        <w:autoSpaceDE w:val="0"/>
        <w:autoSpaceDN w:val="0"/>
        <w:adjustRightInd w:val="0"/>
        <w:spacing w:after="120"/>
        <w:ind w:right="329"/>
        <w:rPr>
          <w:rFonts w:ascii="Calibri" w:hAnsi="Calibri" w:cs="Calibri"/>
          <w:sz w:val="24"/>
          <w:szCs w:val="24"/>
          <w:lang w:val="cs-CZ"/>
        </w:rPr>
      </w:pPr>
      <w:r w:rsidRPr="00A90180">
        <w:rPr>
          <w:rFonts w:ascii="Calibri" w:hAnsi="Calibri" w:cs="Calibri"/>
          <w:sz w:val="24"/>
          <w:szCs w:val="24"/>
          <w:lang w:val="cs-CZ"/>
        </w:rPr>
        <w:t>Lattanzio F, Corica F, Schepisi R, Amantea D, Bruno F, Cozza A, Onder G,</w:t>
      </w:r>
      <w:r>
        <w:rPr>
          <w:rFonts w:ascii="Calibri" w:hAnsi="Calibri" w:cs="Calibri"/>
          <w:sz w:val="24"/>
          <w:szCs w:val="24"/>
          <w:lang w:val="cs-CZ"/>
        </w:rPr>
        <w:t xml:space="preserve"> </w:t>
      </w:r>
      <w:r w:rsidRPr="00A90180">
        <w:rPr>
          <w:rFonts w:ascii="Calibri" w:hAnsi="Calibri" w:cs="Calibri"/>
          <w:b/>
          <w:sz w:val="24"/>
          <w:szCs w:val="24"/>
          <w:lang w:val="cs-CZ"/>
        </w:rPr>
        <w:t>Volpato S</w:t>
      </w:r>
      <w:r w:rsidRPr="00A90180">
        <w:rPr>
          <w:rFonts w:ascii="Calibri" w:hAnsi="Calibri" w:cs="Calibri"/>
          <w:sz w:val="24"/>
          <w:szCs w:val="24"/>
          <w:lang w:val="cs-CZ"/>
        </w:rPr>
        <w:t>, Cherubini A, Ruggiero C, Maggio MG, Corsonello A. Anticholinergic</w:t>
      </w:r>
      <w:r>
        <w:rPr>
          <w:rFonts w:ascii="Calibri" w:hAnsi="Calibri" w:cs="Calibri"/>
          <w:sz w:val="24"/>
          <w:szCs w:val="24"/>
          <w:lang w:val="cs-CZ"/>
        </w:rPr>
        <w:t xml:space="preserve"> </w:t>
      </w:r>
      <w:r w:rsidRPr="00A90180">
        <w:rPr>
          <w:rFonts w:ascii="Calibri" w:hAnsi="Calibri" w:cs="Calibri"/>
          <w:sz w:val="24"/>
          <w:szCs w:val="24"/>
          <w:lang w:val="cs-CZ"/>
        </w:rPr>
        <w:t>burden and 1-year mortality among older patients discharged from acute care</w:t>
      </w:r>
      <w:r>
        <w:rPr>
          <w:rFonts w:ascii="Calibri" w:hAnsi="Calibri" w:cs="Calibri"/>
          <w:sz w:val="24"/>
          <w:szCs w:val="24"/>
          <w:lang w:val="cs-CZ"/>
        </w:rPr>
        <w:t xml:space="preserve"> </w:t>
      </w:r>
      <w:r w:rsidRPr="00A90180">
        <w:rPr>
          <w:rFonts w:ascii="Calibri" w:hAnsi="Calibri" w:cs="Calibri"/>
          <w:sz w:val="24"/>
          <w:szCs w:val="24"/>
          <w:lang w:val="cs-CZ"/>
        </w:rPr>
        <w:t xml:space="preserve">hospital. </w:t>
      </w:r>
      <w:r w:rsidRPr="00A90180">
        <w:rPr>
          <w:rFonts w:ascii="Calibri" w:hAnsi="Calibri" w:cs="Calibri"/>
          <w:sz w:val="24"/>
          <w:szCs w:val="24"/>
          <w:u w:val="single"/>
          <w:lang w:val="cs-CZ"/>
        </w:rPr>
        <w:t>Geriatr Gerontol Int</w:t>
      </w:r>
      <w:r>
        <w:rPr>
          <w:rFonts w:ascii="Calibri" w:hAnsi="Calibri" w:cs="Calibri"/>
          <w:sz w:val="24"/>
          <w:szCs w:val="24"/>
          <w:lang w:val="cs-CZ"/>
        </w:rPr>
        <w:t>. 2018;18</w:t>
      </w:r>
      <w:r w:rsidRPr="00A90180">
        <w:rPr>
          <w:rFonts w:ascii="Calibri" w:hAnsi="Calibri" w:cs="Calibri"/>
          <w:sz w:val="24"/>
          <w:szCs w:val="24"/>
          <w:lang w:val="cs-CZ"/>
        </w:rPr>
        <w:t>:705-713. doi: 10.1111/ggi.13234</w:t>
      </w:r>
    </w:p>
    <w:p w14:paraId="2A260A35" w14:textId="1BFBCD8D" w:rsidR="00D63515" w:rsidRDefault="00D63515" w:rsidP="004A4DDE">
      <w:pPr>
        <w:pStyle w:val="Eaoaeaa"/>
        <w:widowControl/>
        <w:numPr>
          <w:ilvl w:val="0"/>
          <w:numId w:val="11"/>
        </w:numPr>
        <w:tabs>
          <w:tab w:val="clear" w:pos="4153"/>
          <w:tab w:val="clear" w:pos="8306"/>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183E27">
        <w:rPr>
          <w:rFonts w:ascii="Calibri" w:hAnsi="Calibri" w:cs="Calibri"/>
          <w:sz w:val="24"/>
          <w:szCs w:val="24"/>
          <w:lang w:val="cs-CZ"/>
        </w:rPr>
        <w:t xml:space="preserve">Bellelli G, Zambon A, </w:t>
      </w:r>
      <w:r w:rsidRPr="00183E27">
        <w:rPr>
          <w:rFonts w:ascii="Calibri" w:hAnsi="Calibri" w:cs="Calibri"/>
          <w:b/>
          <w:sz w:val="24"/>
          <w:szCs w:val="24"/>
          <w:lang w:val="cs-CZ"/>
        </w:rPr>
        <w:t>Volpato S</w:t>
      </w:r>
      <w:r w:rsidRPr="00183E27">
        <w:rPr>
          <w:rFonts w:ascii="Calibri" w:hAnsi="Calibri" w:cs="Calibri"/>
          <w:sz w:val="24"/>
          <w:szCs w:val="24"/>
          <w:lang w:val="cs-CZ"/>
        </w:rPr>
        <w:t>, Abete P, Bianchi L, Bo M, Cherubini A, Corica F, Di Bari M, Maggio M, Manca GM, Rizzo MR, Rossi A, Landi F; GLISTEN Group Investigators. The association between delirium and sarcopenia in older adult patients admitted to acute geriatrics units: Results from the GLISTEN multicenter observational study</w:t>
      </w:r>
      <w:r w:rsidRPr="00183E27">
        <w:rPr>
          <w:rFonts w:ascii="Calibri" w:hAnsi="Calibri" w:cs="Calibri"/>
          <w:sz w:val="24"/>
          <w:szCs w:val="24"/>
          <w:u w:val="single"/>
          <w:lang w:val="cs-CZ"/>
        </w:rPr>
        <w:t>. Clin Nutr</w:t>
      </w:r>
      <w:r w:rsidRPr="00183E27">
        <w:rPr>
          <w:rFonts w:ascii="Calibri" w:hAnsi="Calibri" w:cs="Calibri"/>
          <w:sz w:val="24"/>
          <w:szCs w:val="24"/>
          <w:lang w:val="cs-CZ"/>
        </w:rPr>
        <w:t xml:space="preserve">. </w:t>
      </w:r>
      <w:r w:rsidR="007136BB" w:rsidRPr="007136BB">
        <w:rPr>
          <w:rFonts w:ascii="Calibri" w:hAnsi="Calibri" w:cs="Calibri"/>
          <w:sz w:val="21"/>
          <w:szCs w:val="21"/>
          <w:shd w:val="clear" w:color="auto" w:fill="FFFFFF"/>
        </w:rPr>
        <w:t xml:space="preserve">Clin </w:t>
      </w:r>
      <w:proofErr w:type="spellStart"/>
      <w:r w:rsidR="007136BB" w:rsidRPr="007136BB">
        <w:rPr>
          <w:rFonts w:ascii="Calibri" w:hAnsi="Calibri" w:cs="Calibri"/>
          <w:sz w:val="21"/>
          <w:szCs w:val="21"/>
          <w:shd w:val="clear" w:color="auto" w:fill="FFFFFF"/>
        </w:rPr>
        <w:t>Nutr</w:t>
      </w:r>
      <w:proofErr w:type="spellEnd"/>
      <w:r w:rsidR="007136BB" w:rsidRPr="007136BB">
        <w:rPr>
          <w:rFonts w:ascii="Calibri" w:hAnsi="Calibri" w:cs="Calibri"/>
          <w:sz w:val="21"/>
          <w:szCs w:val="21"/>
          <w:shd w:val="clear" w:color="auto" w:fill="FFFFFF"/>
        </w:rPr>
        <w:t xml:space="preserve">. 2018 Oct;37(5):1498-1504. </w:t>
      </w:r>
      <w:proofErr w:type="spellStart"/>
      <w:r w:rsidR="007136BB" w:rsidRPr="007136BB">
        <w:rPr>
          <w:rFonts w:ascii="Calibri" w:hAnsi="Calibri" w:cs="Calibri"/>
          <w:sz w:val="21"/>
          <w:szCs w:val="21"/>
          <w:shd w:val="clear" w:color="auto" w:fill="FFFFFF"/>
        </w:rPr>
        <w:t>doi</w:t>
      </w:r>
      <w:proofErr w:type="spellEnd"/>
      <w:r w:rsidR="007136BB" w:rsidRPr="007136BB">
        <w:rPr>
          <w:rFonts w:ascii="Calibri" w:hAnsi="Calibri" w:cs="Calibri"/>
          <w:sz w:val="21"/>
          <w:szCs w:val="21"/>
          <w:shd w:val="clear" w:color="auto" w:fill="FFFFFF"/>
        </w:rPr>
        <w:t>: 10.1016/j.clnu.2017.08.027</w:t>
      </w:r>
    </w:p>
    <w:p w14:paraId="10626408" w14:textId="2C5B8379" w:rsidR="00A90180" w:rsidRDefault="00A90180" w:rsidP="004A4DDE">
      <w:pPr>
        <w:pStyle w:val="Eaoaeaa"/>
        <w:widowControl/>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A90180">
        <w:rPr>
          <w:rFonts w:ascii="Calibri" w:hAnsi="Calibri" w:cs="Calibri"/>
          <w:sz w:val="24"/>
          <w:szCs w:val="24"/>
          <w:lang w:val="cs-CZ"/>
        </w:rPr>
        <w:lastRenderedPageBreak/>
        <w:t xml:space="preserve">Mazzoni G, Chiaranda G, Myers J, Sassone B, Pasanisi G, Mandini S, </w:t>
      </w:r>
      <w:r w:rsidRPr="00A90180">
        <w:rPr>
          <w:rFonts w:ascii="Calibri" w:hAnsi="Calibri" w:cs="Calibri"/>
          <w:b/>
          <w:sz w:val="24"/>
          <w:szCs w:val="24"/>
          <w:lang w:val="cs-CZ"/>
        </w:rPr>
        <w:t>Volpato S</w:t>
      </w:r>
      <w:r w:rsidRPr="00A90180">
        <w:rPr>
          <w:rFonts w:ascii="Calibri" w:hAnsi="Calibri" w:cs="Calibri"/>
          <w:sz w:val="24"/>
          <w:szCs w:val="24"/>
          <w:lang w:val="cs-CZ"/>
        </w:rPr>
        <w:t xml:space="preserve">, Conconi F, Grazzi G. 500-m and 1000-m moderate walks equally assess cardiorespiratory fitness in male outpatients with cardiovascular diseases. </w:t>
      </w:r>
      <w:r w:rsidRPr="00A90180">
        <w:rPr>
          <w:rFonts w:ascii="Calibri" w:hAnsi="Calibri" w:cs="Calibri"/>
          <w:sz w:val="24"/>
          <w:szCs w:val="24"/>
          <w:u w:val="single"/>
          <w:lang w:val="cs-CZ"/>
        </w:rPr>
        <w:t>J Sports Med Phys Fitness</w:t>
      </w:r>
      <w:r w:rsidRPr="00A90180">
        <w:rPr>
          <w:rFonts w:ascii="Calibri" w:hAnsi="Calibri" w:cs="Calibri"/>
          <w:sz w:val="24"/>
          <w:szCs w:val="24"/>
          <w:lang w:val="cs-CZ"/>
        </w:rPr>
        <w:t xml:space="preserve">. </w:t>
      </w:r>
      <w:proofErr w:type="gramStart"/>
      <w:r w:rsidR="007136BB" w:rsidRPr="007136BB">
        <w:rPr>
          <w:rFonts w:ascii="Calibri" w:hAnsi="Calibri" w:cs="Calibri"/>
          <w:sz w:val="24"/>
          <w:szCs w:val="24"/>
          <w:shd w:val="clear" w:color="auto" w:fill="FFFFFF"/>
        </w:rPr>
        <w:t>2018;58:1312</w:t>
      </w:r>
      <w:proofErr w:type="gramEnd"/>
      <w:r w:rsidR="007136BB" w:rsidRPr="007136BB">
        <w:rPr>
          <w:rFonts w:ascii="Calibri" w:hAnsi="Calibri" w:cs="Calibri"/>
          <w:sz w:val="24"/>
          <w:szCs w:val="24"/>
          <w:shd w:val="clear" w:color="auto" w:fill="FFFFFF"/>
        </w:rPr>
        <w:t xml:space="preserve">-1317. </w:t>
      </w:r>
      <w:proofErr w:type="spellStart"/>
      <w:r w:rsidR="007136BB" w:rsidRPr="007136BB">
        <w:rPr>
          <w:rFonts w:ascii="Calibri" w:hAnsi="Calibri" w:cs="Calibri"/>
          <w:sz w:val="24"/>
          <w:szCs w:val="24"/>
          <w:shd w:val="clear" w:color="auto" w:fill="FFFFFF"/>
        </w:rPr>
        <w:t>doi</w:t>
      </w:r>
      <w:proofErr w:type="spellEnd"/>
      <w:r w:rsidR="007136BB" w:rsidRPr="007136BB">
        <w:rPr>
          <w:rFonts w:ascii="Calibri" w:hAnsi="Calibri" w:cs="Calibri"/>
          <w:sz w:val="24"/>
          <w:szCs w:val="24"/>
          <w:shd w:val="clear" w:color="auto" w:fill="FFFFFF"/>
        </w:rPr>
        <w:t>: 10.23736/S0022-4707.17.07525-9</w:t>
      </w:r>
    </w:p>
    <w:p w14:paraId="29A4330A" w14:textId="77777777" w:rsidR="00D63515" w:rsidRDefault="00A90180" w:rsidP="004A4DDE">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A90180">
        <w:rPr>
          <w:rFonts w:ascii="Calibri" w:hAnsi="Calibri" w:cs="Calibri"/>
          <w:sz w:val="24"/>
          <w:szCs w:val="24"/>
          <w:lang w:val="cs-CZ"/>
        </w:rPr>
        <w:t xml:space="preserve">Mazzoni G, Sassone B, Pasanisi G, Myers J, Mandini S, </w:t>
      </w:r>
      <w:r w:rsidRPr="00A90180">
        <w:rPr>
          <w:rFonts w:ascii="Calibri" w:hAnsi="Calibri" w:cs="Calibri"/>
          <w:b/>
          <w:sz w:val="24"/>
          <w:szCs w:val="24"/>
          <w:lang w:val="cs-CZ"/>
        </w:rPr>
        <w:t>Volpato S</w:t>
      </w:r>
      <w:r w:rsidRPr="00A90180">
        <w:rPr>
          <w:rFonts w:ascii="Calibri" w:hAnsi="Calibri" w:cs="Calibri"/>
          <w:sz w:val="24"/>
          <w:szCs w:val="24"/>
          <w:lang w:val="cs-CZ"/>
        </w:rPr>
        <w:t>, Conconi F,</w:t>
      </w:r>
      <w:r>
        <w:rPr>
          <w:rFonts w:ascii="Calibri" w:hAnsi="Calibri" w:cs="Calibri"/>
          <w:sz w:val="24"/>
          <w:szCs w:val="24"/>
          <w:lang w:val="cs-CZ"/>
        </w:rPr>
        <w:t xml:space="preserve"> </w:t>
      </w:r>
      <w:r w:rsidRPr="00A90180">
        <w:rPr>
          <w:rFonts w:ascii="Calibri" w:hAnsi="Calibri" w:cs="Calibri"/>
          <w:sz w:val="24"/>
          <w:szCs w:val="24"/>
          <w:lang w:val="cs-CZ"/>
        </w:rPr>
        <w:t xml:space="preserve">Chiaranda G, Grazzi G. A moderate 500-m treadmill walk for estimating peak oxygen uptake in men with NYHA class I-II heart failure and reduced left ventricular ejection fraction. </w:t>
      </w:r>
      <w:r w:rsidRPr="00A90180">
        <w:rPr>
          <w:rFonts w:ascii="Calibri" w:hAnsi="Calibri" w:cs="Calibri"/>
          <w:sz w:val="24"/>
          <w:szCs w:val="24"/>
          <w:u w:val="single"/>
          <w:lang w:val="cs-CZ"/>
        </w:rPr>
        <w:t>BMC Cardiovasc Disord</w:t>
      </w:r>
      <w:r w:rsidRPr="00A90180">
        <w:rPr>
          <w:rFonts w:ascii="Calibri" w:hAnsi="Calibri" w:cs="Calibri"/>
          <w:sz w:val="24"/>
          <w:szCs w:val="24"/>
          <w:lang w:val="cs-CZ"/>
        </w:rPr>
        <w:t>. 2018;18:67. doi:10.1186/s12872-018-0801-9</w:t>
      </w:r>
    </w:p>
    <w:p w14:paraId="1B46DFF3" w14:textId="77777777" w:rsidR="00B6268E" w:rsidRDefault="00B6268E" w:rsidP="004A4DDE">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B6268E">
        <w:rPr>
          <w:rFonts w:ascii="Calibri" w:hAnsi="Calibri" w:cs="Calibri"/>
          <w:b/>
          <w:sz w:val="24"/>
          <w:szCs w:val="24"/>
          <w:lang w:val="cs-CZ"/>
        </w:rPr>
        <w:t>Volpato S</w:t>
      </w:r>
      <w:r w:rsidRPr="00B6268E">
        <w:rPr>
          <w:rFonts w:ascii="Calibri" w:hAnsi="Calibri" w:cs="Calibri"/>
          <w:sz w:val="24"/>
          <w:szCs w:val="24"/>
          <w:lang w:val="cs-CZ"/>
        </w:rPr>
        <w:t xml:space="preserve">, Custureri R, Puntoni M, Bianchi L, Daragjati J, Garaboldi S, Simonato M, Greco A, Rizzo E, Santo PD, Mangiacotti A, Zigoura E, Siri G, Pilotto A. Effects of oral amino acid supplementation on Multidimensional Prognostic Index in hospitalized older patients: a multicenter randomized, double-blind, placebo-controlled pilot study. </w:t>
      </w:r>
      <w:r w:rsidRPr="00B6268E">
        <w:rPr>
          <w:rFonts w:ascii="Calibri" w:hAnsi="Calibri" w:cs="Calibri"/>
          <w:sz w:val="24"/>
          <w:szCs w:val="24"/>
          <w:u w:val="single"/>
          <w:lang w:val="cs-CZ"/>
        </w:rPr>
        <w:t>Clin Interv Aging</w:t>
      </w:r>
      <w:r>
        <w:rPr>
          <w:rFonts w:ascii="Calibri" w:hAnsi="Calibri" w:cs="Calibri"/>
          <w:sz w:val="24"/>
          <w:szCs w:val="24"/>
          <w:lang w:val="cs-CZ"/>
        </w:rPr>
        <w:t>. 2018</w:t>
      </w:r>
      <w:r w:rsidRPr="00B6268E">
        <w:rPr>
          <w:rFonts w:ascii="Calibri" w:hAnsi="Calibri" w:cs="Calibri"/>
          <w:sz w:val="24"/>
          <w:szCs w:val="24"/>
          <w:lang w:val="cs-CZ"/>
        </w:rPr>
        <w:t>;13:633-640. doi:10.2147/CIA.S154998</w:t>
      </w:r>
    </w:p>
    <w:p w14:paraId="7AB0C1CD" w14:textId="77777777" w:rsidR="00611636" w:rsidRDefault="000E45F8" w:rsidP="00611636">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0E45F8">
        <w:rPr>
          <w:rFonts w:ascii="Calibri" w:hAnsi="Calibri" w:cs="Calibri"/>
          <w:sz w:val="24"/>
          <w:szCs w:val="24"/>
          <w:lang w:val="cs-CZ"/>
        </w:rPr>
        <w:t>Tonet E, Maietti E, Chiaranda G, Vitali F, Serenelli M, Bugani G, Mazzoni G,</w:t>
      </w:r>
      <w:r>
        <w:rPr>
          <w:rFonts w:ascii="Calibri" w:hAnsi="Calibri" w:cs="Calibri"/>
          <w:sz w:val="24"/>
          <w:szCs w:val="24"/>
          <w:lang w:val="cs-CZ"/>
        </w:rPr>
        <w:t xml:space="preserve"> </w:t>
      </w:r>
      <w:r w:rsidRPr="000E45F8">
        <w:rPr>
          <w:rFonts w:ascii="Calibri" w:hAnsi="Calibri" w:cs="Calibri"/>
          <w:sz w:val="24"/>
          <w:szCs w:val="24"/>
          <w:lang w:val="cs-CZ"/>
        </w:rPr>
        <w:t>Ruggiero R, Myers J, Villani GQ, Corvi U, Pasanisi G, Biscaglia S, Pavasini R,</w:t>
      </w:r>
      <w:r>
        <w:rPr>
          <w:rFonts w:ascii="Calibri" w:hAnsi="Calibri" w:cs="Calibri"/>
          <w:sz w:val="24"/>
          <w:szCs w:val="24"/>
          <w:lang w:val="cs-CZ"/>
        </w:rPr>
        <w:t xml:space="preserve"> </w:t>
      </w:r>
      <w:r w:rsidRPr="000E45F8">
        <w:rPr>
          <w:rFonts w:ascii="Calibri" w:hAnsi="Calibri" w:cs="Calibri"/>
          <w:sz w:val="24"/>
          <w:szCs w:val="24"/>
          <w:lang w:val="cs-CZ"/>
        </w:rPr>
        <w:t xml:space="preserve">Lucchi GR, Sella G, Ferrari R, </w:t>
      </w:r>
      <w:r w:rsidRPr="000E45F8">
        <w:rPr>
          <w:rFonts w:ascii="Calibri" w:hAnsi="Calibri" w:cs="Calibri"/>
          <w:b/>
          <w:sz w:val="24"/>
          <w:szCs w:val="24"/>
          <w:lang w:val="cs-CZ"/>
        </w:rPr>
        <w:t>Volpato S</w:t>
      </w:r>
      <w:r w:rsidRPr="000E45F8">
        <w:rPr>
          <w:rFonts w:ascii="Calibri" w:hAnsi="Calibri" w:cs="Calibri"/>
          <w:sz w:val="24"/>
          <w:szCs w:val="24"/>
          <w:lang w:val="cs-CZ"/>
        </w:rPr>
        <w:t>, Campo G, Grazzi G. Physical activity</w:t>
      </w:r>
      <w:r>
        <w:rPr>
          <w:rFonts w:ascii="Calibri" w:hAnsi="Calibri" w:cs="Calibri"/>
          <w:sz w:val="24"/>
          <w:szCs w:val="24"/>
          <w:lang w:val="cs-CZ"/>
        </w:rPr>
        <w:t xml:space="preserve"> </w:t>
      </w:r>
      <w:r w:rsidRPr="000E45F8">
        <w:rPr>
          <w:rFonts w:ascii="Calibri" w:hAnsi="Calibri" w:cs="Calibri"/>
          <w:sz w:val="24"/>
          <w:szCs w:val="24"/>
          <w:lang w:val="cs-CZ"/>
        </w:rPr>
        <w:t>intervention for elderly patients with reduced physical performance after acute</w:t>
      </w:r>
      <w:r>
        <w:rPr>
          <w:rFonts w:ascii="Calibri" w:hAnsi="Calibri" w:cs="Calibri"/>
          <w:sz w:val="24"/>
          <w:szCs w:val="24"/>
          <w:lang w:val="cs-CZ"/>
        </w:rPr>
        <w:t xml:space="preserve"> </w:t>
      </w:r>
      <w:r w:rsidRPr="000E45F8">
        <w:rPr>
          <w:rFonts w:ascii="Calibri" w:hAnsi="Calibri" w:cs="Calibri"/>
          <w:sz w:val="24"/>
          <w:szCs w:val="24"/>
          <w:lang w:val="cs-CZ"/>
        </w:rPr>
        <w:t>coronary syndrome (HULK study): rationale and design of a randomized clinical</w:t>
      </w:r>
      <w:r>
        <w:rPr>
          <w:rFonts w:ascii="Calibri" w:hAnsi="Calibri" w:cs="Calibri"/>
          <w:sz w:val="24"/>
          <w:szCs w:val="24"/>
          <w:lang w:val="cs-CZ"/>
        </w:rPr>
        <w:t xml:space="preserve"> </w:t>
      </w:r>
      <w:r w:rsidRPr="000E45F8">
        <w:rPr>
          <w:rFonts w:ascii="Calibri" w:hAnsi="Calibri" w:cs="Calibri"/>
          <w:sz w:val="24"/>
          <w:szCs w:val="24"/>
          <w:lang w:val="cs-CZ"/>
        </w:rPr>
        <w:t xml:space="preserve">trial. </w:t>
      </w:r>
      <w:r w:rsidRPr="000E45F8">
        <w:rPr>
          <w:rFonts w:ascii="Calibri" w:hAnsi="Calibri" w:cs="Calibri"/>
          <w:sz w:val="24"/>
          <w:szCs w:val="24"/>
          <w:u w:val="single"/>
          <w:lang w:val="cs-CZ"/>
        </w:rPr>
        <w:t>BMC Cardiovasc Disord</w:t>
      </w:r>
      <w:r>
        <w:rPr>
          <w:rFonts w:ascii="Calibri" w:hAnsi="Calibri" w:cs="Calibri"/>
          <w:sz w:val="24"/>
          <w:szCs w:val="24"/>
          <w:lang w:val="cs-CZ"/>
        </w:rPr>
        <w:t>. 2018;18</w:t>
      </w:r>
      <w:r w:rsidRPr="000E45F8">
        <w:rPr>
          <w:rFonts w:ascii="Calibri" w:hAnsi="Calibri" w:cs="Calibri"/>
          <w:sz w:val="24"/>
          <w:szCs w:val="24"/>
          <w:lang w:val="cs-CZ"/>
        </w:rPr>
        <w:t>:98. doi:10.1186/s12872-018-0839-8</w:t>
      </w:r>
    </w:p>
    <w:p w14:paraId="3234FA1D" w14:textId="77777777" w:rsidR="00611636" w:rsidRPr="00611636" w:rsidRDefault="001F3BFB" w:rsidP="00611636">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611636">
        <w:rPr>
          <w:rFonts w:ascii="Calibri" w:hAnsi="Calibri" w:cs="Calibri"/>
          <w:sz w:val="24"/>
          <w:szCs w:val="24"/>
        </w:rPr>
        <w:t xml:space="preserve">Arcidiacono MV, </w:t>
      </w:r>
      <w:proofErr w:type="spellStart"/>
      <w:r w:rsidRPr="00611636">
        <w:rPr>
          <w:rFonts w:ascii="Calibri" w:hAnsi="Calibri" w:cs="Calibri"/>
          <w:sz w:val="24"/>
          <w:szCs w:val="24"/>
        </w:rPr>
        <w:t>Rimondi</w:t>
      </w:r>
      <w:proofErr w:type="spellEnd"/>
      <w:r w:rsidRPr="00611636">
        <w:rPr>
          <w:rFonts w:ascii="Calibri" w:hAnsi="Calibri" w:cs="Calibri"/>
          <w:sz w:val="24"/>
          <w:szCs w:val="24"/>
        </w:rPr>
        <w:t xml:space="preserve"> E, Maietti E, Melloni E, Tisato V, Gallo S, </w:t>
      </w:r>
      <w:proofErr w:type="spellStart"/>
      <w:r w:rsidRPr="00611636">
        <w:rPr>
          <w:rFonts w:ascii="Calibri" w:hAnsi="Calibri" w:cs="Calibri"/>
          <w:sz w:val="24"/>
          <w:szCs w:val="24"/>
        </w:rPr>
        <w:t>Valdivielso</w:t>
      </w:r>
      <w:proofErr w:type="spellEnd"/>
      <w:r w:rsidRPr="00611636">
        <w:rPr>
          <w:rFonts w:ascii="Calibri" w:hAnsi="Calibri" w:cs="Calibri"/>
          <w:sz w:val="24"/>
          <w:szCs w:val="24"/>
        </w:rPr>
        <w:t xml:space="preserve"> JM, Fernández E, </w:t>
      </w:r>
      <w:proofErr w:type="spellStart"/>
      <w:r w:rsidRPr="00611636">
        <w:rPr>
          <w:rFonts w:ascii="Calibri" w:hAnsi="Calibri" w:cs="Calibri"/>
          <w:sz w:val="24"/>
          <w:szCs w:val="24"/>
        </w:rPr>
        <w:t>Betriu</w:t>
      </w:r>
      <w:proofErr w:type="spellEnd"/>
      <w:r w:rsidRPr="00611636">
        <w:rPr>
          <w:rFonts w:ascii="Calibri" w:hAnsi="Calibri" w:cs="Calibri"/>
          <w:sz w:val="24"/>
          <w:szCs w:val="24"/>
        </w:rPr>
        <w:t xml:space="preserve"> À, Voltan R, Zauli G, </w:t>
      </w:r>
      <w:r w:rsidRPr="00611636">
        <w:rPr>
          <w:rFonts w:ascii="Calibri" w:hAnsi="Calibri" w:cs="Calibri"/>
          <w:b/>
          <w:bCs/>
          <w:sz w:val="24"/>
          <w:szCs w:val="24"/>
        </w:rPr>
        <w:t>Volpato S</w:t>
      </w:r>
      <w:r w:rsidRPr="00611636">
        <w:rPr>
          <w:rFonts w:ascii="Calibri" w:hAnsi="Calibri" w:cs="Calibri"/>
          <w:sz w:val="24"/>
          <w:szCs w:val="24"/>
        </w:rPr>
        <w:t xml:space="preserve">, Secchiero </w:t>
      </w:r>
      <w:proofErr w:type="spellStart"/>
      <w:proofErr w:type="gramStart"/>
      <w:r w:rsidRPr="00611636">
        <w:rPr>
          <w:rFonts w:ascii="Calibri" w:hAnsi="Calibri" w:cs="Calibri"/>
          <w:sz w:val="24"/>
          <w:szCs w:val="24"/>
        </w:rPr>
        <w:t>P.Relationship</w:t>
      </w:r>
      <w:proofErr w:type="spellEnd"/>
      <w:proofErr w:type="gramEnd"/>
      <w:r w:rsidRPr="00611636">
        <w:rPr>
          <w:rFonts w:ascii="Calibri" w:hAnsi="Calibri" w:cs="Calibri"/>
          <w:sz w:val="24"/>
          <w:szCs w:val="24"/>
        </w:rPr>
        <w:t xml:space="preserve"> between low levels of circulating TRAIL and </w:t>
      </w:r>
      <w:proofErr w:type="spellStart"/>
      <w:r w:rsidRPr="00611636">
        <w:rPr>
          <w:rFonts w:ascii="Calibri" w:hAnsi="Calibri" w:cs="Calibri"/>
          <w:sz w:val="24"/>
          <w:szCs w:val="24"/>
        </w:rPr>
        <w:t>atheromatosis</w:t>
      </w:r>
      <w:proofErr w:type="spellEnd"/>
      <w:r w:rsidRPr="00611636">
        <w:rPr>
          <w:rFonts w:ascii="Calibri" w:hAnsi="Calibri" w:cs="Calibri"/>
          <w:sz w:val="24"/>
          <w:szCs w:val="24"/>
        </w:rPr>
        <w:t xml:space="preserve"> progression in patients with chronic kidney disease. </w:t>
      </w:r>
      <w:proofErr w:type="spellStart"/>
      <w:r w:rsidRPr="00611636">
        <w:rPr>
          <w:rFonts w:ascii="Calibri" w:hAnsi="Calibri" w:cs="Calibri"/>
          <w:sz w:val="24"/>
          <w:szCs w:val="24"/>
          <w:u w:val="single"/>
        </w:rPr>
        <w:t>PLoS</w:t>
      </w:r>
      <w:proofErr w:type="spellEnd"/>
      <w:r w:rsidRPr="00611636">
        <w:rPr>
          <w:rFonts w:ascii="Calibri" w:hAnsi="Calibri" w:cs="Calibri"/>
          <w:sz w:val="24"/>
          <w:szCs w:val="24"/>
          <w:u w:val="single"/>
        </w:rPr>
        <w:t xml:space="preserve"> One</w:t>
      </w:r>
      <w:r w:rsidRPr="00611636">
        <w:rPr>
          <w:rFonts w:ascii="Calibri" w:hAnsi="Calibri" w:cs="Calibri"/>
          <w:sz w:val="24"/>
          <w:szCs w:val="24"/>
        </w:rPr>
        <w:t>. 2018;</w:t>
      </w:r>
      <w:proofErr w:type="gramStart"/>
      <w:r w:rsidRPr="00611636">
        <w:rPr>
          <w:rFonts w:ascii="Calibri" w:hAnsi="Calibri" w:cs="Calibri"/>
          <w:sz w:val="24"/>
          <w:szCs w:val="24"/>
        </w:rPr>
        <w:t>13:e</w:t>
      </w:r>
      <w:proofErr w:type="gramEnd"/>
      <w:r w:rsidRPr="00611636">
        <w:rPr>
          <w:rFonts w:ascii="Calibri" w:hAnsi="Calibri" w:cs="Calibri"/>
          <w:sz w:val="24"/>
          <w:szCs w:val="24"/>
        </w:rPr>
        <w:t xml:space="preserve">0203716. </w:t>
      </w:r>
      <w:proofErr w:type="spellStart"/>
      <w:r w:rsidRPr="00611636">
        <w:rPr>
          <w:rFonts w:ascii="Calibri" w:hAnsi="Calibri" w:cs="Calibri"/>
          <w:sz w:val="24"/>
          <w:szCs w:val="24"/>
        </w:rPr>
        <w:t>doi</w:t>
      </w:r>
      <w:proofErr w:type="spellEnd"/>
      <w:r w:rsidRPr="00611636">
        <w:rPr>
          <w:rFonts w:ascii="Calibri" w:hAnsi="Calibri" w:cs="Calibri"/>
          <w:sz w:val="24"/>
          <w:szCs w:val="24"/>
        </w:rPr>
        <w:t>: 10.1371/journal.pone.0203716</w:t>
      </w:r>
    </w:p>
    <w:p w14:paraId="7E3B4609" w14:textId="77777777" w:rsidR="00611636" w:rsidRPr="00611636" w:rsidRDefault="001F3BFB" w:rsidP="00611636">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611636">
        <w:rPr>
          <w:rFonts w:ascii="Calibri" w:hAnsi="Calibri" w:cs="Calibri"/>
          <w:sz w:val="24"/>
          <w:szCs w:val="24"/>
        </w:rPr>
        <w:t xml:space="preserve">Brombo G, Bianchi L, Maietti E, </w:t>
      </w:r>
      <w:proofErr w:type="spellStart"/>
      <w:r w:rsidRPr="00611636">
        <w:rPr>
          <w:rFonts w:ascii="Calibri" w:hAnsi="Calibri" w:cs="Calibri"/>
          <w:sz w:val="24"/>
          <w:szCs w:val="24"/>
        </w:rPr>
        <w:t>Malacarne</w:t>
      </w:r>
      <w:proofErr w:type="spellEnd"/>
      <w:r w:rsidRPr="00611636">
        <w:rPr>
          <w:rFonts w:ascii="Calibri" w:hAnsi="Calibri" w:cs="Calibri"/>
          <w:sz w:val="24"/>
          <w:szCs w:val="24"/>
        </w:rPr>
        <w:t xml:space="preserve"> F, Corsonello A, Cherubini A, Ruggiero C, Onder G, </w:t>
      </w:r>
      <w:r w:rsidRPr="00611636">
        <w:rPr>
          <w:rFonts w:ascii="Calibri" w:hAnsi="Calibri" w:cs="Calibri"/>
          <w:b/>
          <w:bCs/>
          <w:sz w:val="24"/>
          <w:szCs w:val="24"/>
        </w:rPr>
        <w:t>Volpato S</w:t>
      </w:r>
      <w:r w:rsidRPr="00611636">
        <w:rPr>
          <w:rFonts w:ascii="Calibri" w:hAnsi="Calibri" w:cs="Calibri"/>
          <w:sz w:val="24"/>
          <w:szCs w:val="24"/>
        </w:rPr>
        <w:t xml:space="preserve">. Association of Anticholinergic Drug Burden with Cognitive and Functional Decline Over Time in Older Inpatients: Results from the CRIME Project. </w:t>
      </w:r>
      <w:r w:rsidRPr="00611636">
        <w:rPr>
          <w:rFonts w:ascii="Calibri" w:hAnsi="Calibri" w:cs="Calibri"/>
          <w:sz w:val="24"/>
          <w:szCs w:val="24"/>
          <w:u w:val="single"/>
        </w:rPr>
        <w:t>Drugs Aging</w:t>
      </w:r>
      <w:r w:rsidRPr="00611636">
        <w:rPr>
          <w:rFonts w:ascii="Calibri" w:hAnsi="Calibri" w:cs="Calibri"/>
          <w:sz w:val="24"/>
          <w:szCs w:val="24"/>
        </w:rPr>
        <w:t xml:space="preserve">. </w:t>
      </w:r>
      <w:proofErr w:type="gramStart"/>
      <w:r w:rsidRPr="00611636">
        <w:rPr>
          <w:rFonts w:ascii="Calibri" w:hAnsi="Calibri" w:cs="Calibri"/>
          <w:sz w:val="24"/>
          <w:szCs w:val="24"/>
        </w:rPr>
        <w:t>2018;35:917</w:t>
      </w:r>
      <w:proofErr w:type="gramEnd"/>
      <w:r w:rsidRPr="00611636">
        <w:rPr>
          <w:rFonts w:ascii="Calibri" w:hAnsi="Calibri" w:cs="Calibri"/>
          <w:sz w:val="24"/>
          <w:szCs w:val="24"/>
        </w:rPr>
        <w:t xml:space="preserve">-924. doi:10.1007/s40266-018-0584-9. </w:t>
      </w:r>
    </w:p>
    <w:p w14:paraId="61CAFC2B" w14:textId="77777777" w:rsidR="00611636" w:rsidRPr="00611636" w:rsidRDefault="001F3BFB" w:rsidP="00611636">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611636">
        <w:rPr>
          <w:rFonts w:ascii="Calibri" w:hAnsi="Calibri" w:cs="Calibri"/>
          <w:sz w:val="24"/>
          <w:szCs w:val="24"/>
        </w:rPr>
        <w:t xml:space="preserve">Veronese N, Stubbs B, </w:t>
      </w:r>
      <w:r w:rsidRPr="00611636">
        <w:rPr>
          <w:rFonts w:ascii="Calibri" w:hAnsi="Calibri" w:cs="Calibri"/>
          <w:b/>
          <w:bCs/>
          <w:sz w:val="24"/>
          <w:szCs w:val="24"/>
        </w:rPr>
        <w:t>Volpato S</w:t>
      </w:r>
      <w:r w:rsidRPr="00611636">
        <w:rPr>
          <w:rFonts w:ascii="Calibri" w:hAnsi="Calibri" w:cs="Calibri"/>
          <w:sz w:val="24"/>
          <w:szCs w:val="24"/>
        </w:rPr>
        <w:t xml:space="preserve">, Zuliani G, Maggi S, Cesari M, Lipnicki </w:t>
      </w:r>
      <w:proofErr w:type="spellStart"/>
      <w:proofErr w:type="gramStart"/>
      <w:r w:rsidRPr="00611636">
        <w:rPr>
          <w:rFonts w:ascii="Calibri" w:hAnsi="Calibri" w:cs="Calibri"/>
          <w:sz w:val="24"/>
          <w:szCs w:val="24"/>
        </w:rPr>
        <w:t>DM,Smith</w:t>
      </w:r>
      <w:proofErr w:type="spellEnd"/>
      <w:proofErr w:type="gramEnd"/>
      <w:r w:rsidRPr="00611636">
        <w:rPr>
          <w:rFonts w:ascii="Calibri" w:hAnsi="Calibri" w:cs="Calibri"/>
          <w:sz w:val="24"/>
          <w:szCs w:val="24"/>
        </w:rPr>
        <w:t xml:space="preserve"> L, Schofield P, Firth J, Vancampfort D, Koyanagi A, Pilotto A, </w:t>
      </w:r>
      <w:proofErr w:type="spellStart"/>
      <w:r w:rsidRPr="00611636">
        <w:rPr>
          <w:rFonts w:ascii="Calibri" w:hAnsi="Calibri" w:cs="Calibri"/>
          <w:sz w:val="24"/>
          <w:szCs w:val="24"/>
        </w:rPr>
        <w:t>Cereda</w:t>
      </w:r>
      <w:proofErr w:type="spellEnd"/>
      <w:r w:rsidRPr="00611636">
        <w:rPr>
          <w:rFonts w:ascii="Calibri" w:hAnsi="Calibri" w:cs="Calibri"/>
          <w:sz w:val="24"/>
          <w:szCs w:val="24"/>
        </w:rPr>
        <w:t xml:space="preserve"> </w:t>
      </w:r>
      <w:proofErr w:type="spellStart"/>
      <w:r w:rsidRPr="00611636">
        <w:rPr>
          <w:rFonts w:ascii="Calibri" w:hAnsi="Calibri" w:cs="Calibri"/>
          <w:sz w:val="24"/>
          <w:szCs w:val="24"/>
        </w:rPr>
        <w:t>E.Association</w:t>
      </w:r>
      <w:proofErr w:type="spellEnd"/>
      <w:r w:rsidRPr="00611636">
        <w:rPr>
          <w:rFonts w:ascii="Calibri" w:hAnsi="Calibri" w:cs="Calibri"/>
          <w:sz w:val="24"/>
          <w:szCs w:val="24"/>
        </w:rPr>
        <w:t xml:space="preserve"> Between Gait Speed With Mortality, Cardiovascular Disease and Cancer: A Systematic Review and Meta-analysis of Prospective Cohort Studies. </w:t>
      </w:r>
      <w:r w:rsidRPr="00611636">
        <w:rPr>
          <w:rFonts w:ascii="Calibri" w:hAnsi="Calibri" w:cs="Calibri"/>
          <w:sz w:val="24"/>
          <w:szCs w:val="24"/>
          <w:u w:val="single"/>
        </w:rPr>
        <w:t>J Am Med Dir Assoc</w:t>
      </w:r>
      <w:r w:rsidRPr="00611636">
        <w:rPr>
          <w:rFonts w:ascii="Calibri" w:hAnsi="Calibri" w:cs="Calibri"/>
          <w:sz w:val="24"/>
          <w:szCs w:val="24"/>
        </w:rPr>
        <w:t xml:space="preserve">. </w:t>
      </w:r>
      <w:proofErr w:type="gramStart"/>
      <w:r w:rsidRPr="00611636">
        <w:rPr>
          <w:rFonts w:ascii="Calibri" w:hAnsi="Calibri" w:cs="Calibri"/>
          <w:sz w:val="24"/>
          <w:szCs w:val="24"/>
        </w:rPr>
        <w:t>2018;19:981</w:t>
      </w:r>
      <w:proofErr w:type="gramEnd"/>
      <w:r w:rsidRPr="00611636">
        <w:rPr>
          <w:rFonts w:ascii="Calibri" w:hAnsi="Calibri" w:cs="Calibri"/>
          <w:sz w:val="24"/>
          <w:szCs w:val="24"/>
        </w:rPr>
        <w:t xml:space="preserve">-988.e7. </w:t>
      </w:r>
      <w:proofErr w:type="spellStart"/>
      <w:r w:rsidRPr="00611636">
        <w:rPr>
          <w:rFonts w:ascii="Calibri" w:hAnsi="Calibri" w:cs="Calibri"/>
          <w:sz w:val="24"/>
          <w:szCs w:val="24"/>
        </w:rPr>
        <w:t>doi</w:t>
      </w:r>
      <w:proofErr w:type="spellEnd"/>
      <w:r w:rsidRPr="00611636">
        <w:rPr>
          <w:rFonts w:ascii="Calibri" w:hAnsi="Calibri" w:cs="Calibri"/>
          <w:sz w:val="24"/>
          <w:szCs w:val="24"/>
        </w:rPr>
        <w:t>: 10.1016/j.jamda.2018.06.007</w:t>
      </w:r>
    </w:p>
    <w:p w14:paraId="575E45F0" w14:textId="77777777" w:rsidR="00E51C10" w:rsidRDefault="001F3BFB" w:rsidP="00E51C10">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611636">
        <w:rPr>
          <w:rFonts w:ascii="Calibri" w:hAnsi="Calibri" w:cs="Calibri"/>
          <w:sz w:val="24"/>
          <w:szCs w:val="24"/>
          <w:lang w:val="cs-CZ"/>
        </w:rPr>
        <w:t xml:space="preserve">Jukic Peladic N, Orlandoni P, Dell'Aquila G, Carrieri B, Eusebi P, Landi F, </w:t>
      </w:r>
      <w:r w:rsidRPr="00611636">
        <w:rPr>
          <w:rFonts w:ascii="Calibri" w:hAnsi="Calibri" w:cs="Calibri"/>
          <w:b/>
          <w:bCs/>
          <w:sz w:val="24"/>
          <w:szCs w:val="24"/>
          <w:lang w:val="cs-CZ"/>
        </w:rPr>
        <w:t>Volpato S</w:t>
      </w:r>
      <w:r w:rsidRPr="00611636">
        <w:rPr>
          <w:rFonts w:ascii="Calibri" w:hAnsi="Calibri" w:cs="Calibri"/>
          <w:sz w:val="24"/>
          <w:szCs w:val="24"/>
          <w:lang w:val="cs-CZ"/>
        </w:rPr>
        <w:t>, Zuliani G, Lattanzio F, Cherubini A. Dysphagia in Nursing Home Residents: Management and Outcomes</w:t>
      </w:r>
      <w:r w:rsidRPr="00611636">
        <w:rPr>
          <w:rFonts w:ascii="Calibri" w:hAnsi="Calibri" w:cs="Calibri"/>
          <w:sz w:val="24"/>
          <w:szCs w:val="24"/>
          <w:u w:val="single"/>
          <w:lang w:val="cs-CZ"/>
        </w:rPr>
        <w:t>. J Am Med Dir Assoc</w:t>
      </w:r>
      <w:r w:rsidRPr="00611636">
        <w:rPr>
          <w:rFonts w:ascii="Calibri" w:hAnsi="Calibri" w:cs="Calibri"/>
          <w:sz w:val="24"/>
          <w:szCs w:val="24"/>
          <w:lang w:val="cs-CZ"/>
        </w:rPr>
        <w:t xml:space="preserve">. 2019;20:147-151.doi: 10.1016/j.jamda.2018.07.023. </w:t>
      </w:r>
    </w:p>
    <w:p w14:paraId="0CECF4D5" w14:textId="77777777" w:rsidR="00C30356" w:rsidRPr="00C30356" w:rsidRDefault="001F3BFB" w:rsidP="00C30356">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E51C10">
        <w:rPr>
          <w:rFonts w:ascii="Calibri" w:hAnsi="Calibri" w:cs="Calibri"/>
          <w:sz w:val="24"/>
          <w:szCs w:val="24"/>
        </w:rPr>
        <w:t xml:space="preserve">Corsonello A, </w:t>
      </w:r>
      <w:proofErr w:type="spellStart"/>
      <w:r w:rsidRPr="00E51C10">
        <w:rPr>
          <w:rFonts w:ascii="Calibri" w:hAnsi="Calibri" w:cs="Calibri"/>
          <w:sz w:val="24"/>
          <w:szCs w:val="24"/>
        </w:rPr>
        <w:t>Cozza</w:t>
      </w:r>
      <w:proofErr w:type="spellEnd"/>
      <w:r w:rsidRPr="00E51C10">
        <w:rPr>
          <w:rFonts w:ascii="Calibri" w:hAnsi="Calibri" w:cs="Calibri"/>
          <w:sz w:val="24"/>
          <w:szCs w:val="24"/>
        </w:rPr>
        <w:t xml:space="preserve"> A, D'Alia S, Onder G, </w:t>
      </w:r>
      <w:r w:rsidRPr="00E51C10">
        <w:rPr>
          <w:rFonts w:ascii="Calibri" w:hAnsi="Calibri" w:cs="Calibri"/>
          <w:b/>
          <w:bCs/>
          <w:sz w:val="24"/>
          <w:szCs w:val="24"/>
        </w:rPr>
        <w:t>Volpato S</w:t>
      </w:r>
      <w:r w:rsidRPr="00E51C10">
        <w:rPr>
          <w:rFonts w:ascii="Calibri" w:hAnsi="Calibri" w:cs="Calibri"/>
          <w:sz w:val="24"/>
          <w:szCs w:val="24"/>
        </w:rPr>
        <w:t>, Ruggiero C, Cherubini A, Di Rosa M, Fabbietti P, Lattanzio F. The excess mortality risk associated with anticholinergic burden among older patients discharged from acute care hospital with depressive symptoms</w:t>
      </w:r>
      <w:r w:rsidRPr="00E51C10">
        <w:rPr>
          <w:rFonts w:ascii="Calibri" w:hAnsi="Calibri" w:cs="Calibri"/>
          <w:sz w:val="24"/>
          <w:szCs w:val="24"/>
          <w:u w:val="single"/>
        </w:rPr>
        <w:t xml:space="preserve">. </w:t>
      </w:r>
      <w:proofErr w:type="spellStart"/>
      <w:r w:rsidRPr="00E51C10">
        <w:rPr>
          <w:rFonts w:ascii="Calibri" w:hAnsi="Calibri" w:cs="Calibri"/>
          <w:sz w:val="24"/>
          <w:szCs w:val="24"/>
          <w:u w:val="single"/>
        </w:rPr>
        <w:t>Eur</w:t>
      </w:r>
      <w:proofErr w:type="spellEnd"/>
      <w:r w:rsidRPr="00E51C10">
        <w:rPr>
          <w:rFonts w:ascii="Calibri" w:hAnsi="Calibri" w:cs="Calibri"/>
          <w:sz w:val="24"/>
          <w:szCs w:val="24"/>
          <w:u w:val="single"/>
        </w:rPr>
        <w:t xml:space="preserve"> J Intern Med</w:t>
      </w:r>
      <w:r w:rsidRPr="00E51C10">
        <w:rPr>
          <w:rFonts w:ascii="Calibri" w:hAnsi="Calibri" w:cs="Calibri"/>
          <w:sz w:val="24"/>
          <w:szCs w:val="24"/>
        </w:rPr>
        <w:t xml:space="preserve">. </w:t>
      </w:r>
      <w:proofErr w:type="gramStart"/>
      <w:r w:rsidRPr="00E51C10">
        <w:rPr>
          <w:rFonts w:ascii="Calibri" w:hAnsi="Calibri" w:cs="Calibri"/>
          <w:sz w:val="24"/>
          <w:szCs w:val="24"/>
        </w:rPr>
        <w:t>2019;61:69</w:t>
      </w:r>
      <w:proofErr w:type="gramEnd"/>
      <w:r w:rsidRPr="00E51C10">
        <w:rPr>
          <w:rFonts w:ascii="Calibri" w:hAnsi="Calibri" w:cs="Calibri"/>
          <w:sz w:val="24"/>
          <w:szCs w:val="24"/>
        </w:rPr>
        <w:t xml:space="preserve">-74. </w:t>
      </w:r>
      <w:proofErr w:type="gramStart"/>
      <w:r w:rsidRPr="00E51C10">
        <w:rPr>
          <w:rFonts w:ascii="Calibri" w:hAnsi="Calibri" w:cs="Calibri"/>
          <w:sz w:val="24"/>
          <w:szCs w:val="24"/>
        </w:rPr>
        <w:t>doi:10.1016/j.ejim</w:t>
      </w:r>
      <w:proofErr w:type="gramEnd"/>
      <w:r w:rsidRPr="00E51C10">
        <w:rPr>
          <w:rFonts w:ascii="Calibri" w:hAnsi="Calibri" w:cs="Calibri"/>
          <w:sz w:val="24"/>
          <w:szCs w:val="24"/>
        </w:rPr>
        <w:t>.2018.11.004.</w:t>
      </w:r>
    </w:p>
    <w:p w14:paraId="340D4080" w14:textId="77777777" w:rsidR="00C30356" w:rsidRPr="00C30356" w:rsidRDefault="001F3BFB" w:rsidP="00C30356">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C30356">
        <w:rPr>
          <w:rFonts w:ascii="Calibri" w:hAnsi="Calibri" w:cs="Calibri"/>
          <w:sz w:val="24"/>
          <w:szCs w:val="24"/>
          <w:lang w:val="it-IT"/>
        </w:rPr>
        <w:t xml:space="preserve">Agosta L, Bo M, Bianchi L, Abete P, Belelli G, Cherubini A, Corica F, Di Bari M, Maggio M, Manca GM, Rizzo MR, Rossi A, Landi F, </w:t>
      </w:r>
      <w:r w:rsidRPr="00C30356">
        <w:rPr>
          <w:rFonts w:ascii="Calibri" w:hAnsi="Calibri" w:cs="Calibri"/>
          <w:b/>
          <w:bCs/>
          <w:sz w:val="24"/>
          <w:szCs w:val="24"/>
          <w:lang w:val="it-IT"/>
        </w:rPr>
        <w:t>Volpato S</w:t>
      </w:r>
      <w:r w:rsidRPr="00C30356">
        <w:rPr>
          <w:rFonts w:ascii="Calibri" w:hAnsi="Calibri" w:cs="Calibri"/>
          <w:sz w:val="24"/>
          <w:szCs w:val="24"/>
          <w:lang w:val="it-IT"/>
        </w:rPr>
        <w:t xml:space="preserve">; GLISTEN </w:t>
      </w:r>
      <w:proofErr w:type="spellStart"/>
      <w:r w:rsidRPr="00C30356">
        <w:rPr>
          <w:rFonts w:ascii="Calibri" w:hAnsi="Calibri" w:cs="Calibri"/>
          <w:sz w:val="24"/>
          <w:szCs w:val="24"/>
          <w:lang w:val="it-IT"/>
        </w:rPr>
        <w:t>GroupInvestigators</w:t>
      </w:r>
      <w:proofErr w:type="spellEnd"/>
      <w:r w:rsidRPr="00C30356">
        <w:rPr>
          <w:rFonts w:ascii="Calibri" w:hAnsi="Calibri" w:cs="Calibri"/>
          <w:sz w:val="24"/>
          <w:szCs w:val="24"/>
          <w:lang w:val="it-IT"/>
        </w:rPr>
        <w:t xml:space="preserve">. </w:t>
      </w:r>
      <w:r w:rsidRPr="00C30356">
        <w:rPr>
          <w:rFonts w:ascii="Calibri" w:hAnsi="Calibri" w:cs="Calibri"/>
          <w:sz w:val="24"/>
          <w:szCs w:val="24"/>
        </w:rPr>
        <w:t xml:space="preserve">Polypharmacy and sarcopenia in hospitalized older patients: results of the GLISTEN study. </w:t>
      </w:r>
      <w:r w:rsidRPr="00C30356">
        <w:rPr>
          <w:rFonts w:ascii="Calibri" w:hAnsi="Calibri" w:cs="Calibri"/>
          <w:sz w:val="24"/>
          <w:szCs w:val="24"/>
          <w:u w:val="single"/>
        </w:rPr>
        <w:t>Aging Clin Exp Res</w:t>
      </w:r>
      <w:r w:rsidRPr="00C30356">
        <w:rPr>
          <w:rFonts w:ascii="Calibri" w:hAnsi="Calibri" w:cs="Calibri"/>
          <w:sz w:val="24"/>
          <w:szCs w:val="24"/>
        </w:rPr>
        <w:t xml:space="preserve">. </w:t>
      </w:r>
      <w:proofErr w:type="gramStart"/>
      <w:r w:rsidRPr="00C30356">
        <w:rPr>
          <w:rFonts w:ascii="Calibri" w:hAnsi="Calibri" w:cs="Calibri"/>
          <w:sz w:val="24"/>
          <w:szCs w:val="24"/>
        </w:rPr>
        <w:t>2019;31:557</w:t>
      </w:r>
      <w:proofErr w:type="gramEnd"/>
      <w:r w:rsidRPr="00C30356">
        <w:rPr>
          <w:rFonts w:ascii="Calibri" w:hAnsi="Calibri" w:cs="Calibri"/>
          <w:sz w:val="24"/>
          <w:szCs w:val="24"/>
        </w:rPr>
        <w:t>-559. doi:10.1007/s40520-019-01136-3.</w:t>
      </w:r>
    </w:p>
    <w:p w14:paraId="3E0BCBB2" w14:textId="77777777" w:rsidR="00C30356" w:rsidRPr="00C30356" w:rsidRDefault="001F3BFB" w:rsidP="00C30356">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C30356">
        <w:rPr>
          <w:rFonts w:ascii="Calibri" w:hAnsi="Calibri" w:cs="Calibri"/>
          <w:sz w:val="24"/>
          <w:szCs w:val="24"/>
          <w:lang w:val="it-IT"/>
        </w:rPr>
        <w:t xml:space="preserve">Rossi AP, Fantin F, Abete P, Bellelli G, Bo M, Cherubini A, Corica F, Di Bari M, Maggio M, Manca GM, Rizzo MR, Bianchi L, Landi F, </w:t>
      </w:r>
      <w:r w:rsidRPr="00C30356">
        <w:rPr>
          <w:rFonts w:ascii="Calibri" w:hAnsi="Calibri" w:cs="Calibri"/>
          <w:b/>
          <w:bCs/>
          <w:sz w:val="24"/>
          <w:szCs w:val="24"/>
          <w:lang w:val="it-IT"/>
        </w:rPr>
        <w:t>Volpato S</w:t>
      </w:r>
      <w:r w:rsidRPr="00C30356">
        <w:rPr>
          <w:rFonts w:ascii="Calibri" w:hAnsi="Calibri" w:cs="Calibri"/>
          <w:sz w:val="24"/>
          <w:szCs w:val="24"/>
          <w:lang w:val="it-IT"/>
        </w:rPr>
        <w:t xml:space="preserve">; GLISTEN Group </w:t>
      </w:r>
      <w:proofErr w:type="spellStart"/>
      <w:r w:rsidRPr="00C30356">
        <w:rPr>
          <w:rFonts w:ascii="Calibri" w:hAnsi="Calibri" w:cs="Calibri"/>
          <w:sz w:val="24"/>
          <w:szCs w:val="24"/>
          <w:lang w:val="it-IT"/>
        </w:rPr>
        <w:t>Investigators</w:t>
      </w:r>
      <w:proofErr w:type="spellEnd"/>
      <w:r w:rsidRPr="00C30356">
        <w:rPr>
          <w:rFonts w:ascii="Calibri" w:hAnsi="Calibri" w:cs="Calibri"/>
          <w:sz w:val="24"/>
          <w:szCs w:val="24"/>
          <w:lang w:val="it-IT"/>
        </w:rPr>
        <w:t xml:space="preserve">. </w:t>
      </w:r>
      <w:r w:rsidRPr="00C30356">
        <w:rPr>
          <w:rFonts w:ascii="Calibri" w:hAnsi="Calibri" w:cs="Calibri"/>
          <w:sz w:val="24"/>
          <w:szCs w:val="24"/>
        </w:rPr>
        <w:lastRenderedPageBreak/>
        <w:t xml:space="preserve">Association between hospitalization-related outcomes, dynapenia and body mass index: The Glisten Study. </w:t>
      </w:r>
      <w:proofErr w:type="spellStart"/>
      <w:r w:rsidRPr="00C30356">
        <w:rPr>
          <w:rFonts w:ascii="Calibri" w:hAnsi="Calibri" w:cs="Calibri"/>
          <w:sz w:val="24"/>
          <w:szCs w:val="24"/>
          <w:u w:val="single"/>
        </w:rPr>
        <w:t>Eur</w:t>
      </w:r>
      <w:proofErr w:type="spellEnd"/>
      <w:r w:rsidRPr="00C30356">
        <w:rPr>
          <w:rFonts w:ascii="Calibri" w:hAnsi="Calibri" w:cs="Calibri"/>
          <w:sz w:val="24"/>
          <w:szCs w:val="24"/>
          <w:u w:val="single"/>
        </w:rPr>
        <w:t xml:space="preserve"> J Clin </w:t>
      </w:r>
      <w:proofErr w:type="spellStart"/>
      <w:r w:rsidRPr="00C30356">
        <w:rPr>
          <w:rFonts w:ascii="Calibri" w:hAnsi="Calibri" w:cs="Calibri"/>
          <w:sz w:val="24"/>
          <w:szCs w:val="24"/>
          <w:u w:val="single"/>
        </w:rPr>
        <w:t>Nutr</w:t>
      </w:r>
      <w:proofErr w:type="spellEnd"/>
      <w:r w:rsidRPr="00C30356">
        <w:rPr>
          <w:rFonts w:ascii="Calibri" w:hAnsi="Calibri" w:cs="Calibri"/>
          <w:sz w:val="24"/>
          <w:szCs w:val="24"/>
        </w:rPr>
        <w:t xml:space="preserve">. </w:t>
      </w:r>
      <w:proofErr w:type="gramStart"/>
      <w:r w:rsidRPr="00C30356">
        <w:rPr>
          <w:rFonts w:ascii="Calibri" w:hAnsi="Calibri" w:cs="Calibri"/>
          <w:sz w:val="24"/>
          <w:szCs w:val="24"/>
        </w:rPr>
        <w:t>2019;73:743</w:t>
      </w:r>
      <w:proofErr w:type="gramEnd"/>
      <w:r w:rsidRPr="00C30356">
        <w:rPr>
          <w:rFonts w:ascii="Calibri" w:hAnsi="Calibri" w:cs="Calibri"/>
          <w:sz w:val="24"/>
          <w:szCs w:val="24"/>
        </w:rPr>
        <w:t xml:space="preserve">-750. </w:t>
      </w:r>
      <w:proofErr w:type="spellStart"/>
      <w:r w:rsidRPr="00C30356">
        <w:rPr>
          <w:rFonts w:ascii="Calibri" w:hAnsi="Calibri" w:cs="Calibri"/>
          <w:sz w:val="24"/>
          <w:szCs w:val="24"/>
        </w:rPr>
        <w:t>doi</w:t>
      </w:r>
      <w:proofErr w:type="spellEnd"/>
      <w:r w:rsidRPr="00C30356">
        <w:rPr>
          <w:rFonts w:ascii="Calibri" w:hAnsi="Calibri" w:cs="Calibri"/>
          <w:sz w:val="24"/>
          <w:szCs w:val="24"/>
        </w:rPr>
        <w:t xml:space="preserve">: 10.1038/s41430-018-0184-0. </w:t>
      </w:r>
    </w:p>
    <w:p w14:paraId="41E508D1" w14:textId="77777777" w:rsidR="00C30356" w:rsidRDefault="001F3BFB" w:rsidP="00C30356">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C30356">
        <w:rPr>
          <w:rFonts w:ascii="Calibri" w:hAnsi="Calibri" w:cs="Calibri"/>
          <w:sz w:val="24"/>
          <w:szCs w:val="24"/>
          <w:lang w:val="cs-CZ"/>
        </w:rPr>
        <w:t xml:space="preserve">Pavasini R, Serenelli M, Celis-Morales CA, Gray SR, Izawa KP, Watanabe S, Colin-Ramirez E, Castillo-Martínez L, Izumiya Y, Hanatani S, Onoue Y, Tsujita K, Macdonald PS, Jha SR, Roger VL, Manemann SM, Sanchis J, Ruiz V, Bugani G, Tonet E, Ferrari R, Volpato S, Campo G. Grip strength predicts cardiac adverse events in patients with cardiac disorders: an individual patient pooled meta-analysis. </w:t>
      </w:r>
      <w:r w:rsidRPr="00C30356">
        <w:rPr>
          <w:rFonts w:ascii="Calibri" w:hAnsi="Calibri" w:cs="Calibri"/>
          <w:sz w:val="24"/>
          <w:szCs w:val="24"/>
          <w:u w:val="single"/>
          <w:lang w:val="cs-CZ"/>
        </w:rPr>
        <w:t>Heart</w:t>
      </w:r>
      <w:r w:rsidRPr="00C30356">
        <w:rPr>
          <w:rFonts w:ascii="Calibri" w:hAnsi="Calibri" w:cs="Calibri"/>
          <w:sz w:val="24"/>
          <w:szCs w:val="24"/>
          <w:lang w:val="cs-CZ"/>
        </w:rPr>
        <w:t xml:space="preserve">. 2019;105:834-841. doi: 10.1136/heartjnl-2018-313816. </w:t>
      </w:r>
    </w:p>
    <w:p w14:paraId="196A0849" w14:textId="77777777" w:rsidR="00C30356" w:rsidRPr="00C30356" w:rsidRDefault="001F3BFB" w:rsidP="00C30356">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C30356">
        <w:rPr>
          <w:rFonts w:ascii="Calibri" w:hAnsi="Calibri" w:cs="Calibri"/>
          <w:color w:val="000000"/>
          <w:sz w:val="24"/>
          <w:szCs w:val="24"/>
          <w:shd w:val="clear" w:color="auto" w:fill="FFFFFF"/>
        </w:rPr>
        <w:t xml:space="preserve">Boetto E, Bianchi L, </w:t>
      </w:r>
      <w:proofErr w:type="spellStart"/>
      <w:r w:rsidRPr="00C30356">
        <w:rPr>
          <w:rFonts w:ascii="Calibri" w:hAnsi="Calibri" w:cs="Calibri"/>
          <w:color w:val="000000"/>
          <w:sz w:val="24"/>
          <w:szCs w:val="24"/>
          <w:shd w:val="clear" w:color="auto" w:fill="FFFFFF"/>
        </w:rPr>
        <w:t>Andolfo</w:t>
      </w:r>
      <w:proofErr w:type="spellEnd"/>
      <w:r w:rsidRPr="00C30356">
        <w:rPr>
          <w:rFonts w:ascii="Calibri" w:hAnsi="Calibri" w:cs="Calibri"/>
          <w:color w:val="000000"/>
          <w:sz w:val="24"/>
          <w:szCs w:val="24"/>
          <w:shd w:val="clear" w:color="auto" w:fill="FFFFFF"/>
        </w:rPr>
        <w:t xml:space="preserve"> FM, Maietti E, </w:t>
      </w:r>
      <w:r w:rsidRPr="00C30356">
        <w:rPr>
          <w:rFonts w:ascii="Calibri" w:hAnsi="Calibri" w:cs="Calibri"/>
          <w:b/>
          <w:bCs/>
          <w:color w:val="000000"/>
          <w:sz w:val="24"/>
          <w:szCs w:val="24"/>
          <w:shd w:val="clear" w:color="auto" w:fill="FFFFFF"/>
        </w:rPr>
        <w:t>Volpato S</w:t>
      </w:r>
      <w:r w:rsidRPr="00C30356">
        <w:rPr>
          <w:rFonts w:ascii="Calibri" w:hAnsi="Calibri" w:cs="Calibri"/>
          <w:color w:val="000000"/>
          <w:sz w:val="24"/>
          <w:szCs w:val="24"/>
          <w:shd w:val="clear" w:color="auto" w:fill="FFFFFF"/>
        </w:rPr>
        <w:t xml:space="preserve">. </w:t>
      </w:r>
      <w:proofErr w:type="gramStart"/>
      <w:r w:rsidRPr="00C30356">
        <w:rPr>
          <w:rFonts w:ascii="Calibri" w:hAnsi="Calibri" w:cs="Calibri"/>
          <w:color w:val="000000"/>
          <w:sz w:val="24"/>
          <w:szCs w:val="24"/>
          <w:shd w:val="clear" w:color="auto" w:fill="FFFFFF"/>
        </w:rPr>
        <w:t>Prevalence</w:t>
      </w:r>
      <w:proofErr w:type="gramEnd"/>
      <w:r w:rsidRPr="00C30356">
        <w:rPr>
          <w:rFonts w:ascii="Calibri" w:hAnsi="Calibri" w:cs="Calibri"/>
          <w:color w:val="000000"/>
          <w:sz w:val="24"/>
          <w:szCs w:val="24"/>
          <w:shd w:val="clear" w:color="auto" w:fill="FFFFFF"/>
        </w:rPr>
        <w:t xml:space="preserve"> and clinical correlates of sarcopenia in institutionalized older people: Cross-sectional study of a nursing home population. </w:t>
      </w:r>
      <w:r w:rsidRPr="00C30356">
        <w:rPr>
          <w:rFonts w:ascii="Calibri" w:hAnsi="Calibri" w:cs="Calibri"/>
          <w:color w:val="000000"/>
          <w:sz w:val="24"/>
          <w:szCs w:val="24"/>
          <w:u w:val="single"/>
          <w:shd w:val="clear" w:color="auto" w:fill="FFFFFF"/>
        </w:rPr>
        <w:t>Journal of Gerontology and Geriatrics</w:t>
      </w:r>
      <w:r w:rsidRPr="00C30356">
        <w:rPr>
          <w:rFonts w:ascii="Calibri" w:hAnsi="Calibri" w:cs="Calibri"/>
          <w:color w:val="000000"/>
          <w:sz w:val="24"/>
          <w:szCs w:val="24"/>
          <w:shd w:val="clear" w:color="auto" w:fill="FFFFFF"/>
        </w:rPr>
        <w:t xml:space="preserve"> </w:t>
      </w:r>
      <w:proofErr w:type="gramStart"/>
      <w:r w:rsidRPr="00C30356">
        <w:rPr>
          <w:rFonts w:ascii="Calibri" w:hAnsi="Calibri" w:cs="Calibri"/>
          <w:color w:val="000000"/>
          <w:sz w:val="24"/>
          <w:szCs w:val="24"/>
          <w:shd w:val="clear" w:color="auto" w:fill="FFFFFF"/>
        </w:rPr>
        <w:t>2019;67:32</w:t>
      </w:r>
      <w:proofErr w:type="gramEnd"/>
      <w:r w:rsidRPr="00C30356">
        <w:rPr>
          <w:rFonts w:ascii="Calibri" w:hAnsi="Calibri" w:cs="Calibri"/>
          <w:color w:val="000000"/>
          <w:sz w:val="24"/>
          <w:szCs w:val="24"/>
          <w:shd w:val="clear" w:color="auto" w:fill="FFFFFF"/>
        </w:rPr>
        <w:t>-38.</w:t>
      </w:r>
    </w:p>
    <w:p w14:paraId="35D9E3D3" w14:textId="77777777" w:rsidR="006B4028" w:rsidRPr="006B4028" w:rsidRDefault="001F3BFB" w:rsidP="006B4028">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C30356">
        <w:rPr>
          <w:rFonts w:ascii="Calibri" w:hAnsi="Calibri" w:cs="Calibri"/>
          <w:sz w:val="24"/>
          <w:szCs w:val="24"/>
        </w:rPr>
        <w:t xml:space="preserve">Pavasini R, Maietti E, Tonet E, Bugani G, Tebaldi M, Biscaglia S, Cimaglia P, Serenelli M, Ruggiero R, Vitali F, Galvani M, </w:t>
      </w:r>
      <w:proofErr w:type="spellStart"/>
      <w:r w:rsidRPr="00C30356">
        <w:rPr>
          <w:rFonts w:ascii="Calibri" w:hAnsi="Calibri" w:cs="Calibri"/>
          <w:sz w:val="24"/>
          <w:szCs w:val="24"/>
        </w:rPr>
        <w:t>Minarelli</w:t>
      </w:r>
      <w:proofErr w:type="spellEnd"/>
      <w:r w:rsidRPr="00C30356">
        <w:rPr>
          <w:rFonts w:ascii="Calibri" w:hAnsi="Calibri" w:cs="Calibri"/>
          <w:sz w:val="24"/>
          <w:szCs w:val="24"/>
        </w:rPr>
        <w:t xml:space="preserve"> M, Rubboli A, </w:t>
      </w:r>
      <w:proofErr w:type="spellStart"/>
      <w:r w:rsidRPr="00C30356">
        <w:rPr>
          <w:rFonts w:ascii="Calibri" w:hAnsi="Calibri" w:cs="Calibri"/>
          <w:sz w:val="24"/>
          <w:szCs w:val="24"/>
        </w:rPr>
        <w:t>Bernucci</w:t>
      </w:r>
      <w:proofErr w:type="spellEnd"/>
      <w:r w:rsidRPr="00C30356">
        <w:rPr>
          <w:rFonts w:ascii="Calibri" w:hAnsi="Calibri" w:cs="Calibri"/>
          <w:sz w:val="24"/>
          <w:szCs w:val="24"/>
        </w:rPr>
        <w:t xml:space="preserve"> D, </w:t>
      </w:r>
      <w:r w:rsidRPr="00C30356">
        <w:rPr>
          <w:rFonts w:ascii="Calibri" w:hAnsi="Calibri" w:cs="Calibri"/>
          <w:b/>
          <w:bCs/>
          <w:sz w:val="24"/>
          <w:szCs w:val="24"/>
        </w:rPr>
        <w:t>Volpato S</w:t>
      </w:r>
      <w:r w:rsidRPr="00C30356">
        <w:rPr>
          <w:rFonts w:ascii="Calibri" w:hAnsi="Calibri" w:cs="Calibri"/>
          <w:sz w:val="24"/>
          <w:szCs w:val="24"/>
        </w:rPr>
        <w:t xml:space="preserve">, Campo G. Bleeding Risk Scores and Scales of Frailty for the Prediction of </w:t>
      </w:r>
      <w:proofErr w:type="spellStart"/>
      <w:r w:rsidRPr="00C30356">
        <w:rPr>
          <w:rFonts w:ascii="Calibri" w:hAnsi="Calibri" w:cs="Calibri"/>
          <w:sz w:val="24"/>
          <w:szCs w:val="24"/>
        </w:rPr>
        <w:t>Haemorrhagic</w:t>
      </w:r>
      <w:proofErr w:type="spellEnd"/>
      <w:r w:rsidRPr="00C30356">
        <w:rPr>
          <w:rFonts w:ascii="Calibri" w:hAnsi="Calibri" w:cs="Calibri"/>
          <w:sz w:val="24"/>
          <w:szCs w:val="24"/>
        </w:rPr>
        <w:t xml:space="preserve"> Events in Older Adults with Acute Coronary Syndrome: Insights from the FRASER study. </w:t>
      </w:r>
      <w:r w:rsidRPr="00C30356">
        <w:rPr>
          <w:rFonts w:ascii="Calibri" w:hAnsi="Calibri" w:cs="Calibri"/>
          <w:sz w:val="24"/>
          <w:szCs w:val="24"/>
          <w:u w:val="single"/>
        </w:rPr>
        <w:t xml:space="preserve">Cardiovasc Drugs </w:t>
      </w:r>
      <w:proofErr w:type="spellStart"/>
      <w:r w:rsidRPr="00C30356">
        <w:rPr>
          <w:rFonts w:ascii="Calibri" w:hAnsi="Calibri" w:cs="Calibri"/>
          <w:sz w:val="24"/>
          <w:szCs w:val="24"/>
          <w:u w:val="single"/>
        </w:rPr>
        <w:t>Ther</w:t>
      </w:r>
      <w:proofErr w:type="spellEnd"/>
      <w:r w:rsidRPr="00C30356">
        <w:rPr>
          <w:rFonts w:ascii="Calibri" w:hAnsi="Calibri" w:cs="Calibri"/>
          <w:sz w:val="24"/>
          <w:szCs w:val="24"/>
        </w:rPr>
        <w:t>. 2019</w:t>
      </w:r>
      <w:r w:rsidR="00DF71DA" w:rsidRPr="00C30356">
        <w:rPr>
          <w:rFonts w:ascii="Calibri" w:hAnsi="Calibri" w:cs="Calibri"/>
          <w:sz w:val="24"/>
          <w:szCs w:val="24"/>
        </w:rPr>
        <w:t>:</w:t>
      </w:r>
      <w:r w:rsidR="00DF71DA" w:rsidRPr="00C30356">
        <w:t>33; 523-532</w:t>
      </w:r>
      <w:r w:rsidRPr="00C30356">
        <w:rPr>
          <w:rFonts w:ascii="Calibri" w:hAnsi="Calibri" w:cs="Calibri"/>
          <w:sz w:val="24"/>
          <w:szCs w:val="24"/>
        </w:rPr>
        <w:t xml:space="preserve">doi:10.1007/s10557-019-06911-y. </w:t>
      </w:r>
    </w:p>
    <w:p w14:paraId="00BA6A46" w14:textId="77777777" w:rsidR="00353F33" w:rsidRDefault="001F3BFB" w:rsidP="00353F33">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6B4028">
        <w:rPr>
          <w:rFonts w:ascii="Calibri" w:hAnsi="Calibri" w:cs="Calibri"/>
          <w:sz w:val="24"/>
          <w:szCs w:val="24"/>
          <w:lang w:val="cs-CZ"/>
        </w:rPr>
        <w:t xml:space="preserve">Brombo G, Bonetti F, </w:t>
      </w:r>
      <w:r w:rsidRPr="006B4028">
        <w:rPr>
          <w:rFonts w:ascii="Calibri" w:hAnsi="Calibri" w:cs="Calibri"/>
          <w:b/>
          <w:bCs/>
          <w:sz w:val="24"/>
          <w:szCs w:val="24"/>
          <w:lang w:val="cs-CZ"/>
        </w:rPr>
        <w:t>Volpato S</w:t>
      </w:r>
      <w:r w:rsidRPr="006B4028">
        <w:rPr>
          <w:rFonts w:ascii="Calibri" w:hAnsi="Calibri" w:cs="Calibri"/>
          <w:sz w:val="24"/>
          <w:szCs w:val="24"/>
          <w:lang w:val="cs-CZ"/>
        </w:rPr>
        <w:t xml:space="preserve">, Morieri ML, Napoli E, Bandinelli S, Cherubini A, Maggio M, Guralnik J, Ferrucci L, Zuliani G. Uric acid within the "normal" range predict 9-year cardiovascular mortality in older individuals. The InCHIANTI study. </w:t>
      </w:r>
      <w:r w:rsidRPr="006B4028">
        <w:rPr>
          <w:rFonts w:ascii="Calibri" w:hAnsi="Calibri" w:cs="Calibri"/>
          <w:sz w:val="24"/>
          <w:szCs w:val="24"/>
          <w:u w:val="single"/>
          <w:lang w:val="cs-CZ"/>
        </w:rPr>
        <w:t>Nutr Metab Cardiovasc Dis</w:t>
      </w:r>
      <w:r w:rsidRPr="006B4028">
        <w:rPr>
          <w:rFonts w:ascii="Calibri" w:hAnsi="Calibri" w:cs="Calibri"/>
          <w:sz w:val="24"/>
          <w:szCs w:val="24"/>
          <w:lang w:val="cs-CZ"/>
        </w:rPr>
        <w:t xml:space="preserve">. 2019;29:1061-1067. doi:10.1016/j.numecd.2019.06.018. </w:t>
      </w:r>
    </w:p>
    <w:p w14:paraId="540E4CBD" w14:textId="77777777" w:rsidR="00D468AC" w:rsidRPr="00D468AC" w:rsidRDefault="001F3BFB" w:rsidP="00D468AC">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353F33">
        <w:rPr>
          <w:rFonts w:ascii="Calibri" w:hAnsi="Calibri" w:cs="Calibri"/>
          <w:sz w:val="24"/>
          <w:szCs w:val="24"/>
          <w:lang w:val="it-IT"/>
        </w:rPr>
        <w:t xml:space="preserve">Zengarini E, Giacconi R, Mancinelli L, Riccardi GR, Castellani D, Vetrano DL, Onder G, </w:t>
      </w:r>
      <w:r w:rsidRPr="00353F33">
        <w:rPr>
          <w:rFonts w:ascii="Calibri" w:hAnsi="Calibri" w:cs="Calibri"/>
          <w:b/>
          <w:bCs/>
          <w:sz w:val="24"/>
          <w:szCs w:val="24"/>
          <w:lang w:val="it-IT"/>
        </w:rPr>
        <w:t>Volpato S</w:t>
      </w:r>
      <w:r w:rsidRPr="00353F33">
        <w:rPr>
          <w:rFonts w:ascii="Calibri" w:hAnsi="Calibri" w:cs="Calibri"/>
          <w:sz w:val="24"/>
          <w:szCs w:val="24"/>
          <w:lang w:val="it-IT"/>
        </w:rPr>
        <w:t xml:space="preserve">, Ruggiero C, Fabbietti P, Cherubini A, Guarasci F, Corsonello A, Lattanzio F. </w:t>
      </w:r>
      <w:proofErr w:type="spellStart"/>
      <w:r w:rsidRPr="00353F33">
        <w:rPr>
          <w:rFonts w:ascii="Calibri" w:hAnsi="Calibri" w:cs="Calibri"/>
          <w:sz w:val="24"/>
          <w:szCs w:val="24"/>
          <w:lang w:val="it-IT"/>
        </w:rPr>
        <w:t>Prognosis</w:t>
      </w:r>
      <w:proofErr w:type="spellEnd"/>
      <w:r w:rsidRPr="00353F33">
        <w:rPr>
          <w:rFonts w:ascii="Calibri" w:hAnsi="Calibri" w:cs="Calibri"/>
          <w:sz w:val="24"/>
          <w:szCs w:val="24"/>
          <w:lang w:val="it-IT"/>
        </w:rPr>
        <w:t xml:space="preserve"> and </w:t>
      </w:r>
      <w:proofErr w:type="spellStart"/>
      <w:r w:rsidRPr="00353F33">
        <w:rPr>
          <w:rFonts w:ascii="Calibri" w:hAnsi="Calibri" w:cs="Calibri"/>
          <w:sz w:val="24"/>
          <w:szCs w:val="24"/>
          <w:lang w:val="it-IT"/>
        </w:rPr>
        <w:t>Interplay</w:t>
      </w:r>
      <w:proofErr w:type="spellEnd"/>
      <w:r w:rsidRPr="00353F33">
        <w:rPr>
          <w:rFonts w:ascii="Calibri" w:hAnsi="Calibri" w:cs="Calibri"/>
          <w:sz w:val="24"/>
          <w:szCs w:val="24"/>
          <w:lang w:val="it-IT"/>
        </w:rPr>
        <w:t xml:space="preserve"> of Cognitive impairment and Sarcopenia in </w:t>
      </w:r>
      <w:proofErr w:type="spellStart"/>
      <w:r w:rsidRPr="00353F33">
        <w:rPr>
          <w:rFonts w:ascii="Calibri" w:hAnsi="Calibri" w:cs="Calibri"/>
          <w:sz w:val="24"/>
          <w:szCs w:val="24"/>
          <w:lang w:val="it-IT"/>
        </w:rPr>
        <w:t>Older</w:t>
      </w:r>
      <w:proofErr w:type="spellEnd"/>
      <w:r w:rsidRPr="00353F33">
        <w:rPr>
          <w:rFonts w:ascii="Calibri" w:hAnsi="Calibri" w:cs="Calibri"/>
          <w:sz w:val="24"/>
          <w:szCs w:val="24"/>
          <w:lang w:val="it-IT"/>
        </w:rPr>
        <w:t xml:space="preserve"> </w:t>
      </w:r>
      <w:proofErr w:type="spellStart"/>
      <w:r w:rsidRPr="00353F33">
        <w:rPr>
          <w:rFonts w:ascii="Calibri" w:hAnsi="Calibri" w:cs="Calibri"/>
          <w:sz w:val="24"/>
          <w:szCs w:val="24"/>
          <w:lang w:val="it-IT"/>
        </w:rPr>
        <w:t>Adults</w:t>
      </w:r>
      <w:proofErr w:type="spellEnd"/>
      <w:r w:rsidRPr="00353F33">
        <w:rPr>
          <w:rFonts w:ascii="Calibri" w:hAnsi="Calibri" w:cs="Calibri"/>
          <w:sz w:val="24"/>
          <w:szCs w:val="24"/>
          <w:lang w:val="it-IT"/>
        </w:rPr>
        <w:t xml:space="preserve"> </w:t>
      </w:r>
      <w:proofErr w:type="spellStart"/>
      <w:r w:rsidRPr="00353F33">
        <w:rPr>
          <w:rFonts w:ascii="Calibri" w:hAnsi="Calibri" w:cs="Calibri"/>
          <w:sz w:val="24"/>
          <w:szCs w:val="24"/>
          <w:lang w:val="it-IT"/>
        </w:rPr>
        <w:t>Discharged</w:t>
      </w:r>
      <w:proofErr w:type="spellEnd"/>
      <w:r w:rsidRPr="00353F33">
        <w:rPr>
          <w:rFonts w:ascii="Calibri" w:hAnsi="Calibri" w:cs="Calibri"/>
          <w:sz w:val="24"/>
          <w:szCs w:val="24"/>
          <w:lang w:val="it-IT"/>
        </w:rPr>
        <w:t xml:space="preserve"> from Acute Care Hospitals. </w:t>
      </w:r>
      <w:r w:rsidRPr="00353F33">
        <w:rPr>
          <w:rFonts w:ascii="Calibri" w:hAnsi="Calibri" w:cs="Calibri"/>
          <w:sz w:val="24"/>
          <w:szCs w:val="24"/>
          <w:u w:val="single"/>
          <w:lang w:val="it-IT"/>
        </w:rPr>
        <w:t xml:space="preserve">J </w:t>
      </w:r>
      <w:proofErr w:type="spellStart"/>
      <w:r w:rsidRPr="00353F33">
        <w:rPr>
          <w:rFonts w:ascii="Calibri" w:hAnsi="Calibri" w:cs="Calibri"/>
          <w:sz w:val="24"/>
          <w:szCs w:val="24"/>
          <w:u w:val="single"/>
          <w:lang w:val="it-IT"/>
        </w:rPr>
        <w:t>Clin</w:t>
      </w:r>
      <w:proofErr w:type="spellEnd"/>
      <w:r w:rsidRPr="00353F33">
        <w:rPr>
          <w:rFonts w:ascii="Calibri" w:hAnsi="Calibri" w:cs="Calibri"/>
          <w:sz w:val="24"/>
          <w:szCs w:val="24"/>
          <w:u w:val="single"/>
          <w:lang w:val="it-IT"/>
        </w:rPr>
        <w:t xml:space="preserve"> </w:t>
      </w:r>
      <w:proofErr w:type="spellStart"/>
      <w:r w:rsidRPr="00353F33">
        <w:rPr>
          <w:rFonts w:ascii="Calibri" w:hAnsi="Calibri" w:cs="Calibri"/>
          <w:sz w:val="24"/>
          <w:szCs w:val="24"/>
          <w:u w:val="single"/>
          <w:lang w:val="it-IT"/>
        </w:rPr>
        <w:t>Med</w:t>
      </w:r>
      <w:proofErr w:type="spellEnd"/>
      <w:r w:rsidRPr="00353F33">
        <w:rPr>
          <w:rFonts w:ascii="Calibri" w:hAnsi="Calibri" w:cs="Calibri"/>
          <w:sz w:val="24"/>
          <w:szCs w:val="24"/>
          <w:u w:val="single"/>
          <w:lang w:val="it-IT"/>
        </w:rPr>
        <w:t>. 2019</w:t>
      </w:r>
      <w:r w:rsidR="00F253CD" w:rsidRPr="00353F33">
        <w:rPr>
          <w:rFonts w:ascii="Calibri" w:hAnsi="Calibri" w:cs="Calibri"/>
          <w:sz w:val="24"/>
          <w:szCs w:val="24"/>
          <w:u w:val="single"/>
          <w:lang w:val="it-IT"/>
        </w:rPr>
        <w:t>:</w:t>
      </w:r>
      <w:r w:rsidRPr="00353F33">
        <w:rPr>
          <w:rFonts w:ascii="Calibri" w:hAnsi="Calibri" w:cs="Calibri"/>
          <w:sz w:val="24"/>
          <w:szCs w:val="24"/>
          <w:u w:val="single"/>
          <w:lang w:val="it-IT"/>
        </w:rPr>
        <w:t>15;8(10</w:t>
      </w:r>
      <w:proofErr w:type="gramStart"/>
      <w:r w:rsidRPr="00353F33">
        <w:rPr>
          <w:rFonts w:ascii="Calibri" w:hAnsi="Calibri" w:cs="Calibri"/>
          <w:sz w:val="24"/>
          <w:szCs w:val="24"/>
          <w:u w:val="single"/>
          <w:lang w:val="it-IT"/>
        </w:rPr>
        <w:t>).pii</w:t>
      </w:r>
      <w:proofErr w:type="gramEnd"/>
      <w:r w:rsidRPr="00353F33">
        <w:rPr>
          <w:rFonts w:ascii="Calibri" w:hAnsi="Calibri" w:cs="Calibri"/>
          <w:sz w:val="24"/>
          <w:szCs w:val="24"/>
          <w:u w:val="single"/>
          <w:lang w:val="it-IT"/>
        </w:rPr>
        <w:t xml:space="preserve">: E1693. </w:t>
      </w:r>
      <w:proofErr w:type="spellStart"/>
      <w:r w:rsidRPr="00353F33">
        <w:rPr>
          <w:rFonts w:ascii="Calibri" w:hAnsi="Calibri" w:cs="Calibri"/>
          <w:sz w:val="24"/>
          <w:szCs w:val="24"/>
          <w:u w:val="single"/>
          <w:lang w:val="it-IT"/>
        </w:rPr>
        <w:t>doi</w:t>
      </w:r>
      <w:proofErr w:type="spellEnd"/>
      <w:r w:rsidRPr="00353F33">
        <w:rPr>
          <w:rFonts w:ascii="Calibri" w:hAnsi="Calibri" w:cs="Calibri"/>
          <w:sz w:val="24"/>
          <w:szCs w:val="24"/>
          <w:u w:val="single"/>
          <w:lang w:val="it-IT"/>
        </w:rPr>
        <w:t xml:space="preserve">: 10.3390/jcm8101693. </w:t>
      </w:r>
    </w:p>
    <w:p w14:paraId="57867C67" w14:textId="77777777" w:rsidR="004F7098" w:rsidRPr="004F7098" w:rsidRDefault="001F3BFB" w:rsidP="004F7098">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D468AC">
        <w:rPr>
          <w:rFonts w:ascii="Calibri" w:hAnsi="Calibri" w:cs="Calibri"/>
          <w:color w:val="000000"/>
          <w:sz w:val="24"/>
          <w:szCs w:val="24"/>
          <w:shd w:val="clear" w:color="auto" w:fill="FFFFFF"/>
        </w:rPr>
        <w:t xml:space="preserve">Govoni B, Mantovani G, Maietti E, Savino E, Brombo G, Bianchi L, Zurlo A, </w:t>
      </w:r>
      <w:r w:rsidRPr="00D468AC">
        <w:rPr>
          <w:rFonts w:ascii="Calibri" w:hAnsi="Calibri" w:cs="Calibri"/>
          <w:b/>
          <w:bCs/>
          <w:color w:val="000000"/>
          <w:sz w:val="24"/>
          <w:szCs w:val="24"/>
          <w:shd w:val="clear" w:color="auto" w:fill="FFFFFF"/>
        </w:rPr>
        <w:t>Volpato S</w:t>
      </w:r>
      <w:r w:rsidRPr="00D468AC">
        <w:rPr>
          <w:rFonts w:ascii="Calibri" w:hAnsi="Calibri" w:cs="Calibri"/>
          <w:color w:val="000000"/>
          <w:sz w:val="24"/>
          <w:szCs w:val="24"/>
          <w:shd w:val="clear" w:color="auto" w:fill="FFFFFF"/>
        </w:rPr>
        <w:t xml:space="preserve">. Hand grip strength assessment in older people: is the supine position valid and reliable? </w:t>
      </w:r>
      <w:r w:rsidRPr="00D468AC">
        <w:rPr>
          <w:rFonts w:ascii="Calibri" w:hAnsi="Calibri" w:cs="Calibri"/>
          <w:color w:val="000000"/>
          <w:sz w:val="24"/>
          <w:szCs w:val="24"/>
          <w:u w:val="single"/>
          <w:shd w:val="clear" w:color="auto" w:fill="FFFFFF"/>
        </w:rPr>
        <w:t>European Geriatric Medicine</w:t>
      </w:r>
      <w:r w:rsidRPr="00D468AC">
        <w:rPr>
          <w:rFonts w:ascii="Calibri" w:hAnsi="Calibri" w:cs="Calibri"/>
          <w:color w:val="000000"/>
          <w:sz w:val="24"/>
          <w:szCs w:val="24"/>
          <w:shd w:val="clear" w:color="auto" w:fill="FFFFFF"/>
        </w:rPr>
        <w:t xml:space="preserve"> </w:t>
      </w:r>
      <w:proofErr w:type="gramStart"/>
      <w:r w:rsidRPr="00D468AC">
        <w:rPr>
          <w:rFonts w:ascii="Calibri" w:hAnsi="Calibri" w:cs="Calibri"/>
          <w:color w:val="000000"/>
          <w:sz w:val="24"/>
          <w:szCs w:val="24"/>
          <w:shd w:val="clear" w:color="auto" w:fill="FFFFFF"/>
        </w:rPr>
        <w:t>2019</w:t>
      </w:r>
      <w:r w:rsidR="00F2554E" w:rsidRPr="00D468AC">
        <w:rPr>
          <w:rFonts w:ascii="Calibri" w:hAnsi="Calibri" w:cs="Calibri"/>
          <w:color w:val="000000"/>
          <w:sz w:val="24"/>
          <w:szCs w:val="24"/>
          <w:shd w:val="clear" w:color="auto" w:fill="FFFFFF"/>
        </w:rPr>
        <w:t>;10:741</w:t>
      </w:r>
      <w:proofErr w:type="gramEnd"/>
      <w:r w:rsidR="00F2554E" w:rsidRPr="00D468AC">
        <w:rPr>
          <w:rFonts w:ascii="Calibri" w:hAnsi="Calibri" w:cs="Calibri"/>
          <w:color w:val="000000"/>
          <w:sz w:val="24"/>
          <w:szCs w:val="24"/>
          <w:shd w:val="clear" w:color="auto" w:fill="FFFFFF"/>
        </w:rPr>
        <w:t>-745</w:t>
      </w:r>
      <w:r w:rsidR="00FF07DA" w:rsidRPr="00D468AC">
        <w:rPr>
          <w:rFonts w:ascii="Calibri" w:hAnsi="Calibri" w:cs="Calibri"/>
          <w:color w:val="000000"/>
          <w:sz w:val="24"/>
          <w:szCs w:val="24"/>
          <w:shd w:val="clear" w:color="auto" w:fill="FFFFFF"/>
        </w:rPr>
        <w:t xml:space="preserve"> </w:t>
      </w:r>
      <w:r w:rsidR="00FF07DA" w:rsidRPr="00D468AC">
        <w:rPr>
          <w:rFonts w:ascii="Arial" w:hAnsi="Arial" w:cs="Arial"/>
          <w:color w:val="323232"/>
          <w:shd w:val="clear" w:color="auto" w:fill="FFFFFF"/>
        </w:rPr>
        <w:t>10.1007/s41999-019-00226-9</w:t>
      </w:r>
    </w:p>
    <w:p w14:paraId="03A10BEC" w14:textId="77777777" w:rsidR="004F7098" w:rsidRPr="004F7098" w:rsidRDefault="009F1041" w:rsidP="004F7098">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4F7098">
        <w:rPr>
          <w:rFonts w:ascii="Calibri" w:hAnsi="Calibri" w:cs="Calibri"/>
          <w:sz w:val="24"/>
          <w:szCs w:val="24"/>
          <w:lang w:val="cs-CZ"/>
        </w:rPr>
        <w:t xml:space="preserve">Remelli F, Vitali A, Zurlo A, </w:t>
      </w:r>
      <w:r w:rsidRPr="004F7098">
        <w:rPr>
          <w:rFonts w:ascii="Calibri" w:hAnsi="Calibri" w:cs="Calibri"/>
          <w:b/>
          <w:bCs/>
          <w:sz w:val="24"/>
          <w:szCs w:val="24"/>
          <w:lang w:val="cs-CZ"/>
        </w:rPr>
        <w:t>Volpato S</w:t>
      </w:r>
      <w:r w:rsidRPr="004F7098">
        <w:rPr>
          <w:rFonts w:ascii="Calibri" w:hAnsi="Calibri" w:cs="Calibri"/>
          <w:sz w:val="24"/>
          <w:szCs w:val="24"/>
          <w:lang w:val="cs-CZ"/>
        </w:rPr>
        <w:t xml:space="preserve">. Vitamin D deficiency and sarcopenia in older persons.  </w:t>
      </w:r>
      <w:r w:rsidRPr="004F7098">
        <w:rPr>
          <w:rFonts w:ascii="Calibri" w:hAnsi="Calibri" w:cs="Calibri"/>
          <w:sz w:val="24"/>
          <w:szCs w:val="24"/>
          <w:u w:val="single"/>
          <w:lang w:val="cs-CZ" w:eastAsia="it-IT"/>
        </w:rPr>
        <w:t>Nutrients</w:t>
      </w:r>
      <w:r w:rsidRPr="004F7098">
        <w:rPr>
          <w:rFonts w:ascii="Calibri" w:hAnsi="Calibri" w:cs="Calibri"/>
          <w:sz w:val="24"/>
          <w:szCs w:val="24"/>
          <w:lang w:val="cs-CZ" w:eastAsia="it-IT"/>
        </w:rPr>
        <w:t xml:space="preserve"> 2019 Nov 21;11(12):2861.</w:t>
      </w:r>
      <w:r w:rsidRPr="004F7098">
        <w:rPr>
          <w:rFonts w:ascii="Calibri" w:hAnsi="Calibri" w:cs="Calibri"/>
          <w:sz w:val="24"/>
          <w:szCs w:val="24"/>
          <w:shd w:val="clear" w:color="auto" w:fill="FFFFFF"/>
          <w:lang w:val="cs-CZ" w:eastAsia="it-IT"/>
        </w:rPr>
        <w:t> doi: 10.3390/nu11122861.</w:t>
      </w:r>
    </w:p>
    <w:p w14:paraId="0A720A9A" w14:textId="77777777" w:rsidR="004F7098" w:rsidRDefault="009F1041" w:rsidP="004F7098">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4F7098">
        <w:rPr>
          <w:rFonts w:ascii="Calibri" w:hAnsi="Calibri" w:cs="Calibri"/>
          <w:sz w:val="24"/>
          <w:szCs w:val="24"/>
          <w:lang w:val="cs-CZ"/>
        </w:rPr>
        <w:t xml:space="preserve">Tonet E, Campo G, Maietti E, Formiga F, Martinez-Sellés M, Pavasini R, Biscaglia S, Serenelli M, Sanchis J, Diez-Villanueva P, Bugani G, Vitali F, Ruggiero R, Cimaglia P, Bernucci D, </w:t>
      </w:r>
      <w:r w:rsidRPr="004F7098">
        <w:rPr>
          <w:rFonts w:ascii="Calibri" w:hAnsi="Calibri" w:cs="Calibri"/>
          <w:b/>
          <w:bCs/>
          <w:sz w:val="24"/>
          <w:szCs w:val="24"/>
          <w:lang w:val="cs-CZ"/>
        </w:rPr>
        <w:t>Volpato S</w:t>
      </w:r>
      <w:r w:rsidRPr="004F7098">
        <w:rPr>
          <w:rFonts w:ascii="Calibri" w:hAnsi="Calibri" w:cs="Calibri"/>
          <w:sz w:val="24"/>
          <w:szCs w:val="24"/>
          <w:lang w:val="cs-CZ"/>
        </w:rPr>
        <w:t xml:space="preserve">, Ferrari R, Ariza-Solé A. Nutritional status and all-cause mortality in older adults with acute coronary syndrome. </w:t>
      </w:r>
      <w:r w:rsidRPr="004F7098">
        <w:rPr>
          <w:rFonts w:ascii="Calibri" w:hAnsi="Calibri" w:cs="Calibri"/>
          <w:sz w:val="24"/>
          <w:szCs w:val="24"/>
          <w:u w:val="single"/>
          <w:lang w:val="cs-CZ"/>
        </w:rPr>
        <w:t>Clin Nutr</w:t>
      </w:r>
      <w:r w:rsidRPr="004F7098">
        <w:rPr>
          <w:rFonts w:ascii="Calibri" w:hAnsi="Calibri" w:cs="Calibri"/>
          <w:sz w:val="24"/>
          <w:szCs w:val="24"/>
          <w:lang w:val="cs-CZ"/>
        </w:rPr>
        <w:t>. 2020; 39:1572-79. doi:10.1016/j.clnu.2019.06.025.</w:t>
      </w:r>
    </w:p>
    <w:p w14:paraId="3EC7B6B2" w14:textId="77777777" w:rsidR="004F7098" w:rsidRPr="004F7098" w:rsidRDefault="009F1041" w:rsidP="004F7098">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4F7098">
        <w:rPr>
          <w:rFonts w:ascii="Calibri" w:hAnsi="Calibri" w:cs="Calibri"/>
          <w:sz w:val="24"/>
          <w:szCs w:val="24"/>
          <w:lang w:val="cs-CZ"/>
        </w:rPr>
        <w:t xml:space="preserve">Campo G, Maietti E, Tonet E, Biscaglia S, Ariza-Solè A, Pavasini R, Tebaldi M, Cimaglia P, Bugani G, Serenelli M, Ruggiero R, Vitali F, Formiga F, Sanchis J,Galvani M, Minarelli M, Ricci Lucchi G, Ferrari R, Guralnik J, </w:t>
      </w:r>
      <w:r w:rsidRPr="004F7098">
        <w:rPr>
          <w:rFonts w:ascii="Calibri" w:hAnsi="Calibri" w:cs="Calibri"/>
          <w:b/>
          <w:bCs/>
          <w:sz w:val="24"/>
          <w:szCs w:val="24"/>
          <w:lang w:val="cs-CZ"/>
        </w:rPr>
        <w:t>Volpato S</w:t>
      </w:r>
      <w:r w:rsidRPr="004F7098">
        <w:rPr>
          <w:rFonts w:ascii="Calibri" w:hAnsi="Calibri" w:cs="Calibri"/>
          <w:sz w:val="24"/>
          <w:szCs w:val="24"/>
          <w:lang w:val="cs-CZ"/>
        </w:rPr>
        <w:t xml:space="preserve">. The assessment of scales of frailty and physical performance improves prediction of major adverse cardiac events in older adults with acute coronary syndrome. </w:t>
      </w:r>
      <w:r w:rsidRPr="004F7098">
        <w:rPr>
          <w:rFonts w:ascii="Calibri" w:hAnsi="Calibri" w:cs="Calibri"/>
          <w:sz w:val="24"/>
          <w:szCs w:val="24"/>
          <w:u w:val="single"/>
          <w:lang w:val="it-IT"/>
        </w:rPr>
        <w:t xml:space="preserve">J </w:t>
      </w:r>
      <w:proofErr w:type="spellStart"/>
      <w:r w:rsidRPr="004F7098">
        <w:rPr>
          <w:rFonts w:ascii="Calibri" w:hAnsi="Calibri" w:cs="Calibri"/>
          <w:sz w:val="24"/>
          <w:szCs w:val="24"/>
          <w:u w:val="single"/>
          <w:lang w:val="it-IT"/>
        </w:rPr>
        <w:t>Gerontol</w:t>
      </w:r>
      <w:proofErr w:type="spellEnd"/>
      <w:r w:rsidRPr="004F7098">
        <w:rPr>
          <w:rFonts w:ascii="Calibri" w:hAnsi="Calibri" w:cs="Calibri"/>
          <w:sz w:val="24"/>
          <w:szCs w:val="24"/>
          <w:u w:val="single"/>
          <w:lang w:val="it-IT"/>
        </w:rPr>
        <w:t xml:space="preserve"> A </w:t>
      </w:r>
      <w:proofErr w:type="spellStart"/>
      <w:r w:rsidRPr="004F7098">
        <w:rPr>
          <w:rFonts w:ascii="Calibri" w:hAnsi="Calibri" w:cs="Calibri"/>
          <w:sz w:val="24"/>
          <w:szCs w:val="24"/>
          <w:u w:val="single"/>
          <w:lang w:val="it-IT"/>
        </w:rPr>
        <w:t>Biol</w:t>
      </w:r>
      <w:proofErr w:type="spellEnd"/>
      <w:r w:rsidRPr="004F7098">
        <w:rPr>
          <w:rFonts w:ascii="Calibri" w:hAnsi="Calibri" w:cs="Calibri"/>
          <w:sz w:val="24"/>
          <w:szCs w:val="24"/>
          <w:u w:val="single"/>
          <w:lang w:val="it-IT"/>
        </w:rPr>
        <w:t xml:space="preserve"> Sci </w:t>
      </w:r>
      <w:proofErr w:type="spellStart"/>
      <w:r w:rsidRPr="004F7098">
        <w:rPr>
          <w:rFonts w:ascii="Calibri" w:hAnsi="Calibri" w:cs="Calibri"/>
          <w:sz w:val="24"/>
          <w:szCs w:val="24"/>
          <w:u w:val="single"/>
          <w:lang w:val="it-IT"/>
        </w:rPr>
        <w:t>Med</w:t>
      </w:r>
      <w:proofErr w:type="spellEnd"/>
      <w:r w:rsidRPr="004F7098">
        <w:rPr>
          <w:rFonts w:ascii="Calibri" w:hAnsi="Calibri" w:cs="Calibri"/>
          <w:sz w:val="24"/>
          <w:szCs w:val="24"/>
          <w:u w:val="single"/>
          <w:lang w:val="it-IT"/>
        </w:rPr>
        <w:t xml:space="preserve"> Sci</w:t>
      </w:r>
      <w:r w:rsidRPr="004F7098">
        <w:rPr>
          <w:rFonts w:ascii="Calibri" w:hAnsi="Calibri" w:cs="Calibri"/>
          <w:sz w:val="24"/>
          <w:szCs w:val="24"/>
          <w:lang w:val="it-IT"/>
        </w:rPr>
        <w:t xml:space="preserve">. </w:t>
      </w:r>
      <w:proofErr w:type="gramStart"/>
      <w:r w:rsidRPr="004F7098">
        <w:rPr>
          <w:rFonts w:ascii="Calibri" w:hAnsi="Calibri" w:cs="Calibri"/>
          <w:sz w:val="24"/>
          <w:szCs w:val="24"/>
          <w:lang w:val="it-IT"/>
        </w:rPr>
        <w:t>2020;75:1113</w:t>
      </w:r>
      <w:proofErr w:type="gramEnd"/>
      <w:r w:rsidRPr="004F7098">
        <w:rPr>
          <w:rFonts w:ascii="Calibri" w:hAnsi="Calibri" w:cs="Calibri"/>
          <w:sz w:val="24"/>
          <w:szCs w:val="24"/>
          <w:lang w:val="it-IT"/>
        </w:rPr>
        <w:t xml:space="preserve">-19. </w:t>
      </w:r>
      <w:proofErr w:type="gramStart"/>
      <w:r w:rsidRPr="004F7098">
        <w:rPr>
          <w:rFonts w:ascii="Calibri" w:hAnsi="Calibri" w:cs="Calibri"/>
          <w:sz w:val="24"/>
          <w:szCs w:val="24"/>
          <w:lang w:val="it-IT"/>
        </w:rPr>
        <w:t>doi:10.1093</w:t>
      </w:r>
      <w:proofErr w:type="gramEnd"/>
      <w:r w:rsidRPr="004F7098">
        <w:rPr>
          <w:rFonts w:ascii="Calibri" w:hAnsi="Calibri" w:cs="Calibri"/>
          <w:sz w:val="24"/>
          <w:szCs w:val="24"/>
          <w:lang w:val="it-IT"/>
        </w:rPr>
        <w:t>/</w:t>
      </w:r>
      <w:proofErr w:type="spellStart"/>
      <w:r w:rsidRPr="004F7098">
        <w:rPr>
          <w:rFonts w:ascii="Calibri" w:hAnsi="Calibri" w:cs="Calibri"/>
          <w:sz w:val="24"/>
          <w:szCs w:val="24"/>
          <w:lang w:val="it-IT"/>
        </w:rPr>
        <w:t>gerona</w:t>
      </w:r>
      <w:proofErr w:type="spellEnd"/>
      <w:r w:rsidRPr="004F7098">
        <w:rPr>
          <w:rFonts w:ascii="Calibri" w:hAnsi="Calibri" w:cs="Calibri"/>
          <w:sz w:val="24"/>
          <w:szCs w:val="24"/>
          <w:lang w:val="it-IT"/>
        </w:rPr>
        <w:t>/glz123.</w:t>
      </w:r>
    </w:p>
    <w:p w14:paraId="7A3DA237" w14:textId="77777777" w:rsidR="00947B3B" w:rsidRPr="00947B3B" w:rsidRDefault="00FD348C" w:rsidP="00947B3B">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81667C">
        <w:rPr>
          <w:rFonts w:ascii="Calibri" w:hAnsi="Calibri" w:cs="Calibri"/>
          <w:sz w:val="24"/>
          <w:szCs w:val="24"/>
          <w:lang w:val="cs-CZ"/>
        </w:rPr>
        <w:t xml:space="preserve">D’Alia S, Guarasci F, Bartucci L, Caloiero R, Guerrieri ML, Soraci L, Colombo D, Crescibene L, Onder G, </w:t>
      </w:r>
      <w:r w:rsidRPr="00385710">
        <w:rPr>
          <w:rFonts w:ascii="Calibri" w:hAnsi="Calibri" w:cs="Calibri"/>
          <w:b/>
          <w:bCs/>
          <w:sz w:val="24"/>
          <w:szCs w:val="24"/>
          <w:lang w:val="cs-CZ"/>
        </w:rPr>
        <w:t>Volpato S</w:t>
      </w:r>
      <w:r w:rsidRPr="0081667C">
        <w:rPr>
          <w:rFonts w:ascii="Calibri" w:hAnsi="Calibri" w:cs="Calibri"/>
          <w:sz w:val="24"/>
          <w:szCs w:val="24"/>
          <w:lang w:val="cs-CZ"/>
        </w:rPr>
        <w:t xml:space="preserve">, Cherubini A, Ruggiero C, Corsonello A, Lattanzio F, Fabbietti P. Hand Grip Strength May Affect the Association Between Anticholinergic Burden and Mortality Among Older Patients Discharged from Hospital. </w:t>
      </w:r>
      <w:r w:rsidRPr="00385710">
        <w:rPr>
          <w:rFonts w:ascii="Calibri" w:hAnsi="Calibri" w:cs="Calibri"/>
          <w:sz w:val="24"/>
          <w:szCs w:val="24"/>
          <w:u w:val="single"/>
        </w:rPr>
        <w:t>Drugs and Aging</w:t>
      </w:r>
      <w:r w:rsidRPr="004F7098">
        <w:rPr>
          <w:rFonts w:ascii="Calibri" w:hAnsi="Calibri" w:cs="Calibri"/>
          <w:sz w:val="24"/>
          <w:szCs w:val="24"/>
        </w:rPr>
        <w:t xml:space="preserve"> </w:t>
      </w:r>
      <w:r w:rsidRPr="004F7098">
        <w:rPr>
          <w:rFonts w:ascii="Calibri" w:hAnsi="Calibri" w:cs="Calibri"/>
          <w:sz w:val="24"/>
          <w:szCs w:val="24"/>
        </w:rPr>
        <w:lastRenderedPageBreak/>
        <w:t xml:space="preserve">2020; 37: 447-455. </w:t>
      </w:r>
      <w:proofErr w:type="spellStart"/>
      <w:r w:rsidRPr="004F7098">
        <w:rPr>
          <w:rFonts w:ascii="Calibri" w:hAnsi="Calibri" w:cs="Calibri"/>
          <w:sz w:val="24"/>
          <w:szCs w:val="24"/>
          <w:shd w:val="clear" w:color="auto" w:fill="FFFFFF"/>
        </w:rPr>
        <w:t>doi</w:t>
      </w:r>
      <w:proofErr w:type="spellEnd"/>
      <w:r w:rsidRPr="004F7098">
        <w:rPr>
          <w:rFonts w:ascii="Calibri" w:hAnsi="Calibri" w:cs="Calibri"/>
          <w:sz w:val="24"/>
          <w:szCs w:val="24"/>
          <w:shd w:val="clear" w:color="auto" w:fill="FFFFFF"/>
        </w:rPr>
        <w:t>: 10.1007/s40266-020-00766-x.</w:t>
      </w:r>
    </w:p>
    <w:p w14:paraId="41BAA569" w14:textId="77777777" w:rsidR="00947B3B" w:rsidRPr="00947B3B" w:rsidRDefault="00FB331E" w:rsidP="00947B3B">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947B3B">
        <w:rPr>
          <w:rFonts w:ascii="Calibri" w:hAnsi="Calibri" w:cs="Calibri"/>
          <w:sz w:val="24"/>
          <w:szCs w:val="24"/>
        </w:rPr>
        <w:t xml:space="preserve">Pierpaoli E, </w:t>
      </w:r>
      <w:proofErr w:type="spellStart"/>
      <w:r w:rsidRPr="00947B3B">
        <w:rPr>
          <w:rFonts w:ascii="Calibri" w:hAnsi="Calibri" w:cs="Calibri"/>
          <w:sz w:val="24"/>
          <w:szCs w:val="24"/>
        </w:rPr>
        <w:t>Fabi</w:t>
      </w:r>
      <w:proofErr w:type="spellEnd"/>
      <w:r w:rsidRPr="00947B3B">
        <w:rPr>
          <w:rFonts w:ascii="Calibri" w:hAnsi="Calibri" w:cs="Calibri"/>
          <w:sz w:val="24"/>
          <w:szCs w:val="24"/>
        </w:rPr>
        <w:t xml:space="preserve"> K, Lenci FF, Ricci M, Di Rosa M, Onder G, </w:t>
      </w:r>
      <w:r w:rsidRPr="00385710">
        <w:rPr>
          <w:rFonts w:ascii="Calibri" w:hAnsi="Calibri" w:cs="Calibri"/>
          <w:b/>
          <w:bCs/>
          <w:sz w:val="24"/>
          <w:szCs w:val="24"/>
        </w:rPr>
        <w:t>Volpato S</w:t>
      </w:r>
      <w:r w:rsidRPr="00947B3B">
        <w:rPr>
          <w:rFonts w:ascii="Calibri" w:hAnsi="Calibri" w:cs="Calibri"/>
          <w:sz w:val="24"/>
          <w:szCs w:val="24"/>
        </w:rPr>
        <w:t xml:space="preserve">, Ruggiero C, Cherubini A, Corsonello A, Lattanzio F. Kidney function and cognitive impairment among older hospitalized patients: a comparison of four glomerular filtration rate equations. </w:t>
      </w:r>
      <w:r w:rsidRPr="00385710">
        <w:rPr>
          <w:rFonts w:ascii="Calibri" w:hAnsi="Calibri" w:cs="Calibri"/>
          <w:sz w:val="24"/>
          <w:szCs w:val="24"/>
          <w:u w:val="single"/>
        </w:rPr>
        <w:t>Aging Clinical and Experimental Research</w:t>
      </w:r>
      <w:r w:rsidRPr="00947B3B">
        <w:rPr>
          <w:rFonts w:ascii="Calibri" w:hAnsi="Calibri" w:cs="Calibri"/>
          <w:sz w:val="24"/>
          <w:szCs w:val="24"/>
        </w:rPr>
        <w:t xml:space="preserve">. 2020; 32: 841-850. </w:t>
      </w:r>
      <w:proofErr w:type="spellStart"/>
      <w:r w:rsidRPr="00947B3B">
        <w:rPr>
          <w:rFonts w:ascii="Calibri" w:hAnsi="Calibri" w:cs="Calibri"/>
          <w:sz w:val="24"/>
          <w:szCs w:val="24"/>
          <w:shd w:val="clear" w:color="auto" w:fill="FFFFFF"/>
        </w:rPr>
        <w:t>doi</w:t>
      </w:r>
      <w:proofErr w:type="spellEnd"/>
      <w:r w:rsidRPr="00947B3B">
        <w:rPr>
          <w:rFonts w:ascii="Calibri" w:hAnsi="Calibri" w:cs="Calibri"/>
          <w:sz w:val="24"/>
          <w:szCs w:val="24"/>
          <w:shd w:val="clear" w:color="auto" w:fill="FFFFFF"/>
        </w:rPr>
        <w:t>: 10.1007/s40520-019-01405</w:t>
      </w:r>
    </w:p>
    <w:p w14:paraId="04BCBF5E" w14:textId="03B7EAE2" w:rsidR="005974C1" w:rsidRPr="00947B3B" w:rsidRDefault="009F1041" w:rsidP="00947B3B">
      <w:pPr>
        <w:pStyle w:val="Eaoaeaa"/>
        <w:numPr>
          <w:ilvl w:val="0"/>
          <w:numId w:val="11"/>
        </w:numPr>
        <w:tabs>
          <w:tab w:val="right" w:pos="709"/>
          <w:tab w:val="left" w:pos="851"/>
          <w:tab w:val="right" w:pos="993"/>
        </w:tabs>
        <w:autoSpaceDE w:val="0"/>
        <w:autoSpaceDN w:val="0"/>
        <w:adjustRightInd w:val="0"/>
        <w:spacing w:after="120"/>
        <w:ind w:right="329"/>
        <w:rPr>
          <w:rFonts w:ascii="Calibri" w:hAnsi="Calibri" w:cs="Calibri"/>
          <w:sz w:val="24"/>
          <w:szCs w:val="24"/>
          <w:lang w:val="cs-CZ"/>
        </w:rPr>
      </w:pPr>
      <w:r w:rsidRPr="00947B3B">
        <w:rPr>
          <w:rFonts w:ascii="Calibri" w:hAnsi="Calibri" w:cs="Calibri"/>
          <w:sz w:val="24"/>
          <w:szCs w:val="24"/>
          <w:lang w:val="cs-CZ"/>
        </w:rPr>
        <w:t xml:space="preserve">Bianchi L, Maietti E, Abete P, Bellelli G, Bo M, Cherubini A, Corica F, Di Bari M, Maggio M, Martone AM, Rizzo MR, Rossi AP, </w:t>
      </w:r>
      <w:r w:rsidRPr="00947B3B">
        <w:rPr>
          <w:rFonts w:ascii="Calibri" w:hAnsi="Calibri" w:cs="Calibri"/>
          <w:b/>
          <w:bCs/>
          <w:sz w:val="24"/>
          <w:szCs w:val="24"/>
          <w:lang w:val="cs-CZ"/>
        </w:rPr>
        <w:t>Volpato S</w:t>
      </w:r>
      <w:r w:rsidRPr="00947B3B">
        <w:rPr>
          <w:rFonts w:ascii="Calibri" w:hAnsi="Calibri" w:cs="Calibri"/>
          <w:sz w:val="24"/>
          <w:szCs w:val="24"/>
          <w:lang w:val="cs-CZ"/>
        </w:rPr>
        <w:t xml:space="preserve">, Landi F. Comparing EWGSOP2 and FNIH Sarcopenia Definitions: Agreement and 3-Year Survival Prognostic Value in Older Hospitalized Adults: The GLISTEN Study.  </w:t>
      </w:r>
      <w:r w:rsidRPr="00947B3B">
        <w:rPr>
          <w:rFonts w:ascii="Calibri" w:hAnsi="Calibri" w:cs="Calibri"/>
          <w:sz w:val="24"/>
          <w:szCs w:val="24"/>
          <w:u w:val="single"/>
          <w:lang w:val="cs-CZ"/>
        </w:rPr>
        <w:t>J Gerontol A Biol Sci Med Sci</w:t>
      </w:r>
      <w:r w:rsidR="00FD348C" w:rsidRPr="00947B3B">
        <w:rPr>
          <w:rFonts w:ascii="Calibri" w:hAnsi="Calibri" w:cs="Calibri"/>
          <w:sz w:val="24"/>
          <w:szCs w:val="24"/>
          <w:lang w:val="cs-CZ"/>
        </w:rPr>
        <w:t>.</w:t>
      </w:r>
      <w:r w:rsidRPr="00947B3B">
        <w:rPr>
          <w:rFonts w:ascii="Calibri" w:hAnsi="Calibri" w:cs="Calibri"/>
          <w:sz w:val="24"/>
          <w:szCs w:val="24"/>
          <w:lang w:val="cs-CZ"/>
        </w:rPr>
        <w:t xml:space="preserve"> 2020; 75:1331-1337.</w:t>
      </w:r>
      <w:r w:rsidRPr="00947B3B">
        <w:rPr>
          <w:rFonts w:ascii="Calibri" w:hAnsi="Calibri" w:cs="Calibri"/>
          <w:sz w:val="24"/>
          <w:szCs w:val="24"/>
          <w:shd w:val="clear" w:color="auto" w:fill="FFFFFF"/>
          <w:lang w:val="cs-CZ"/>
        </w:rPr>
        <w:t xml:space="preserve"> doi: 10.1093/gerona/glz249</w:t>
      </w:r>
    </w:p>
    <w:p w14:paraId="3161AB37" w14:textId="3897D76C" w:rsidR="00627749" w:rsidRPr="001E248C" w:rsidRDefault="00655ECE" w:rsidP="00627749">
      <w:pPr>
        <w:pStyle w:val="Paragrafoelenco"/>
        <w:numPr>
          <w:ilvl w:val="0"/>
          <w:numId w:val="11"/>
        </w:numPr>
        <w:rPr>
          <w:rFonts w:ascii="Calibri" w:hAnsi="Calibri" w:cs="Calibri"/>
          <w:color w:val="auto"/>
          <w:sz w:val="24"/>
          <w:szCs w:val="24"/>
        </w:rPr>
      </w:pPr>
      <w:r w:rsidRPr="00D43126">
        <w:rPr>
          <w:rFonts w:ascii="Calibri" w:hAnsi="Calibri" w:cs="Calibri"/>
          <w:color w:val="auto"/>
          <w:sz w:val="24"/>
          <w:szCs w:val="24"/>
        </w:rPr>
        <w:t xml:space="preserve">Guarino M, Bologna A, Ursini F, Giorgi ADE, Alfano F, Gambuti E, Marchesini M, Strada A, </w:t>
      </w:r>
      <w:r w:rsidRPr="00D43126">
        <w:rPr>
          <w:rFonts w:ascii="Calibri" w:hAnsi="Calibri" w:cs="Calibri"/>
          <w:b/>
          <w:bCs/>
          <w:color w:val="auto"/>
          <w:sz w:val="24"/>
          <w:szCs w:val="24"/>
        </w:rPr>
        <w:t>Volpato S</w:t>
      </w:r>
      <w:r w:rsidRPr="00D43126">
        <w:rPr>
          <w:rFonts w:ascii="Calibri" w:hAnsi="Calibri" w:cs="Calibri"/>
          <w:color w:val="auto"/>
          <w:sz w:val="24"/>
          <w:szCs w:val="24"/>
        </w:rPr>
        <w:t xml:space="preserve">, Giorgio RDE. </w:t>
      </w:r>
      <w:r w:rsidRPr="00407A29">
        <w:rPr>
          <w:rFonts w:ascii="Calibri" w:hAnsi="Calibri" w:cs="Calibri"/>
          <w:color w:val="auto"/>
          <w:sz w:val="24"/>
          <w:szCs w:val="24"/>
          <w:lang w:val="en-US"/>
        </w:rPr>
        <w:t xml:space="preserve">Chronobiology of acute pancreatitis in a single Italian </w:t>
      </w:r>
      <w:proofErr w:type="spellStart"/>
      <w:r w:rsidRPr="00407A29">
        <w:rPr>
          <w:rFonts w:ascii="Calibri" w:hAnsi="Calibri" w:cs="Calibri"/>
          <w:color w:val="auto"/>
          <w:sz w:val="24"/>
          <w:szCs w:val="24"/>
          <w:lang w:val="en-US"/>
        </w:rPr>
        <w:t>centre</w:t>
      </w:r>
      <w:proofErr w:type="spellEnd"/>
      <w:r w:rsidR="00D43126" w:rsidRPr="00407A29">
        <w:rPr>
          <w:rFonts w:ascii="Calibri" w:hAnsi="Calibri" w:cs="Calibri"/>
          <w:color w:val="auto"/>
          <w:sz w:val="24"/>
          <w:szCs w:val="24"/>
          <w:lang w:val="en-US"/>
        </w:rPr>
        <w:t>.</w:t>
      </w:r>
      <w:r w:rsidRPr="00407A29">
        <w:rPr>
          <w:rFonts w:ascii="Calibri" w:hAnsi="Calibri" w:cs="Calibri"/>
          <w:color w:val="auto"/>
          <w:sz w:val="24"/>
          <w:szCs w:val="24"/>
          <w:lang w:val="en-US"/>
        </w:rPr>
        <w:t xml:space="preserve"> </w:t>
      </w:r>
      <w:r w:rsidRPr="00407A29">
        <w:rPr>
          <w:rFonts w:ascii="Calibri" w:hAnsi="Calibri" w:cs="Calibri"/>
          <w:color w:val="auto"/>
          <w:sz w:val="24"/>
          <w:szCs w:val="24"/>
          <w:u w:val="single"/>
          <w:lang w:val="en-US"/>
        </w:rPr>
        <w:t>European Review for Medical and Pharmacological Sciences</w:t>
      </w:r>
      <w:r w:rsidR="00D43126" w:rsidRPr="00407A29">
        <w:rPr>
          <w:rFonts w:ascii="Calibri" w:hAnsi="Calibri" w:cs="Calibri"/>
          <w:color w:val="auto"/>
          <w:sz w:val="24"/>
          <w:szCs w:val="24"/>
          <w:lang w:val="en-US"/>
        </w:rPr>
        <w:t xml:space="preserve">. </w:t>
      </w:r>
      <w:r w:rsidR="00D43126" w:rsidRPr="00D43126">
        <w:rPr>
          <w:rFonts w:ascii="Calibri" w:hAnsi="Calibri" w:cs="Calibri"/>
          <w:color w:val="auto"/>
          <w:sz w:val="24"/>
          <w:szCs w:val="24"/>
        </w:rPr>
        <w:t>2020;</w:t>
      </w:r>
      <w:r w:rsidRPr="00D43126">
        <w:rPr>
          <w:rFonts w:ascii="Calibri" w:hAnsi="Calibri" w:cs="Calibri"/>
          <w:color w:val="auto"/>
          <w:sz w:val="24"/>
          <w:szCs w:val="24"/>
        </w:rPr>
        <w:t xml:space="preserve"> 24</w:t>
      </w:r>
      <w:r w:rsidR="00D43126" w:rsidRPr="00D43126">
        <w:rPr>
          <w:rFonts w:ascii="Calibri" w:hAnsi="Calibri" w:cs="Calibri"/>
          <w:color w:val="auto"/>
          <w:sz w:val="24"/>
          <w:szCs w:val="24"/>
        </w:rPr>
        <w:t>:</w:t>
      </w:r>
      <w:r w:rsidRPr="00D43126">
        <w:rPr>
          <w:rFonts w:ascii="Calibri" w:hAnsi="Calibri" w:cs="Calibri"/>
          <w:color w:val="auto"/>
          <w:sz w:val="24"/>
          <w:szCs w:val="24"/>
        </w:rPr>
        <w:t xml:space="preserve">1988-1994. </w:t>
      </w:r>
      <w:proofErr w:type="spellStart"/>
      <w:r w:rsidR="00D43126" w:rsidRPr="00D43126">
        <w:rPr>
          <w:rFonts w:ascii="Calibri" w:hAnsi="Calibri" w:cs="Calibri"/>
          <w:color w:val="auto"/>
          <w:sz w:val="24"/>
          <w:szCs w:val="24"/>
          <w:shd w:val="clear" w:color="auto" w:fill="FFFFFF"/>
        </w:rPr>
        <w:t>doi</w:t>
      </w:r>
      <w:proofErr w:type="spellEnd"/>
      <w:r w:rsidR="00D43126" w:rsidRPr="00D43126">
        <w:rPr>
          <w:rFonts w:ascii="Calibri" w:hAnsi="Calibri" w:cs="Calibri"/>
          <w:color w:val="auto"/>
          <w:sz w:val="24"/>
          <w:szCs w:val="24"/>
          <w:shd w:val="clear" w:color="auto" w:fill="FFFFFF"/>
        </w:rPr>
        <w:t>: 10.26355/eurrev_202002_20376.</w:t>
      </w:r>
    </w:p>
    <w:p w14:paraId="34301A69" w14:textId="25A12C58" w:rsidR="001E248C" w:rsidRPr="00C97951" w:rsidRDefault="001E248C" w:rsidP="00C97951">
      <w:pPr>
        <w:pStyle w:val="Paragrafoelenco"/>
        <w:numPr>
          <w:ilvl w:val="0"/>
          <w:numId w:val="11"/>
        </w:numPr>
        <w:rPr>
          <w:rFonts w:ascii="Calibri" w:hAnsi="Calibri" w:cs="Calibri"/>
          <w:color w:val="auto"/>
          <w:sz w:val="24"/>
          <w:szCs w:val="24"/>
          <w:lang w:val="en-US"/>
        </w:rPr>
      </w:pPr>
      <w:r w:rsidRPr="001E248C">
        <w:rPr>
          <w:rFonts w:ascii="Calibri" w:hAnsi="Calibri" w:cs="Calibri"/>
          <w:color w:val="auto"/>
          <w:sz w:val="24"/>
          <w:szCs w:val="24"/>
        </w:rPr>
        <w:t xml:space="preserve">Ferrara MC, Andreano A, Tassistro E, </w:t>
      </w:r>
      <w:proofErr w:type="spellStart"/>
      <w:r w:rsidRPr="001E248C">
        <w:rPr>
          <w:rFonts w:ascii="Calibri" w:hAnsi="Calibri" w:cs="Calibri"/>
          <w:color w:val="auto"/>
          <w:sz w:val="24"/>
          <w:szCs w:val="24"/>
        </w:rPr>
        <w:t>Rapazzini</w:t>
      </w:r>
      <w:proofErr w:type="spellEnd"/>
      <w:r w:rsidRPr="001E248C">
        <w:rPr>
          <w:rFonts w:ascii="Calibri" w:hAnsi="Calibri" w:cs="Calibri"/>
          <w:color w:val="auto"/>
          <w:sz w:val="24"/>
          <w:szCs w:val="24"/>
        </w:rPr>
        <w:t xml:space="preserve"> P, Zurlo A, </w:t>
      </w:r>
      <w:r w:rsidRPr="001E248C">
        <w:rPr>
          <w:rFonts w:ascii="Calibri" w:hAnsi="Calibri" w:cs="Calibri"/>
          <w:b/>
          <w:bCs/>
          <w:color w:val="auto"/>
          <w:sz w:val="24"/>
          <w:szCs w:val="24"/>
        </w:rPr>
        <w:t>Volpato S</w:t>
      </w:r>
      <w:r w:rsidRPr="001E248C">
        <w:rPr>
          <w:rFonts w:ascii="Calibri" w:hAnsi="Calibri" w:cs="Calibri"/>
          <w:color w:val="auto"/>
          <w:sz w:val="24"/>
          <w:szCs w:val="24"/>
        </w:rPr>
        <w:t xml:space="preserve">, Mussi C, Corsi M, Lunardelli ML, Martini E, Castoldi G, De Filippi F, Pizzonia M, Monacelli F, Barone A, Pilotto A, March A, Ungar A, Capelli R, Galmarini V, Franzoni S, Terragnoli F, Bianchetti A, Cazzulani I, Gandossi C, Valsecchi MG, Bellelli G, for the GIOG study group. </w:t>
      </w:r>
      <w:r w:rsidRPr="001E248C">
        <w:rPr>
          <w:rFonts w:ascii="Calibri" w:hAnsi="Calibri" w:cs="Calibri"/>
          <w:color w:val="auto"/>
          <w:sz w:val="24"/>
          <w:szCs w:val="24"/>
          <w:lang w:val="en-US"/>
        </w:rPr>
        <w:t xml:space="preserve">Three-year National report from the Gruppo </w:t>
      </w:r>
      <w:proofErr w:type="spellStart"/>
      <w:r w:rsidRPr="001E248C">
        <w:rPr>
          <w:rFonts w:ascii="Calibri" w:hAnsi="Calibri" w:cs="Calibri"/>
          <w:color w:val="auto"/>
          <w:sz w:val="24"/>
          <w:szCs w:val="24"/>
          <w:lang w:val="en-US"/>
        </w:rPr>
        <w:t>Italiano</w:t>
      </w:r>
      <w:proofErr w:type="spellEnd"/>
      <w:r w:rsidRPr="001E248C">
        <w:rPr>
          <w:rFonts w:ascii="Calibri" w:hAnsi="Calibri" w:cs="Calibri"/>
          <w:color w:val="auto"/>
          <w:sz w:val="24"/>
          <w:szCs w:val="24"/>
          <w:lang w:val="en-US"/>
        </w:rPr>
        <w:t xml:space="preserve"> di Ortogeriatria (GIOG) in the management of hip-fractured patients. </w:t>
      </w:r>
      <w:r w:rsidRPr="001E248C">
        <w:rPr>
          <w:rFonts w:ascii="Calibri" w:hAnsi="Calibri" w:cs="Calibri"/>
          <w:color w:val="auto"/>
          <w:sz w:val="24"/>
          <w:szCs w:val="24"/>
          <w:u w:val="single"/>
          <w:shd w:val="clear" w:color="auto" w:fill="FFFFFF"/>
        </w:rPr>
        <w:t xml:space="preserve">Aging </w:t>
      </w:r>
      <w:proofErr w:type="spellStart"/>
      <w:r w:rsidRPr="001E248C">
        <w:rPr>
          <w:rFonts w:ascii="Calibri" w:hAnsi="Calibri" w:cs="Calibri"/>
          <w:color w:val="auto"/>
          <w:sz w:val="24"/>
          <w:szCs w:val="24"/>
          <w:u w:val="single"/>
          <w:shd w:val="clear" w:color="auto" w:fill="FFFFFF"/>
        </w:rPr>
        <w:t>Clin</w:t>
      </w:r>
      <w:proofErr w:type="spellEnd"/>
      <w:r w:rsidRPr="001E248C">
        <w:rPr>
          <w:rFonts w:ascii="Calibri" w:hAnsi="Calibri" w:cs="Calibri"/>
          <w:color w:val="auto"/>
          <w:sz w:val="24"/>
          <w:szCs w:val="24"/>
          <w:u w:val="single"/>
          <w:shd w:val="clear" w:color="auto" w:fill="FFFFFF"/>
        </w:rPr>
        <w:t xml:space="preserve"> </w:t>
      </w:r>
      <w:proofErr w:type="spellStart"/>
      <w:r w:rsidRPr="001E248C">
        <w:rPr>
          <w:rFonts w:ascii="Calibri" w:hAnsi="Calibri" w:cs="Calibri"/>
          <w:color w:val="auto"/>
          <w:sz w:val="24"/>
          <w:szCs w:val="24"/>
          <w:u w:val="single"/>
          <w:shd w:val="clear" w:color="auto" w:fill="FFFFFF"/>
        </w:rPr>
        <w:t>Exp</w:t>
      </w:r>
      <w:proofErr w:type="spellEnd"/>
      <w:r w:rsidRPr="001E248C">
        <w:rPr>
          <w:rFonts w:ascii="Calibri" w:hAnsi="Calibri" w:cs="Calibri"/>
          <w:color w:val="auto"/>
          <w:sz w:val="24"/>
          <w:szCs w:val="24"/>
          <w:u w:val="single"/>
          <w:shd w:val="clear" w:color="auto" w:fill="FFFFFF"/>
        </w:rPr>
        <w:t xml:space="preserve"> Res</w:t>
      </w:r>
      <w:r w:rsidRPr="001E248C">
        <w:rPr>
          <w:rFonts w:ascii="Calibri" w:hAnsi="Calibri" w:cs="Calibri"/>
          <w:color w:val="auto"/>
          <w:sz w:val="24"/>
          <w:szCs w:val="24"/>
          <w:shd w:val="clear" w:color="auto" w:fill="FFFFFF"/>
        </w:rPr>
        <w:t xml:space="preserve">. 2020 </w:t>
      </w:r>
      <w:proofErr w:type="gramStart"/>
      <w:r w:rsidRPr="001E248C">
        <w:rPr>
          <w:rFonts w:ascii="Calibri" w:hAnsi="Calibri" w:cs="Calibri"/>
          <w:color w:val="auto"/>
          <w:sz w:val="24"/>
          <w:szCs w:val="24"/>
          <w:shd w:val="clear" w:color="auto" w:fill="FFFFFF"/>
        </w:rPr>
        <w:t>Jul;32:1245</w:t>
      </w:r>
      <w:proofErr w:type="gramEnd"/>
      <w:r w:rsidRPr="001E248C">
        <w:rPr>
          <w:rFonts w:ascii="Calibri" w:hAnsi="Calibri" w:cs="Calibri"/>
          <w:color w:val="auto"/>
          <w:sz w:val="24"/>
          <w:szCs w:val="24"/>
          <w:shd w:val="clear" w:color="auto" w:fill="FFFFFF"/>
        </w:rPr>
        <w:t xml:space="preserve">-1253. </w:t>
      </w:r>
      <w:proofErr w:type="spellStart"/>
      <w:r w:rsidRPr="001E248C">
        <w:rPr>
          <w:rFonts w:ascii="Calibri" w:hAnsi="Calibri" w:cs="Calibri"/>
          <w:color w:val="auto"/>
          <w:sz w:val="24"/>
          <w:szCs w:val="24"/>
          <w:shd w:val="clear" w:color="auto" w:fill="FFFFFF"/>
        </w:rPr>
        <w:t>doi</w:t>
      </w:r>
      <w:proofErr w:type="spellEnd"/>
      <w:r w:rsidRPr="001E248C">
        <w:rPr>
          <w:rFonts w:ascii="Calibri" w:hAnsi="Calibri" w:cs="Calibri"/>
          <w:color w:val="auto"/>
          <w:sz w:val="24"/>
          <w:szCs w:val="24"/>
          <w:shd w:val="clear" w:color="auto" w:fill="FFFFFF"/>
        </w:rPr>
        <w:t>: 10.1007/s40520-020-01488-1.</w:t>
      </w:r>
    </w:p>
    <w:p w14:paraId="7C90DDF0" w14:textId="1CA8E8DB" w:rsidR="00627749" w:rsidRPr="00F61702" w:rsidRDefault="00627749" w:rsidP="00627749">
      <w:pPr>
        <w:pStyle w:val="Paragrafoelenco"/>
        <w:numPr>
          <w:ilvl w:val="0"/>
          <w:numId w:val="11"/>
        </w:numPr>
        <w:rPr>
          <w:rFonts w:ascii="Calibri" w:hAnsi="Calibri" w:cs="Calibri"/>
          <w:color w:val="auto"/>
          <w:sz w:val="24"/>
          <w:szCs w:val="24"/>
        </w:rPr>
      </w:pPr>
      <w:r w:rsidRPr="00F61702">
        <w:rPr>
          <w:rFonts w:ascii="Calibri" w:hAnsi="Calibri" w:cs="Calibri"/>
          <w:color w:val="auto"/>
          <w:sz w:val="24"/>
          <w:szCs w:val="24"/>
          <w:lang w:val="en-US"/>
        </w:rPr>
        <w:t xml:space="preserve">Campo G, Tonet E, Chiaranda G, Sella G, Maietti E, Bugani G, Vitali F, Serenelli M, Mazzoni G, Ruggiero R, Villani G, Biscaglia S, Pavasini R, Rubboli A, Campana R, </w:t>
      </w:r>
      <w:proofErr w:type="spellStart"/>
      <w:r w:rsidRPr="00F61702">
        <w:rPr>
          <w:rFonts w:ascii="Calibri" w:hAnsi="Calibri" w:cs="Calibri"/>
          <w:color w:val="auto"/>
          <w:sz w:val="24"/>
          <w:szCs w:val="24"/>
          <w:lang w:val="en-US"/>
        </w:rPr>
        <w:t>Caglioni</w:t>
      </w:r>
      <w:proofErr w:type="spellEnd"/>
      <w:r w:rsidRPr="00F61702">
        <w:rPr>
          <w:rFonts w:ascii="Calibri" w:hAnsi="Calibri" w:cs="Calibri"/>
          <w:color w:val="auto"/>
          <w:sz w:val="24"/>
          <w:szCs w:val="24"/>
          <w:lang w:val="en-US"/>
        </w:rPr>
        <w:t xml:space="preserve"> S, </w:t>
      </w:r>
      <w:r w:rsidRPr="00F61702">
        <w:rPr>
          <w:rFonts w:ascii="Calibri" w:hAnsi="Calibri" w:cs="Calibri"/>
          <w:b/>
          <w:bCs/>
          <w:color w:val="auto"/>
          <w:sz w:val="24"/>
          <w:szCs w:val="24"/>
          <w:lang w:val="en-US"/>
        </w:rPr>
        <w:t>Volpato S</w:t>
      </w:r>
      <w:r w:rsidRPr="00F61702">
        <w:rPr>
          <w:rFonts w:ascii="Calibri" w:hAnsi="Calibri" w:cs="Calibri"/>
          <w:color w:val="auto"/>
          <w:sz w:val="24"/>
          <w:szCs w:val="24"/>
          <w:lang w:val="en-US"/>
        </w:rPr>
        <w:t xml:space="preserve">, Myers J, Grazzi G. Exercise intervention improves quality of life in older adults after myocardial infarction: </w:t>
      </w:r>
      <w:proofErr w:type="spellStart"/>
      <w:r w:rsidRPr="00F61702">
        <w:rPr>
          <w:rFonts w:ascii="Calibri" w:hAnsi="Calibri" w:cs="Calibri"/>
          <w:color w:val="auto"/>
          <w:sz w:val="24"/>
          <w:szCs w:val="24"/>
          <w:lang w:val="en-US"/>
        </w:rPr>
        <w:t>Randomised</w:t>
      </w:r>
      <w:proofErr w:type="spellEnd"/>
      <w:r w:rsidRPr="00F61702">
        <w:rPr>
          <w:rFonts w:ascii="Calibri" w:hAnsi="Calibri" w:cs="Calibri"/>
          <w:color w:val="auto"/>
          <w:sz w:val="24"/>
          <w:szCs w:val="24"/>
          <w:lang w:val="en-US"/>
        </w:rPr>
        <w:t xml:space="preserve"> clinical trial. </w:t>
      </w:r>
      <w:r w:rsidRPr="00F61702">
        <w:rPr>
          <w:rFonts w:ascii="Calibri" w:eastAsia="Times New Roman" w:hAnsi="Calibri" w:cs="Calibri"/>
          <w:color w:val="auto"/>
          <w:sz w:val="24"/>
          <w:szCs w:val="24"/>
          <w:u w:val="single"/>
          <w:lang w:eastAsia="it-IT"/>
        </w:rPr>
        <w:t xml:space="preserve">Heart </w:t>
      </w:r>
      <w:r w:rsidRPr="00F61702">
        <w:rPr>
          <w:rFonts w:ascii="Calibri" w:eastAsia="Times New Roman" w:hAnsi="Calibri" w:cs="Calibri"/>
          <w:color w:val="auto"/>
          <w:sz w:val="24"/>
          <w:szCs w:val="24"/>
          <w:lang w:eastAsia="it-IT"/>
        </w:rPr>
        <w:t xml:space="preserve">2020 </w:t>
      </w:r>
      <w:r w:rsidR="00F61702" w:rsidRPr="00F61702">
        <w:rPr>
          <w:rFonts w:ascii="Calibri" w:hAnsi="Calibri" w:cs="Calibri"/>
          <w:color w:val="auto"/>
          <w:sz w:val="24"/>
          <w:szCs w:val="24"/>
          <w:shd w:val="clear" w:color="auto" w:fill="FFFFFF"/>
        </w:rPr>
        <w:t>106:1658-1664</w:t>
      </w:r>
      <w:r w:rsidRPr="00F61702">
        <w:rPr>
          <w:rFonts w:ascii="Calibri" w:eastAsia="Times New Roman" w:hAnsi="Calibri" w:cs="Calibri"/>
          <w:color w:val="auto"/>
          <w:sz w:val="24"/>
          <w:szCs w:val="24"/>
          <w:lang w:eastAsia="it-IT"/>
        </w:rPr>
        <w:t xml:space="preserve">; </w:t>
      </w:r>
      <w:proofErr w:type="spellStart"/>
      <w:r w:rsidRPr="00F61702">
        <w:rPr>
          <w:rFonts w:ascii="Calibri" w:eastAsia="Times New Roman" w:hAnsi="Calibri" w:cs="Calibri"/>
          <w:color w:val="auto"/>
          <w:sz w:val="24"/>
          <w:szCs w:val="24"/>
          <w:shd w:val="clear" w:color="auto" w:fill="FFFFFF"/>
          <w:lang w:eastAsia="it-IT"/>
        </w:rPr>
        <w:t>doi</w:t>
      </w:r>
      <w:proofErr w:type="spellEnd"/>
      <w:r w:rsidRPr="00F61702">
        <w:rPr>
          <w:rFonts w:ascii="Calibri" w:eastAsia="Times New Roman" w:hAnsi="Calibri" w:cs="Calibri"/>
          <w:color w:val="auto"/>
          <w:sz w:val="24"/>
          <w:szCs w:val="24"/>
          <w:shd w:val="clear" w:color="auto" w:fill="FFFFFF"/>
          <w:lang w:eastAsia="it-IT"/>
        </w:rPr>
        <w:t>: 10.1136/heartjnl-2019-316349. </w:t>
      </w:r>
    </w:p>
    <w:p w14:paraId="4035B6F1" w14:textId="79A46253" w:rsidR="005974C1" w:rsidRPr="00DF199C" w:rsidRDefault="005974C1" w:rsidP="005974C1">
      <w:pPr>
        <w:pStyle w:val="Paragrafoelenco"/>
        <w:numPr>
          <w:ilvl w:val="0"/>
          <w:numId w:val="11"/>
        </w:numPr>
        <w:rPr>
          <w:rFonts w:ascii="Calibri" w:hAnsi="Calibri" w:cs="Calibri"/>
          <w:color w:val="auto"/>
          <w:sz w:val="24"/>
          <w:szCs w:val="24"/>
        </w:rPr>
      </w:pPr>
      <w:r w:rsidRPr="002721A2">
        <w:rPr>
          <w:rFonts w:ascii="Calibri" w:hAnsi="Calibri" w:cs="Calibri"/>
          <w:b/>
          <w:bCs/>
          <w:color w:val="auto"/>
          <w:sz w:val="24"/>
          <w:szCs w:val="24"/>
        </w:rPr>
        <w:t>Volpato S</w:t>
      </w:r>
      <w:r w:rsidRPr="002721A2">
        <w:rPr>
          <w:rFonts w:ascii="Calibri" w:hAnsi="Calibri" w:cs="Calibri"/>
          <w:color w:val="auto"/>
          <w:sz w:val="24"/>
          <w:szCs w:val="24"/>
        </w:rPr>
        <w:t xml:space="preserve">, Landi F, Incalzi </w:t>
      </w:r>
      <w:r w:rsidR="00B10C92" w:rsidRPr="002721A2">
        <w:rPr>
          <w:rFonts w:ascii="Calibri" w:hAnsi="Calibri" w:cs="Calibri"/>
          <w:color w:val="auto"/>
          <w:sz w:val="24"/>
          <w:szCs w:val="24"/>
        </w:rPr>
        <w:t>R</w:t>
      </w:r>
      <w:r w:rsidRPr="002721A2">
        <w:rPr>
          <w:rFonts w:ascii="Calibri" w:hAnsi="Calibri" w:cs="Calibri"/>
          <w:color w:val="auto"/>
          <w:sz w:val="24"/>
          <w:szCs w:val="24"/>
        </w:rPr>
        <w:t>A</w:t>
      </w:r>
      <w:r w:rsidR="002721A2" w:rsidRPr="002721A2">
        <w:rPr>
          <w:rFonts w:ascii="Calibri" w:hAnsi="Calibri" w:cs="Calibri"/>
          <w:color w:val="auto"/>
          <w:sz w:val="24"/>
          <w:szCs w:val="24"/>
        </w:rPr>
        <w:t>.</w:t>
      </w:r>
      <w:r w:rsidRPr="002721A2">
        <w:rPr>
          <w:rFonts w:ascii="Calibri" w:hAnsi="Calibri" w:cs="Calibri"/>
          <w:color w:val="auto"/>
          <w:sz w:val="24"/>
          <w:szCs w:val="24"/>
        </w:rPr>
        <w:t xml:space="preserve"> </w:t>
      </w:r>
      <w:r w:rsidRPr="002721A2">
        <w:rPr>
          <w:rFonts w:ascii="Calibri" w:hAnsi="Calibri" w:cs="Calibri"/>
          <w:color w:val="auto"/>
          <w:sz w:val="24"/>
          <w:szCs w:val="24"/>
          <w:lang w:val="en-US"/>
        </w:rPr>
        <w:t xml:space="preserve">A Frail Health Care System for an Old Population: Lesson </w:t>
      </w:r>
      <w:proofErr w:type="gramStart"/>
      <w:r w:rsidRPr="002721A2">
        <w:rPr>
          <w:rFonts w:ascii="Calibri" w:hAnsi="Calibri" w:cs="Calibri"/>
          <w:color w:val="auto"/>
          <w:sz w:val="24"/>
          <w:szCs w:val="24"/>
          <w:lang w:val="en-US"/>
        </w:rPr>
        <w:t>form</w:t>
      </w:r>
      <w:proofErr w:type="gramEnd"/>
      <w:r w:rsidRPr="002721A2">
        <w:rPr>
          <w:rFonts w:ascii="Calibri" w:hAnsi="Calibri" w:cs="Calibri"/>
          <w:color w:val="auto"/>
          <w:sz w:val="24"/>
          <w:szCs w:val="24"/>
          <w:lang w:val="en-US"/>
        </w:rPr>
        <w:t xml:space="preserve"> the COVID-19 Outbreak in Italy.</w:t>
      </w:r>
      <w:r w:rsidRPr="002721A2">
        <w:rPr>
          <w:rFonts w:ascii="Calibri" w:hAnsi="Calibri" w:cs="Calibri"/>
          <w:color w:val="auto"/>
          <w:sz w:val="24"/>
          <w:szCs w:val="24"/>
          <w:u w:val="single"/>
          <w:lang w:val="cs-CZ"/>
        </w:rPr>
        <w:t xml:space="preserve"> J Gerontol A Biol Sci Med Sci</w:t>
      </w:r>
      <w:r w:rsidRPr="002721A2">
        <w:rPr>
          <w:rFonts w:ascii="Calibri" w:hAnsi="Calibri" w:cs="Calibri"/>
          <w:color w:val="auto"/>
          <w:sz w:val="24"/>
          <w:szCs w:val="24"/>
          <w:lang w:val="cs-CZ"/>
        </w:rPr>
        <w:t>. 2020;</w:t>
      </w:r>
      <w:r w:rsidRPr="002721A2">
        <w:rPr>
          <w:rFonts w:ascii="Calibri" w:hAnsi="Calibri" w:cs="Calibri"/>
          <w:color w:val="auto"/>
          <w:sz w:val="24"/>
          <w:szCs w:val="24"/>
        </w:rPr>
        <w:t xml:space="preserve"> </w:t>
      </w:r>
      <w:r w:rsidR="00385710" w:rsidRPr="00385710">
        <w:rPr>
          <w:rFonts w:ascii="Calibri" w:eastAsia="Times New Roman" w:hAnsi="Calibri" w:cs="Calibri"/>
          <w:color w:val="auto"/>
          <w:sz w:val="24"/>
          <w:szCs w:val="24"/>
          <w:lang w:eastAsia="it-IT"/>
        </w:rPr>
        <w:t>75 (9), pp. e126-e127</w:t>
      </w:r>
      <w:r w:rsidRPr="002721A2">
        <w:rPr>
          <w:rFonts w:ascii="Calibri" w:eastAsia="Times New Roman" w:hAnsi="Calibri" w:cs="Calibri"/>
          <w:color w:val="auto"/>
          <w:sz w:val="24"/>
          <w:szCs w:val="24"/>
          <w:lang w:eastAsia="it-IT"/>
        </w:rPr>
        <w:t>.</w:t>
      </w:r>
      <w:r w:rsidRPr="002721A2">
        <w:rPr>
          <w:rFonts w:ascii="Calibri" w:eastAsia="Times New Roman" w:hAnsi="Calibri" w:cs="Calibri"/>
          <w:color w:val="auto"/>
          <w:sz w:val="24"/>
          <w:szCs w:val="24"/>
          <w:shd w:val="clear" w:color="auto" w:fill="FFFFFF"/>
          <w:lang w:eastAsia="it-IT"/>
        </w:rPr>
        <w:t>doi: 10.1093/</w:t>
      </w:r>
      <w:proofErr w:type="spellStart"/>
      <w:r w:rsidRPr="002721A2">
        <w:rPr>
          <w:rFonts w:ascii="Calibri" w:eastAsia="Times New Roman" w:hAnsi="Calibri" w:cs="Calibri"/>
          <w:color w:val="auto"/>
          <w:sz w:val="24"/>
          <w:szCs w:val="24"/>
          <w:shd w:val="clear" w:color="auto" w:fill="FFFFFF"/>
          <w:lang w:eastAsia="it-IT"/>
        </w:rPr>
        <w:t>gerona</w:t>
      </w:r>
      <w:proofErr w:type="spellEnd"/>
      <w:r w:rsidRPr="002721A2">
        <w:rPr>
          <w:rFonts w:ascii="Calibri" w:eastAsia="Times New Roman" w:hAnsi="Calibri" w:cs="Calibri"/>
          <w:color w:val="auto"/>
          <w:sz w:val="24"/>
          <w:szCs w:val="24"/>
          <w:shd w:val="clear" w:color="auto" w:fill="FFFFFF"/>
          <w:lang w:eastAsia="it-IT"/>
        </w:rPr>
        <w:t>/glaa087. </w:t>
      </w:r>
    </w:p>
    <w:p w14:paraId="325CFDEB" w14:textId="46664D57" w:rsidR="00DF199C" w:rsidRPr="00DF199C" w:rsidRDefault="00DF199C" w:rsidP="00DF199C">
      <w:pPr>
        <w:pStyle w:val="Paragrafoelenco"/>
        <w:numPr>
          <w:ilvl w:val="0"/>
          <w:numId w:val="11"/>
        </w:numPr>
        <w:rPr>
          <w:rFonts w:ascii="Calibri" w:hAnsi="Calibri" w:cs="Calibri"/>
          <w:color w:val="auto"/>
          <w:sz w:val="24"/>
          <w:szCs w:val="24"/>
          <w:lang w:val="en-US"/>
        </w:rPr>
      </w:pPr>
      <w:r w:rsidRPr="00DF199C">
        <w:rPr>
          <w:rFonts w:ascii="Calibri" w:hAnsi="Calibri" w:cs="Calibri"/>
          <w:color w:val="auto"/>
          <w:sz w:val="24"/>
          <w:szCs w:val="24"/>
          <w:shd w:val="clear" w:color="auto" w:fill="FFFFFF"/>
        </w:rPr>
        <w:t>Aceto P,</w:t>
      </w:r>
      <w:r w:rsidRPr="00DF199C">
        <w:rPr>
          <w:rFonts w:ascii="Calibri" w:hAnsi="Calibri" w:cs="Calibri"/>
          <w:b/>
          <w:bCs/>
          <w:color w:val="auto"/>
          <w:sz w:val="24"/>
          <w:szCs w:val="24"/>
          <w:shd w:val="clear" w:color="auto" w:fill="FFFFFF"/>
        </w:rPr>
        <w:t> </w:t>
      </w:r>
      <w:r w:rsidRPr="00DF199C">
        <w:rPr>
          <w:rFonts w:ascii="Calibri" w:hAnsi="Calibri" w:cs="Calibri"/>
          <w:color w:val="auto"/>
          <w:sz w:val="24"/>
          <w:szCs w:val="24"/>
          <w:shd w:val="clear" w:color="auto" w:fill="FFFFFF"/>
        </w:rPr>
        <w:t>Antonelli Incalzi R, Bettelli G, Carron M, Chiumiento F, Corcione A, Crucitti A, Maggi S, Montorsi M, Pace MC, Petrini F, Tommasino C, Trabucchi M,</w:t>
      </w:r>
      <w:r w:rsidRPr="00DF199C">
        <w:rPr>
          <w:rFonts w:ascii="Calibri" w:hAnsi="Calibri" w:cs="Calibri"/>
          <w:b/>
          <w:bCs/>
          <w:color w:val="auto"/>
          <w:sz w:val="24"/>
          <w:szCs w:val="24"/>
          <w:shd w:val="clear" w:color="auto" w:fill="FFFFFF"/>
        </w:rPr>
        <w:t xml:space="preserve"> Volpato S. </w:t>
      </w:r>
      <w:proofErr w:type="spellStart"/>
      <w:r w:rsidRPr="00DF199C">
        <w:rPr>
          <w:rFonts w:ascii="Calibri" w:hAnsi="Calibri" w:cs="Calibri"/>
          <w:color w:val="auto"/>
          <w:sz w:val="24"/>
          <w:szCs w:val="24"/>
        </w:rPr>
        <w:t>Perioperative</w:t>
      </w:r>
      <w:proofErr w:type="spellEnd"/>
      <w:r w:rsidRPr="00DF199C">
        <w:rPr>
          <w:rFonts w:ascii="Calibri" w:hAnsi="Calibri" w:cs="Calibri"/>
          <w:color w:val="auto"/>
          <w:sz w:val="24"/>
          <w:szCs w:val="24"/>
        </w:rPr>
        <w:t xml:space="preserve"> Management of </w:t>
      </w:r>
      <w:proofErr w:type="spellStart"/>
      <w:r w:rsidRPr="00DF199C">
        <w:rPr>
          <w:rFonts w:ascii="Calibri" w:hAnsi="Calibri" w:cs="Calibri"/>
          <w:color w:val="auto"/>
          <w:sz w:val="24"/>
          <w:szCs w:val="24"/>
        </w:rPr>
        <w:t>Elderly</w:t>
      </w:r>
      <w:proofErr w:type="spellEnd"/>
      <w:r w:rsidRPr="00DF199C">
        <w:rPr>
          <w:rFonts w:ascii="Calibri" w:hAnsi="Calibri" w:cs="Calibri"/>
          <w:color w:val="auto"/>
          <w:sz w:val="24"/>
          <w:szCs w:val="24"/>
        </w:rPr>
        <w:t xml:space="preserve"> </w:t>
      </w:r>
      <w:proofErr w:type="spellStart"/>
      <w:r w:rsidRPr="00DF199C">
        <w:rPr>
          <w:rFonts w:ascii="Calibri" w:hAnsi="Calibri" w:cs="Calibri"/>
          <w:color w:val="auto"/>
          <w:sz w:val="24"/>
          <w:szCs w:val="24"/>
        </w:rPr>
        <w:t>patients</w:t>
      </w:r>
      <w:proofErr w:type="spellEnd"/>
      <w:r w:rsidRPr="00DF199C">
        <w:rPr>
          <w:rFonts w:ascii="Calibri" w:hAnsi="Calibri" w:cs="Calibri"/>
          <w:color w:val="auto"/>
          <w:sz w:val="24"/>
          <w:szCs w:val="24"/>
        </w:rPr>
        <w:t xml:space="preserve"> (</w:t>
      </w:r>
      <w:proofErr w:type="spellStart"/>
      <w:r w:rsidRPr="00DF199C">
        <w:rPr>
          <w:rFonts w:ascii="Calibri" w:hAnsi="Calibri" w:cs="Calibri"/>
          <w:color w:val="auto"/>
          <w:sz w:val="24"/>
          <w:szCs w:val="24"/>
        </w:rPr>
        <w:t>PriME</w:t>
      </w:r>
      <w:proofErr w:type="spellEnd"/>
      <w:r w:rsidRPr="00DF199C">
        <w:rPr>
          <w:rFonts w:ascii="Calibri" w:hAnsi="Calibri" w:cs="Calibri"/>
          <w:color w:val="auto"/>
          <w:sz w:val="24"/>
          <w:szCs w:val="24"/>
        </w:rPr>
        <w:t xml:space="preserve">): </w:t>
      </w:r>
      <w:proofErr w:type="spellStart"/>
      <w:r w:rsidRPr="00DF199C">
        <w:rPr>
          <w:rFonts w:ascii="Calibri" w:hAnsi="Calibri" w:cs="Calibri"/>
          <w:color w:val="auto"/>
          <w:sz w:val="24"/>
          <w:szCs w:val="24"/>
        </w:rPr>
        <w:t>recommendations</w:t>
      </w:r>
      <w:proofErr w:type="spellEnd"/>
      <w:r w:rsidRPr="00DF199C">
        <w:rPr>
          <w:rFonts w:ascii="Calibri" w:hAnsi="Calibri" w:cs="Calibri"/>
          <w:color w:val="auto"/>
          <w:sz w:val="24"/>
          <w:szCs w:val="24"/>
        </w:rPr>
        <w:t xml:space="preserve"> from an </w:t>
      </w:r>
      <w:proofErr w:type="spellStart"/>
      <w:r w:rsidRPr="00DF199C">
        <w:rPr>
          <w:rFonts w:ascii="Calibri" w:hAnsi="Calibri" w:cs="Calibri"/>
          <w:color w:val="auto"/>
          <w:sz w:val="24"/>
          <w:szCs w:val="24"/>
        </w:rPr>
        <w:t>Italian</w:t>
      </w:r>
      <w:proofErr w:type="spellEnd"/>
      <w:r w:rsidRPr="00DF199C">
        <w:rPr>
          <w:rFonts w:ascii="Calibri" w:hAnsi="Calibri" w:cs="Calibri"/>
          <w:color w:val="auto"/>
          <w:sz w:val="24"/>
          <w:szCs w:val="24"/>
        </w:rPr>
        <w:t xml:space="preserve"> </w:t>
      </w:r>
      <w:proofErr w:type="spellStart"/>
      <w:r w:rsidRPr="00DF199C">
        <w:rPr>
          <w:rFonts w:ascii="Calibri" w:hAnsi="Calibri" w:cs="Calibri"/>
          <w:color w:val="auto"/>
          <w:sz w:val="24"/>
          <w:szCs w:val="24"/>
        </w:rPr>
        <w:t>intersociety</w:t>
      </w:r>
      <w:proofErr w:type="spellEnd"/>
      <w:r w:rsidRPr="00DF199C">
        <w:rPr>
          <w:rFonts w:ascii="Calibri" w:hAnsi="Calibri" w:cs="Calibri"/>
          <w:color w:val="auto"/>
          <w:sz w:val="24"/>
          <w:szCs w:val="24"/>
        </w:rPr>
        <w:t xml:space="preserve"> consensus. </w:t>
      </w:r>
      <w:r w:rsidRPr="00385710">
        <w:rPr>
          <w:rFonts w:ascii="Calibri" w:hAnsi="Calibri" w:cs="Calibri"/>
          <w:color w:val="auto"/>
          <w:sz w:val="24"/>
          <w:szCs w:val="24"/>
          <w:u w:val="single"/>
          <w:shd w:val="clear" w:color="auto" w:fill="FFFFFF"/>
          <w:lang w:val="en-US"/>
        </w:rPr>
        <w:t>Aging Clin Exp Res</w:t>
      </w:r>
      <w:r w:rsidRPr="00AA7A29">
        <w:rPr>
          <w:rFonts w:ascii="Calibri" w:hAnsi="Calibri" w:cs="Calibri"/>
          <w:color w:val="auto"/>
          <w:sz w:val="24"/>
          <w:szCs w:val="24"/>
          <w:shd w:val="clear" w:color="auto" w:fill="FFFFFF"/>
          <w:lang w:val="en-US"/>
        </w:rPr>
        <w:t xml:space="preserve">. </w:t>
      </w:r>
      <w:proofErr w:type="gramStart"/>
      <w:r w:rsidRPr="00AA7A29">
        <w:rPr>
          <w:rFonts w:ascii="Calibri" w:hAnsi="Calibri" w:cs="Calibri"/>
          <w:color w:val="auto"/>
          <w:sz w:val="24"/>
          <w:szCs w:val="24"/>
          <w:shd w:val="clear" w:color="auto" w:fill="FFFFFF"/>
          <w:lang w:val="en-US"/>
        </w:rPr>
        <w:t>2020</w:t>
      </w:r>
      <w:r w:rsidRPr="00AA7A29">
        <w:rPr>
          <w:rFonts w:ascii="Calibri" w:hAnsi="Calibri" w:cs="Calibri"/>
          <w:color w:val="auto"/>
          <w:sz w:val="24"/>
          <w:szCs w:val="24"/>
          <w:shd w:val="clear" w:color="auto" w:fill="FFFFFF"/>
        </w:rPr>
        <w:t>;32:1647</w:t>
      </w:r>
      <w:proofErr w:type="gramEnd"/>
      <w:r w:rsidRPr="00AA7A29">
        <w:rPr>
          <w:rFonts w:ascii="Calibri" w:hAnsi="Calibri" w:cs="Calibri"/>
          <w:color w:val="auto"/>
          <w:sz w:val="24"/>
          <w:szCs w:val="24"/>
          <w:shd w:val="clear" w:color="auto" w:fill="FFFFFF"/>
        </w:rPr>
        <w:t xml:space="preserve">-1673. </w:t>
      </w:r>
      <w:r w:rsidRPr="00AA7A29">
        <w:rPr>
          <w:rFonts w:ascii="Calibri" w:hAnsi="Calibri" w:cs="Calibri"/>
          <w:color w:val="auto"/>
          <w:sz w:val="24"/>
          <w:szCs w:val="24"/>
          <w:shd w:val="clear" w:color="auto" w:fill="FFFFFF"/>
          <w:lang w:val="en-US"/>
        </w:rPr>
        <w:t xml:space="preserve"> </w:t>
      </w:r>
      <w:proofErr w:type="spellStart"/>
      <w:r w:rsidRPr="00AA7A29">
        <w:rPr>
          <w:rFonts w:ascii="Calibri" w:hAnsi="Calibri" w:cs="Calibri"/>
          <w:color w:val="auto"/>
          <w:sz w:val="24"/>
          <w:szCs w:val="24"/>
          <w:shd w:val="clear" w:color="auto" w:fill="FFFFFF"/>
          <w:lang w:val="en-US"/>
        </w:rPr>
        <w:t>doi</w:t>
      </w:r>
      <w:proofErr w:type="spellEnd"/>
      <w:r w:rsidRPr="00AA7A29">
        <w:rPr>
          <w:rFonts w:ascii="Calibri" w:hAnsi="Calibri" w:cs="Calibri"/>
          <w:color w:val="auto"/>
          <w:sz w:val="24"/>
          <w:szCs w:val="24"/>
          <w:shd w:val="clear" w:color="auto" w:fill="FFFFFF"/>
          <w:lang w:val="en-US"/>
        </w:rPr>
        <w:t xml:space="preserve">: 10.1007/s40520-020-01624-x. </w:t>
      </w:r>
    </w:p>
    <w:p w14:paraId="6ED89587" w14:textId="1FC13E67" w:rsidR="00B218CB" w:rsidRPr="002721A2" w:rsidRDefault="00B10C92" w:rsidP="00B218CB">
      <w:pPr>
        <w:pStyle w:val="Paragrafoelenco"/>
        <w:numPr>
          <w:ilvl w:val="0"/>
          <w:numId w:val="11"/>
        </w:numPr>
        <w:rPr>
          <w:rFonts w:ascii="Calibri" w:hAnsi="Calibri" w:cs="Calibri"/>
          <w:color w:val="auto"/>
          <w:sz w:val="24"/>
          <w:szCs w:val="24"/>
          <w:lang w:val="en-US"/>
        </w:rPr>
      </w:pPr>
      <w:r w:rsidRPr="002721A2">
        <w:rPr>
          <w:rFonts w:ascii="Calibri" w:hAnsi="Calibri" w:cs="Calibri"/>
          <w:color w:val="auto"/>
          <w:sz w:val="24"/>
          <w:szCs w:val="24"/>
          <w:lang w:val="en-US"/>
        </w:rPr>
        <w:t xml:space="preserve">Remelli F, Bugada M, Matteucci G, Brunori M, Gianotti G, Zurlo A, </w:t>
      </w:r>
      <w:r w:rsidRPr="002721A2">
        <w:rPr>
          <w:rFonts w:ascii="Calibri" w:hAnsi="Calibri" w:cs="Calibri"/>
          <w:b/>
          <w:bCs/>
          <w:color w:val="auto"/>
          <w:sz w:val="24"/>
          <w:szCs w:val="24"/>
          <w:lang w:val="en-US"/>
        </w:rPr>
        <w:t>Volpato S</w:t>
      </w:r>
      <w:r w:rsidRPr="002721A2">
        <w:rPr>
          <w:rFonts w:ascii="Calibri" w:hAnsi="Calibri" w:cs="Calibri"/>
          <w:color w:val="auto"/>
          <w:sz w:val="24"/>
          <w:szCs w:val="24"/>
          <w:lang w:val="en-US"/>
        </w:rPr>
        <w:t xml:space="preserve">. An unwanted reaction </w:t>
      </w:r>
      <w:proofErr w:type="gramStart"/>
      <w:r w:rsidRPr="002721A2">
        <w:rPr>
          <w:rFonts w:ascii="Calibri" w:hAnsi="Calibri" w:cs="Calibri"/>
          <w:color w:val="auto"/>
          <w:sz w:val="24"/>
          <w:szCs w:val="24"/>
          <w:lang w:val="en-US"/>
        </w:rPr>
        <w:t>by the use of</w:t>
      </w:r>
      <w:proofErr w:type="gramEnd"/>
      <w:r w:rsidRPr="002721A2">
        <w:rPr>
          <w:rFonts w:ascii="Calibri" w:hAnsi="Calibri" w:cs="Calibri"/>
          <w:color w:val="auto"/>
          <w:sz w:val="24"/>
          <w:szCs w:val="24"/>
          <w:lang w:val="en-US"/>
        </w:rPr>
        <w:t xml:space="preserve"> Haloperidol in hyperkinetic delirium. </w:t>
      </w:r>
      <w:r w:rsidRPr="002721A2">
        <w:rPr>
          <w:rFonts w:ascii="Calibri" w:hAnsi="Calibri" w:cs="Calibri"/>
          <w:color w:val="auto"/>
          <w:sz w:val="24"/>
          <w:szCs w:val="24"/>
          <w:u w:val="single"/>
          <w:lang w:val="en-US"/>
        </w:rPr>
        <w:t>Aging Clinical and Experimental Research</w:t>
      </w:r>
      <w:r w:rsidRPr="002721A2">
        <w:rPr>
          <w:rFonts w:ascii="Calibri" w:hAnsi="Calibri" w:cs="Calibri"/>
          <w:color w:val="auto"/>
          <w:sz w:val="24"/>
          <w:szCs w:val="24"/>
          <w:lang w:val="en-US"/>
        </w:rPr>
        <w:t xml:space="preserve">. </w:t>
      </w:r>
      <w:proofErr w:type="gramStart"/>
      <w:r w:rsidRPr="002721A2">
        <w:rPr>
          <w:rFonts w:ascii="Calibri" w:hAnsi="Calibri" w:cs="Calibri"/>
          <w:color w:val="auto"/>
          <w:sz w:val="24"/>
          <w:szCs w:val="24"/>
          <w:lang w:val="en-US"/>
        </w:rPr>
        <w:t>202</w:t>
      </w:r>
      <w:r w:rsidR="00DF199C">
        <w:rPr>
          <w:rFonts w:ascii="Calibri" w:hAnsi="Calibri" w:cs="Calibri"/>
          <w:color w:val="auto"/>
          <w:sz w:val="24"/>
          <w:szCs w:val="24"/>
          <w:lang w:val="en-US"/>
        </w:rPr>
        <w:t>1;</w:t>
      </w:r>
      <w:r w:rsidR="00DF199C" w:rsidRPr="00DF199C">
        <w:rPr>
          <w:rFonts w:ascii="Calibri" w:hAnsi="Calibri" w:cs="Calibri"/>
          <w:color w:val="auto"/>
          <w:sz w:val="24"/>
          <w:szCs w:val="24"/>
          <w:lang w:val="en-US"/>
        </w:rPr>
        <w:t>33</w:t>
      </w:r>
      <w:r w:rsidR="00DF199C">
        <w:rPr>
          <w:rFonts w:ascii="Calibri" w:hAnsi="Calibri" w:cs="Calibri"/>
          <w:color w:val="auto"/>
          <w:sz w:val="24"/>
          <w:szCs w:val="24"/>
          <w:lang w:val="en-US"/>
        </w:rPr>
        <w:t>:</w:t>
      </w:r>
      <w:r w:rsidR="00DF199C" w:rsidRPr="00DF199C">
        <w:rPr>
          <w:rFonts w:ascii="Calibri" w:hAnsi="Calibri" w:cs="Calibri"/>
          <w:color w:val="auto"/>
          <w:sz w:val="24"/>
          <w:szCs w:val="24"/>
          <w:lang w:val="en-US"/>
        </w:rPr>
        <w:t>1409</w:t>
      </w:r>
      <w:proofErr w:type="gramEnd"/>
      <w:r w:rsidR="00DF199C" w:rsidRPr="00DF199C">
        <w:rPr>
          <w:rFonts w:ascii="Calibri" w:hAnsi="Calibri" w:cs="Calibri"/>
          <w:color w:val="auto"/>
          <w:sz w:val="24"/>
          <w:szCs w:val="24"/>
          <w:lang w:val="en-US"/>
        </w:rPr>
        <w:t>-1411.</w:t>
      </w:r>
      <w:r w:rsidRPr="002721A2">
        <w:rPr>
          <w:rFonts w:ascii="Calibri" w:hAnsi="Calibri" w:cs="Calibri"/>
          <w:color w:val="auto"/>
          <w:sz w:val="24"/>
          <w:szCs w:val="24"/>
          <w:shd w:val="clear" w:color="auto" w:fill="FFFFFF"/>
          <w:lang w:val="en-US"/>
        </w:rPr>
        <w:t xml:space="preserve"> </w:t>
      </w:r>
      <w:proofErr w:type="spellStart"/>
      <w:r w:rsidRPr="002721A2">
        <w:rPr>
          <w:rFonts w:ascii="Calibri" w:hAnsi="Calibri" w:cs="Calibri"/>
          <w:color w:val="auto"/>
          <w:sz w:val="24"/>
          <w:szCs w:val="24"/>
          <w:shd w:val="clear" w:color="auto" w:fill="FFFFFF"/>
          <w:lang w:val="en-US"/>
        </w:rPr>
        <w:t>doi</w:t>
      </w:r>
      <w:proofErr w:type="spellEnd"/>
      <w:r w:rsidRPr="002721A2">
        <w:rPr>
          <w:rFonts w:ascii="Calibri" w:hAnsi="Calibri" w:cs="Calibri"/>
          <w:color w:val="auto"/>
          <w:sz w:val="24"/>
          <w:szCs w:val="24"/>
          <w:shd w:val="clear" w:color="auto" w:fill="FFFFFF"/>
          <w:lang w:val="en-US"/>
        </w:rPr>
        <w:t xml:space="preserve">: 10.1007/s40520-020-01649-2. </w:t>
      </w:r>
    </w:p>
    <w:p w14:paraId="7866D470" w14:textId="392B6E0F" w:rsidR="00B218CB" w:rsidRPr="002721A2" w:rsidRDefault="00B218CB" w:rsidP="00B218CB">
      <w:pPr>
        <w:pStyle w:val="Paragrafoelenco"/>
        <w:numPr>
          <w:ilvl w:val="0"/>
          <w:numId w:val="11"/>
        </w:numPr>
        <w:rPr>
          <w:rFonts w:ascii="Calibri" w:hAnsi="Calibri" w:cs="Calibri"/>
          <w:color w:val="auto"/>
          <w:sz w:val="24"/>
          <w:szCs w:val="24"/>
          <w:lang w:val="en-US"/>
        </w:rPr>
      </w:pPr>
      <w:r w:rsidRPr="002721A2">
        <w:rPr>
          <w:rFonts w:ascii="Calibri" w:hAnsi="Calibri" w:cs="Calibri"/>
          <w:color w:val="auto"/>
          <w:sz w:val="24"/>
          <w:szCs w:val="24"/>
          <w:shd w:val="clear" w:color="auto" w:fill="FFFFFF"/>
          <w:lang w:val="en-US"/>
        </w:rPr>
        <w:t xml:space="preserve">Di Iorio A, Abate M, Bandinelli S, </w:t>
      </w:r>
      <w:proofErr w:type="spellStart"/>
      <w:r w:rsidRPr="002721A2">
        <w:rPr>
          <w:rFonts w:ascii="Calibri" w:hAnsi="Calibri" w:cs="Calibri"/>
          <w:color w:val="auto"/>
          <w:sz w:val="24"/>
          <w:szCs w:val="24"/>
          <w:shd w:val="clear" w:color="auto" w:fill="FFFFFF"/>
          <w:lang w:val="en-US"/>
        </w:rPr>
        <w:t>Barassi</w:t>
      </w:r>
      <w:proofErr w:type="spellEnd"/>
      <w:r w:rsidRPr="002721A2">
        <w:rPr>
          <w:rFonts w:ascii="Calibri" w:hAnsi="Calibri" w:cs="Calibri"/>
          <w:color w:val="auto"/>
          <w:sz w:val="24"/>
          <w:szCs w:val="24"/>
          <w:shd w:val="clear" w:color="auto" w:fill="FFFFFF"/>
          <w:lang w:val="en-US"/>
        </w:rPr>
        <w:t xml:space="preserve"> G, Cherubini A, Andres-</w:t>
      </w:r>
      <w:proofErr w:type="spellStart"/>
      <w:r w:rsidRPr="002721A2">
        <w:rPr>
          <w:rFonts w:ascii="Calibri" w:hAnsi="Calibri" w:cs="Calibri"/>
          <w:color w:val="auto"/>
          <w:sz w:val="24"/>
          <w:szCs w:val="24"/>
          <w:shd w:val="clear" w:color="auto" w:fill="FFFFFF"/>
          <w:lang w:val="en-US"/>
        </w:rPr>
        <w:t>Lacueva</w:t>
      </w:r>
      <w:proofErr w:type="spellEnd"/>
      <w:r w:rsidRPr="002721A2">
        <w:rPr>
          <w:rFonts w:ascii="Calibri" w:hAnsi="Calibri" w:cs="Calibri"/>
          <w:color w:val="auto"/>
          <w:sz w:val="24"/>
          <w:szCs w:val="24"/>
          <w:shd w:val="clear" w:color="auto" w:fill="FFFFFF"/>
          <w:lang w:val="en-US"/>
        </w:rPr>
        <w:t xml:space="preserve"> C, Zamora-Ros R, </w:t>
      </w:r>
      <w:proofErr w:type="spellStart"/>
      <w:r w:rsidRPr="002721A2">
        <w:rPr>
          <w:rFonts w:ascii="Calibri" w:hAnsi="Calibri" w:cs="Calibri"/>
          <w:color w:val="auto"/>
          <w:sz w:val="24"/>
          <w:szCs w:val="24"/>
          <w:shd w:val="clear" w:color="auto" w:fill="FFFFFF"/>
          <w:lang w:val="en-US"/>
        </w:rPr>
        <w:t>Paganelli</w:t>
      </w:r>
      <w:proofErr w:type="spellEnd"/>
      <w:r w:rsidRPr="002721A2">
        <w:rPr>
          <w:rFonts w:ascii="Calibri" w:hAnsi="Calibri" w:cs="Calibri"/>
          <w:color w:val="auto"/>
          <w:sz w:val="24"/>
          <w:szCs w:val="24"/>
          <w:shd w:val="clear" w:color="auto" w:fill="FFFFFF"/>
          <w:lang w:val="en-US"/>
        </w:rPr>
        <w:t xml:space="preserve"> R, </w:t>
      </w:r>
      <w:r w:rsidRPr="002721A2">
        <w:rPr>
          <w:rFonts w:ascii="Calibri" w:hAnsi="Calibri" w:cs="Calibri"/>
          <w:b/>
          <w:bCs/>
          <w:color w:val="auto"/>
          <w:sz w:val="24"/>
          <w:szCs w:val="24"/>
          <w:shd w:val="clear" w:color="auto" w:fill="FFFFFF"/>
          <w:lang w:val="en-US"/>
        </w:rPr>
        <w:t>Volpato S</w:t>
      </w:r>
      <w:r w:rsidRPr="002721A2">
        <w:rPr>
          <w:rFonts w:ascii="Calibri" w:hAnsi="Calibri" w:cs="Calibri"/>
          <w:color w:val="auto"/>
          <w:sz w:val="24"/>
          <w:szCs w:val="24"/>
          <w:shd w:val="clear" w:color="auto" w:fill="FFFFFF"/>
          <w:lang w:val="en-US"/>
        </w:rPr>
        <w:t xml:space="preserve">, Ferrucci L. </w:t>
      </w:r>
      <w:r w:rsidRPr="002721A2">
        <w:rPr>
          <w:rFonts w:ascii="Calibri" w:hAnsi="Calibri" w:cs="Calibri"/>
          <w:color w:val="auto"/>
          <w:sz w:val="24"/>
          <w:szCs w:val="24"/>
          <w:lang w:val="en-US"/>
        </w:rPr>
        <w:t xml:space="preserve">Total urinary polyphenols and longitudinal </w:t>
      </w:r>
      <w:r w:rsidRPr="00F20AF7">
        <w:rPr>
          <w:rFonts w:ascii="Calibri" w:hAnsi="Calibri" w:cs="Calibri"/>
          <w:color w:val="auto"/>
          <w:sz w:val="24"/>
          <w:szCs w:val="24"/>
          <w:lang w:val="en-US"/>
        </w:rPr>
        <w:t xml:space="preserve">changes of bone properties. The InCHIANTI study. </w:t>
      </w:r>
      <w:proofErr w:type="spellStart"/>
      <w:r w:rsidRPr="00F20AF7">
        <w:rPr>
          <w:rFonts w:ascii="Calibri" w:hAnsi="Calibri" w:cs="Calibri"/>
          <w:color w:val="auto"/>
          <w:sz w:val="24"/>
          <w:szCs w:val="24"/>
          <w:u w:val="single"/>
          <w:shd w:val="clear" w:color="auto" w:fill="FFFFFF"/>
          <w:lang w:val="en-US"/>
        </w:rPr>
        <w:t>Osteoporos</w:t>
      </w:r>
      <w:proofErr w:type="spellEnd"/>
      <w:r w:rsidRPr="00F20AF7">
        <w:rPr>
          <w:rFonts w:ascii="Calibri" w:hAnsi="Calibri" w:cs="Calibri"/>
          <w:color w:val="auto"/>
          <w:sz w:val="24"/>
          <w:szCs w:val="24"/>
          <w:u w:val="single"/>
          <w:shd w:val="clear" w:color="auto" w:fill="FFFFFF"/>
          <w:lang w:val="en-US"/>
        </w:rPr>
        <w:t xml:space="preserve"> Int</w:t>
      </w:r>
      <w:r w:rsidRPr="00F20AF7">
        <w:rPr>
          <w:rFonts w:ascii="Calibri" w:hAnsi="Calibri" w:cs="Calibri"/>
          <w:color w:val="auto"/>
          <w:sz w:val="24"/>
          <w:szCs w:val="24"/>
          <w:shd w:val="clear" w:color="auto" w:fill="FFFFFF"/>
          <w:lang w:val="en-US"/>
        </w:rPr>
        <w:t xml:space="preserve">. </w:t>
      </w:r>
      <w:proofErr w:type="gramStart"/>
      <w:r w:rsidRPr="00F20AF7">
        <w:rPr>
          <w:rFonts w:ascii="Calibri" w:hAnsi="Calibri" w:cs="Calibri"/>
          <w:color w:val="auto"/>
          <w:sz w:val="24"/>
          <w:szCs w:val="24"/>
          <w:shd w:val="clear" w:color="auto" w:fill="FFFFFF"/>
          <w:lang w:val="en-US"/>
        </w:rPr>
        <w:t>202</w:t>
      </w:r>
      <w:r w:rsidR="00F20AF7" w:rsidRPr="00F20AF7">
        <w:rPr>
          <w:rFonts w:ascii="Calibri" w:hAnsi="Calibri" w:cs="Calibri"/>
          <w:color w:val="auto"/>
          <w:sz w:val="24"/>
          <w:szCs w:val="24"/>
          <w:shd w:val="clear" w:color="auto" w:fill="FFFFFF"/>
          <w:lang w:val="en-US"/>
        </w:rPr>
        <w:t>1;</w:t>
      </w:r>
      <w:r w:rsidR="00F20AF7" w:rsidRPr="00F20AF7">
        <w:rPr>
          <w:rFonts w:ascii="Calibri" w:eastAsia="Times New Roman" w:hAnsi="Calibri" w:cs="Calibri"/>
          <w:color w:val="000000"/>
          <w:sz w:val="24"/>
          <w:szCs w:val="24"/>
          <w:lang w:val="en-US" w:eastAsia="it-IT"/>
        </w:rPr>
        <w:t>32:353</w:t>
      </w:r>
      <w:proofErr w:type="gramEnd"/>
      <w:r w:rsidR="00F20AF7" w:rsidRPr="00F20AF7">
        <w:rPr>
          <w:rFonts w:ascii="Calibri" w:eastAsia="Times New Roman" w:hAnsi="Calibri" w:cs="Calibri"/>
          <w:color w:val="000000"/>
          <w:sz w:val="24"/>
          <w:szCs w:val="24"/>
          <w:lang w:val="en-US" w:eastAsia="it-IT"/>
        </w:rPr>
        <w:t>-362</w:t>
      </w:r>
      <w:r w:rsidRPr="00F20AF7">
        <w:rPr>
          <w:rFonts w:ascii="Calibri" w:hAnsi="Calibri" w:cs="Calibri"/>
          <w:color w:val="auto"/>
          <w:sz w:val="24"/>
          <w:szCs w:val="24"/>
          <w:shd w:val="clear" w:color="auto" w:fill="FFFFFF"/>
          <w:lang w:val="en-US"/>
        </w:rPr>
        <w:t xml:space="preserve">. </w:t>
      </w:r>
      <w:proofErr w:type="spellStart"/>
      <w:r w:rsidRPr="00F20AF7">
        <w:rPr>
          <w:rFonts w:ascii="Calibri" w:hAnsi="Calibri" w:cs="Calibri"/>
          <w:color w:val="auto"/>
          <w:sz w:val="24"/>
          <w:szCs w:val="24"/>
          <w:shd w:val="clear" w:color="auto" w:fill="FFFFFF"/>
          <w:lang w:val="en-US"/>
        </w:rPr>
        <w:t>doi</w:t>
      </w:r>
      <w:proofErr w:type="spellEnd"/>
      <w:r w:rsidRPr="00F20AF7">
        <w:rPr>
          <w:rFonts w:ascii="Calibri" w:hAnsi="Calibri" w:cs="Calibri"/>
          <w:color w:val="auto"/>
          <w:sz w:val="24"/>
          <w:szCs w:val="24"/>
          <w:shd w:val="clear" w:color="auto" w:fill="FFFFFF"/>
          <w:lang w:val="en-US"/>
        </w:rPr>
        <w:t>:</w:t>
      </w:r>
      <w:r w:rsidRPr="002721A2">
        <w:rPr>
          <w:rFonts w:ascii="Calibri" w:hAnsi="Calibri" w:cs="Calibri"/>
          <w:color w:val="auto"/>
          <w:sz w:val="24"/>
          <w:szCs w:val="24"/>
          <w:shd w:val="clear" w:color="auto" w:fill="FFFFFF"/>
          <w:lang w:val="en-US"/>
        </w:rPr>
        <w:t xml:space="preserve"> 10.1007/s00198-020-05585-9.</w:t>
      </w:r>
    </w:p>
    <w:p w14:paraId="1BC660CA" w14:textId="14815F71" w:rsidR="00774254" w:rsidRPr="00161998" w:rsidRDefault="00774254" w:rsidP="00007DF7">
      <w:pPr>
        <w:pStyle w:val="Paragrafoelenco"/>
        <w:numPr>
          <w:ilvl w:val="0"/>
          <w:numId w:val="11"/>
        </w:numPr>
        <w:rPr>
          <w:rFonts w:ascii="Calibri" w:hAnsi="Calibri" w:cs="Calibri"/>
          <w:color w:val="auto"/>
          <w:sz w:val="24"/>
          <w:szCs w:val="24"/>
          <w:lang w:val="en-US"/>
        </w:rPr>
      </w:pPr>
      <w:r w:rsidRPr="00F61702">
        <w:rPr>
          <w:rFonts w:ascii="Calibri" w:hAnsi="Calibri" w:cs="Calibri"/>
          <w:color w:val="auto"/>
          <w:sz w:val="24"/>
          <w:szCs w:val="24"/>
          <w:shd w:val="clear" w:color="auto" w:fill="FFFFFF"/>
        </w:rPr>
        <w:t xml:space="preserve">Ingravallo F, Cerquetti I, Vignatelli L, Albertini S, </w:t>
      </w:r>
      <w:proofErr w:type="spellStart"/>
      <w:r w:rsidRPr="00F61702">
        <w:rPr>
          <w:rFonts w:ascii="Calibri" w:hAnsi="Calibri" w:cs="Calibri"/>
          <w:color w:val="auto"/>
          <w:sz w:val="24"/>
          <w:szCs w:val="24"/>
          <w:shd w:val="clear" w:color="auto" w:fill="FFFFFF"/>
        </w:rPr>
        <w:t>Bolcato</w:t>
      </w:r>
      <w:proofErr w:type="spellEnd"/>
      <w:r w:rsidRPr="00F61702">
        <w:rPr>
          <w:rFonts w:ascii="Calibri" w:hAnsi="Calibri" w:cs="Calibri"/>
          <w:color w:val="auto"/>
          <w:sz w:val="24"/>
          <w:szCs w:val="24"/>
          <w:shd w:val="clear" w:color="auto" w:fill="FFFFFF"/>
        </w:rPr>
        <w:t xml:space="preserve"> M, Camerlingo M, Corbi G, De Leo D, De Nicolò A, De Stefano F, Dell'Erba A, Di Giulio P, Domenici R, Fedeli P, Feola A, Ferrara N, Forti P, </w:t>
      </w:r>
      <w:proofErr w:type="spellStart"/>
      <w:r w:rsidRPr="00F61702">
        <w:rPr>
          <w:rFonts w:ascii="Calibri" w:hAnsi="Calibri" w:cs="Calibri"/>
          <w:color w:val="auto"/>
          <w:sz w:val="24"/>
          <w:szCs w:val="24"/>
          <w:shd w:val="clear" w:color="auto" w:fill="FFFFFF"/>
        </w:rPr>
        <w:t>Frigiolini</w:t>
      </w:r>
      <w:proofErr w:type="spellEnd"/>
      <w:r w:rsidRPr="00F61702">
        <w:rPr>
          <w:rFonts w:ascii="Calibri" w:hAnsi="Calibri" w:cs="Calibri"/>
          <w:color w:val="auto"/>
          <w:sz w:val="24"/>
          <w:szCs w:val="24"/>
          <w:shd w:val="clear" w:color="auto" w:fill="FFFFFF"/>
        </w:rPr>
        <w:t xml:space="preserve"> F, </w:t>
      </w:r>
      <w:proofErr w:type="spellStart"/>
      <w:r w:rsidRPr="00F61702">
        <w:rPr>
          <w:rFonts w:ascii="Calibri" w:hAnsi="Calibri" w:cs="Calibri"/>
          <w:color w:val="auto"/>
          <w:sz w:val="24"/>
          <w:szCs w:val="24"/>
          <w:shd w:val="clear" w:color="auto" w:fill="FFFFFF"/>
        </w:rPr>
        <w:t>Gianniti</w:t>
      </w:r>
      <w:proofErr w:type="spellEnd"/>
      <w:r w:rsidRPr="00F61702">
        <w:rPr>
          <w:rFonts w:ascii="Calibri" w:hAnsi="Calibri" w:cs="Calibri"/>
          <w:color w:val="auto"/>
          <w:sz w:val="24"/>
          <w:szCs w:val="24"/>
          <w:shd w:val="clear" w:color="auto" w:fill="FFFFFF"/>
        </w:rPr>
        <w:t xml:space="preserve"> P, Gili E, Iannone P, Lovato A, Lunardelli ML, Marengoni A, Marozzi F, Martelloni M, Mecocci P, Molinelli A, Polo L, Portas M, Rossi P, Scorretti C, Trabucchi M,</w:t>
      </w:r>
      <w:r w:rsidRPr="00F61702">
        <w:rPr>
          <w:rFonts w:ascii="Calibri" w:hAnsi="Calibri" w:cs="Calibri"/>
          <w:b/>
          <w:bCs/>
          <w:color w:val="auto"/>
          <w:sz w:val="24"/>
          <w:szCs w:val="24"/>
          <w:shd w:val="clear" w:color="auto" w:fill="FFFFFF"/>
        </w:rPr>
        <w:t> Volpato S</w:t>
      </w:r>
      <w:r w:rsidRPr="00F61702">
        <w:rPr>
          <w:rFonts w:ascii="Calibri" w:hAnsi="Calibri" w:cs="Calibri"/>
          <w:color w:val="auto"/>
          <w:sz w:val="24"/>
          <w:szCs w:val="24"/>
          <w:shd w:val="clear" w:color="auto" w:fill="FFFFFF"/>
        </w:rPr>
        <w:t xml:space="preserve">, Zoja R, Castellani GL. </w:t>
      </w:r>
      <w:r w:rsidRPr="00F61702">
        <w:rPr>
          <w:rFonts w:ascii="Calibri" w:hAnsi="Calibri" w:cs="Calibri"/>
          <w:color w:val="auto"/>
          <w:sz w:val="24"/>
          <w:szCs w:val="24"/>
          <w:lang w:val="en-US"/>
        </w:rPr>
        <w:t xml:space="preserve">Medico-legal assessment of </w:t>
      </w:r>
      <w:r w:rsidRPr="00F61702">
        <w:rPr>
          <w:rFonts w:ascii="Calibri" w:hAnsi="Calibri" w:cs="Calibri"/>
          <w:color w:val="auto"/>
          <w:sz w:val="24"/>
          <w:szCs w:val="24"/>
          <w:lang w:val="en-US"/>
        </w:rPr>
        <w:lastRenderedPageBreak/>
        <w:t xml:space="preserve">personal damage in older people: report from a multidisciplinary consensus conference. </w:t>
      </w:r>
      <w:r w:rsidRPr="00385710">
        <w:rPr>
          <w:rFonts w:ascii="Calibri" w:hAnsi="Calibri" w:cs="Calibri"/>
          <w:color w:val="auto"/>
          <w:sz w:val="24"/>
          <w:szCs w:val="24"/>
          <w:u w:val="single"/>
          <w:shd w:val="clear" w:color="auto" w:fill="FFFFFF"/>
          <w:lang w:val="en-US"/>
        </w:rPr>
        <w:t>Int J Legal Med</w:t>
      </w:r>
      <w:r w:rsidRPr="00F61702">
        <w:rPr>
          <w:rFonts w:ascii="Calibri" w:hAnsi="Calibri" w:cs="Calibri"/>
          <w:color w:val="auto"/>
          <w:sz w:val="24"/>
          <w:szCs w:val="24"/>
          <w:shd w:val="clear" w:color="auto" w:fill="FFFFFF"/>
          <w:lang w:val="en-US"/>
        </w:rPr>
        <w:t>. 2020</w:t>
      </w:r>
      <w:r w:rsidR="00F61702" w:rsidRPr="00F61702">
        <w:rPr>
          <w:rFonts w:ascii="Calibri" w:hAnsi="Calibri" w:cs="Calibri"/>
          <w:color w:val="auto"/>
          <w:sz w:val="24"/>
          <w:szCs w:val="24"/>
          <w:shd w:val="clear" w:color="auto" w:fill="FFFFFF"/>
          <w:lang w:val="en-US"/>
        </w:rPr>
        <w:t>;</w:t>
      </w:r>
      <w:r w:rsidRPr="00F61702">
        <w:rPr>
          <w:rFonts w:ascii="Calibri" w:hAnsi="Calibri" w:cs="Calibri"/>
          <w:color w:val="auto"/>
          <w:sz w:val="24"/>
          <w:szCs w:val="24"/>
          <w:shd w:val="clear" w:color="auto" w:fill="FFFFFF"/>
          <w:lang w:val="en-US"/>
        </w:rPr>
        <w:t xml:space="preserve"> </w:t>
      </w:r>
      <w:r w:rsidR="00AA7A29" w:rsidRPr="00F61702">
        <w:rPr>
          <w:rFonts w:ascii="Calibri" w:hAnsi="Calibri" w:cs="Calibri"/>
          <w:color w:val="auto"/>
          <w:sz w:val="24"/>
          <w:szCs w:val="24"/>
          <w:shd w:val="clear" w:color="auto" w:fill="FFFFFF"/>
        </w:rPr>
        <w:t>134:2319-2334</w:t>
      </w:r>
      <w:r w:rsidRPr="00F61702">
        <w:rPr>
          <w:rFonts w:ascii="Calibri" w:hAnsi="Calibri" w:cs="Calibri"/>
          <w:color w:val="auto"/>
          <w:sz w:val="24"/>
          <w:szCs w:val="24"/>
          <w:shd w:val="clear" w:color="auto" w:fill="FFFFFF"/>
          <w:lang w:val="en-US"/>
        </w:rPr>
        <w:t xml:space="preserve">. </w:t>
      </w:r>
      <w:proofErr w:type="spellStart"/>
      <w:r w:rsidRPr="00F61702">
        <w:rPr>
          <w:rFonts w:ascii="Calibri" w:hAnsi="Calibri" w:cs="Calibri"/>
          <w:color w:val="auto"/>
          <w:sz w:val="24"/>
          <w:szCs w:val="24"/>
          <w:shd w:val="clear" w:color="auto" w:fill="FFFFFF"/>
          <w:lang w:val="en-US"/>
        </w:rPr>
        <w:t>doi</w:t>
      </w:r>
      <w:proofErr w:type="spellEnd"/>
      <w:r w:rsidRPr="00F61702">
        <w:rPr>
          <w:rFonts w:ascii="Calibri" w:hAnsi="Calibri" w:cs="Calibri"/>
          <w:color w:val="auto"/>
          <w:sz w:val="24"/>
          <w:szCs w:val="24"/>
          <w:shd w:val="clear" w:color="auto" w:fill="FFFFFF"/>
          <w:lang w:val="en-US"/>
        </w:rPr>
        <w:t xml:space="preserve">: 10.1007/s00414-020-02368-z. </w:t>
      </w:r>
    </w:p>
    <w:p w14:paraId="42371EDC" w14:textId="72739BC9" w:rsidR="00161998" w:rsidRDefault="00161998" w:rsidP="0091152F">
      <w:pPr>
        <w:pStyle w:val="Paragrafoelenco"/>
        <w:numPr>
          <w:ilvl w:val="0"/>
          <w:numId w:val="11"/>
        </w:numPr>
        <w:rPr>
          <w:rFonts w:ascii="Calibri" w:hAnsi="Calibri" w:cs="Calibri"/>
          <w:color w:val="auto"/>
          <w:sz w:val="24"/>
          <w:szCs w:val="24"/>
          <w:lang w:val="en-US"/>
        </w:rPr>
      </w:pPr>
      <w:r w:rsidRPr="00161998">
        <w:rPr>
          <w:rFonts w:ascii="Calibri" w:hAnsi="Calibri" w:cs="Calibri"/>
          <w:color w:val="auto"/>
          <w:sz w:val="24"/>
          <w:szCs w:val="24"/>
          <w:lang w:val="en-US"/>
        </w:rPr>
        <w:t xml:space="preserve">Remelli F, </w:t>
      </w:r>
      <w:proofErr w:type="spellStart"/>
      <w:r w:rsidRPr="00161998">
        <w:rPr>
          <w:rFonts w:ascii="Calibri" w:hAnsi="Calibri" w:cs="Calibri"/>
          <w:color w:val="auto"/>
          <w:sz w:val="24"/>
          <w:szCs w:val="24"/>
          <w:lang w:val="en-US"/>
        </w:rPr>
        <w:t>Fogagnolo</w:t>
      </w:r>
      <w:proofErr w:type="spellEnd"/>
      <w:r w:rsidRPr="00161998">
        <w:rPr>
          <w:rFonts w:ascii="Calibri" w:hAnsi="Calibri" w:cs="Calibri"/>
          <w:color w:val="auto"/>
          <w:sz w:val="24"/>
          <w:szCs w:val="24"/>
          <w:lang w:val="en-US"/>
        </w:rPr>
        <w:t xml:space="preserve"> A, Zurlo A, Volta CA, Spadaro S, </w:t>
      </w:r>
      <w:r w:rsidRPr="00FB1F27">
        <w:rPr>
          <w:rFonts w:ascii="Calibri" w:hAnsi="Calibri" w:cs="Calibri"/>
          <w:b/>
          <w:bCs/>
          <w:color w:val="auto"/>
          <w:sz w:val="24"/>
          <w:szCs w:val="24"/>
          <w:lang w:val="en-US"/>
        </w:rPr>
        <w:t>Volpato S</w:t>
      </w:r>
      <w:r w:rsidRPr="00161998">
        <w:rPr>
          <w:rFonts w:ascii="Calibri" w:hAnsi="Calibri" w:cs="Calibri"/>
          <w:color w:val="auto"/>
          <w:sz w:val="24"/>
          <w:szCs w:val="24"/>
          <w:lang w:val="en-US"/>
        </w:rPr>
        <w:t xml:space="preserve">. Prognostic factors in older patients admitted in </w:t>
      </w:r>
      <w:proofErr w:type="spellStart"/>
      <w:r w:rsidRPr="00161998">
        <w:rPr>
          <w:rFonts w:ascii="Calibri" w:hAnsi="Calibri" w:cs="Calibri"/>
          <w:color w:val="auto"/>
          <w:sz w:val="24"/>
          <w:szCs w:val="24"/>
          <w:lang w:val="en-US"/>
        </w:rPr>
        <w:t>icu</w:t>
      </w:r>
      <w:proofErr w:type="spellEnd"/>
      <w:r w:rsidRPr="00161998">
        <w:rPr>
          <w:rFonts w:ascii="Calibri" w:hAnsi="Calibri" w:cs="Calibri"/>
          <w:color w:val="auto"/>
          <w:sz w:val="24"/>
          <w:szCs w:val="24"/>
          <w:lang w:val="en-US"/>
        </w:rPr>
        <w:t xml:space="preserve"> with diagnosis of abdominal sepsis (Sepsis-3 criteria) </w:t>
      </w:r>
      <w:r w:rsidRPr="00385710">
        <w:rPr>
          <w:rFonts w:ascii="Calibri" w:hAnsi="Calibri" w:cs="Calibri"/>
          <w:color w:val="auto"/>
          <w:sz w:val="24"/>
          <w:szCs w:val="24"/>
          <w:u w:val="single"/>
          <w:lang w:val="en-US"/>
        </w:rPr>
        <w:t>Journal of Gerontology and Geriatrics</w:t>
      </w:r>
      <w:r w:rsidRPr="00161998">
        <w:rPr>
          <w:rFonts w:ascii="Calibri" w:hAnsi="Calibri" w:cs="Calibri"/>
          <w:color w:val="auto"/>
          <w:sz w:val="24"/>
          <w:szCs w:val="24"/>
          <w:lang w:val="en-US"/>
        </w:rPr>
        <w:t xml:space="preserve">. 2020 </w:t>
      </w:r>
      <w:proofErr w:type="gramStart"/>
      <w:r w:rsidRPr="00161998">
        <w:rPr>
          <w:rFonts w:ascii="Calibri" w:hAnsi="Calibri" w:cs="Calibri"/>
          <w:color w:val="auto"/>
          <w:sz w:val="24"/>
          <w:szCs w:val="24"/>
          <w:lang w:val="en-US"/>
        </w:rPr>
        <w:t>68:152-158.</w:t>
      </w:r>
      <w:r>
        <w:rPr>
          <w:rFonts w:ascii="Calibri" w:hAnsi="Calibri" w:cs="Calibri"/>
          <w:color w:val="auto"/>
          <w:sz w:val="24"/>
          <w:szCs w:val="24"/>
          <w:lang w:val="en-US"/>
        </w:rPr>
        <w:t>D</w:t>
      </w:r>
      <w:r w:rsidRPr="00161998">
        <w:rPr>
          <w:rFonts w:ascii="Calibri" w:hAnsi="Calibri" w:cs="Calibri"/>
          <w:color w:val="auto"/>
          <w:sz w:val="24"/>
          <w:szCs w:val="24"/>
          <w:lang w:val="en-US"/>
        </w:rPr>
        <w:t>OI</w:t>
      </w:r>
      <w:proofErr w:type="gramEnd"/>
      <w:r w:rsidRPr="00161998">
        <w:rPr>
          <w:rFonts w:ascii="Calibri" w:hAnsi="Calibri" w:cs="Calibri"/>
          <w:color w:val="auto"/>
          <w:sz w:val="24"/>
          <w:szCs w:val="24"/>
          <w:lang w:val="en-US"/>
        </w:rPr>
        <w:t>: 10.36150/2499-6564-391</w:t>
      </w:r>
    </w:p>
    <w:p w14:paraId="4DCA0105" w14:textId="462A780C" w:rsidR="00CD0349" w:rsidRDefault="00CD0349" w:rsidP="00B47D2B">
      <w:pPr>
        <w:pStyle w:val="Paragrafoelenco"/>
        <w:numPr>
          <w:ilvl w:val="0"/>
          <w:numId w:val="11"/>
        </w:numPr>
        <w:rPr>
          <w:rFonts w:ascii="Calibri" w:hAnsi="Calibri" w:cs="Calibri"/>
          <w:color w:val="auto"/>
          <w:sz w:val="24"/>
          <w:szCs w:val="24"/>
          <w:lang w:val="en-US"/>
        </w:rPr>
      </w:pPr>
      <w:r w:rsidRPr="00CD0349">
        <w:rPr>
          <w:rFonts w:ascii="Calibri" w:hAnsi="Calibri" w:cs="Calibri"/>
          <w:color w:val="auto"/>
          <w:sz w:val="24"/>
          <w:szCs w:val="24"/>
          <w:lang w:val="en-US"/>
        </w:rPr>
        <w:t xml:space="preserve">Di Rosa, M., </w:t>
      </w:r>
      <w:proofErr w:type="spellStart"/>
      <w:r w:rsidRPr="00CD0349">
        <w:rPr>
          <w:rFonts w:ascii="Calibri" w:hAnsi="Calibri" w:cs="Calibri"/>
          <w:color w:val="auto"/>
          <w:sz w:val="24"/>
          <w:szCs w:val="24"/>
          <w:lang w:val="en-US"/>
        </w:rPr>
        <w:t>D’alia</w:t>
      </w:r>
      <w:proofErr w:type="spellEnd"/>
      <w:r w:rsidRPr="00CD0349">
        <w:rPr>
          <w:rFonts w:ascii="Calibri" w:hAnsi="Calibri" w:cs="Calibri"/>
          <w:color w:val="auto"/>
          <w:sz w:val="24"/>
          <w:szCs w:val="24"/>
          <w:lang w:val="en-US"/>
        </w:rPr>
        <w:t xml:space="preserve">, S., Guarasci, F., Soraci, L., Pierpaoli, E., Lenci, F., Ricci, M., Onder, G., </w:t>
      </w:r>
      <w:r w:rsidRPr="00CD0349">
        <w:rPr>
          <w:rFonts w:ascii="Calibri" w:hAnsi="Calibri" w:cs="Calibri"/>
          <w:b/>
          <w:bCs/>
          <w:color w:val="auto"/>
          <w:sz w:val="24"/>
          <w:szCs w:val="24"/>
          <w:lang w:val="en-US"/>
        </w:rPr>
        <w:t>Volpato, S</w:t>
      </w:r>
      <w:r w:rsidRPr="00CD0349">
        <w:rPr>
          <w:rFonts w:ascii="Calibri" w:hAnsi="Calibri" w:cs="Calibri"/>
          <w:color w:val="auto"/>
          <w:sz w:val="24"/>
          <w:szCs w:val="24"/>
          <w:lang w:val="en-US"/>
        </w:rPr>
        <w:t xml:space="preserve">., Ruggiero, C., Cherubini, A., Corsonello, A., Lattanzio, F. </w:t>
      </w:r>
      <w:r w:rsidR="009C4931" w:rsidRPr="009C4931">
        <w:rPr>
          <w:rFonts w:ascii="Calibri" w:hAnsi="Calibri" w:cs="Calibri"/>
          <w:color w:val="auto"/>
          <w:sz w:val="24"/>
          <w:szCs w:val="24"/>
          <w:lang w:val="en-US"/>
        </w:rPr>
        <w:t xml:space="preserve">Cognitive impairment, chronic kidney disease, and 1-year mortality in older patients discharged from acute care </w:t>
      </w:r>
      <w:proofErr w:type="spellStart"/>
      <w:r w:rsidR="009C4931" w:rsidRPr="009C4931">
        <w:rPr>
          <w:rFonts w:ascii="Calibri" w:hAnsi="Calibri" w:cs="Calibri"/>
          <w:color w:val="auto"/>
          <w:sz w:val="24"/>
          <w:szCs w:val="24"/>
          <w:lang w:val="en-US"/>
        </w:rPr>
        <w:t>hospital</w:t>
      </w:r>
      <w:r w:rsidRPr="00CD0349">
        <w:rPr>
          <w:rFonts w:ascii="Calibri" w:hAnsi="Calibri" w:cs="Calibri"/>
          <w:color w:val="auto"/>
          <w:sz w:val="24"/>
          <w:szCs w:val="24"/>
          <w:lang w:val="en-US"/>
        </w:rPr>
        <w:t>in</w:t>
      </w:r>
      <w:proofErr w:type="spellEnd"/>
      <w:r w:rsidRPr="00CD0349">
        <w:rPr>
          <w:rFonts w:ascii="Calibri" w:hAnsi="Calibri" w:cs="Calibri"/>
          <w:color w:val="auto"/>
          <w:sz w:val="24"/>
          <w:szCs w:val="24"/>
          <w:lang w:val="en-US"/>
        </w:rPr>
        <w:t xml:space="preserve"> older patients discharged from acute care hospital. Journal of Clinical Medicine. 2020; 9 1-12. DOI: 10.3390/jcm9072202</w:t>
      </w:r>
    </w:p>
    <w:p w14:paraId="664C47CA" w14:textId="7978EF83" w:rsidR="009C4931" w:rsidRDefault="009C4931" w:rsidP="005D62F0">
      <w:pPr>
        <w:pStyle w:val="Paragrafoelenco"/>
        <w:numPr>
          <w:ilvl w:val="0"/>
          <w:numId w:val="11"/>
        </w:numPr>
        <w:rPr>
          <w:rFonts w:ascii="Calibri" w:hAnsi="Calibri" w:cs="Calibri"/>
          <w:color w:val="auto"/>
          <w:sz w:val="24"/>
          <w:szCs w:val="24"/>
          <w:lang w:val="en-US"/>
        </w:rPr>
      </w:pPr>
      <w:r w:rsidRPr="009C4931">
        <w:rPr>
          <w:rFonts w:ascii="Calibri" w:hAnsi="Calibri" w:cs="Calibri"/>
          <w:color w:val="auto"/>
          <w:sz w:val="24"/>
          <w:szCs w:val="24"/>
        </w:rPr>
        <w:t xml:space="preserve">Trevisan, C., Del Signore, S., Fumagalli, S., Gareri, P., Malara, A., Mossello, E., </w:t>
      </w:r>
      <w:r w:rsidRPr="009C4931">
        <w:rPr>
          <w:rFonts w:ascii="Calibri" w:hAnsi="Calibri" w:cs="Calibri"/>
          <w:b/>
          <w:bCs/>
          <w:color w:val="auto"/>
          <w:sz w:val="24"/>
          <w:szCs w:val="24"/>
        </w:rPr>
        <w:t>Volpato, S</w:t>
      </w:r>
      <w:r w:rsidRPr="009C4931">
        <w:rPr>
          <w:rFonts w:ascii="Calibri" w:hAnsi="Calibri" w:cs="Calibri"/>
          <w:color w:val="auto"/>
          <w:sz w:val="24"/>
          <w:szCs w:val="24"/>
        </w:rPr>
        <w:t xml:space="preserve">., Monzani, F., Coin, A., Bellelli, G., Zia, G., </w:t>
      </w:r>
      <w:proofErr w:type="spellStart"/>
      <w:r w:rsidRPr="009C4931">
        <w:rPr>
          <w:rFonts w:ascii="Calibri" w:hAnsi="Calibri" w:cs="Calibri"/>
          <w:color w:val="auto"/>
          <w:sz w:val="24"/>
          <w:szCs w:val="24"/>
        </w:rPr>
        <w:t>Ranhoff</w:t>
      </w:r>
      <w:proofErr w:type="spellEnd"/>
      <w:r w:rsidRPr="009C4931">
        <w:rPr>
          <w:rFonts w:ascii="Calibri" w:hAnsi="Calibri" w:cs="Calibri"/>
          <w:color w:val="auto"/>
          <w:sz w:val="24"/>
          <w:szCs w:val="24"/>
        </w:rPr>
        <w:t xml:space="preserve">, A.H., Antonelli Incalzi, R., the </w:t>
      </w:r>
      <w:proofErr w:type="spellStart"/>
      <w:r w:rsidRPr="009C4931">
        <w:rPr>
          <w:rFonts w:ascii="Calibri" w:hAnsi="Calibri" w:cs="Calibri"/>
          <w:color w:val="auto"/>
          <w:sz w:val="24"/>
          <w:szCs w:val="24"/>
        </w:rPr>
        <w:t>GeroCovid</w:t>
      </w:r>
      <w:proofErr w:type="spellEnd"/>
      <w:r w:rsidRPr="009C4931">
        <w:rPr>
          <w:rFonts w:ascii="Calibri" w:hAnsi="Calibri" w:cs="Calibri"/>
          <w:color w:val="auto"/>
          <w:sz w:val="24"/>
          <w:szCs w:val="24"/>
        </w:rPr>
        <w:t xml:space="preserve"> Working Group. </w:t>
      </w:r>
      <w:r w:rsidRPr="009C4931">
        <w:rPr>
          <w:rFonts w:ascii="Calibri" w:hAnsi="Calibri" w:cs="Calibri"/>
          <w:color w:val="auto"/>
          <w:sz w:val="24"/>
          <w:szCs w:val="24"/>
          <w:lang w:val="en-US"/>
        </w:rPr>
        <w:t xml:space="preserve">Assessing the impact of COVID-19 on the health of geriatric patients: The European </w:t>
      </w:r>
      <w:proofErr w:type="spellStart"/>
      <w:r w:rsidRPr="009C4931">
        <w:rPr>
          <w:rFonts w:ascii="Calibri" w:hAnsi="Calibri" w:cs="Calibri"/>
          <w:color w:val="auto"/>
          <w:sz w:val="24"/>
          <w:szCs w:val="24"/>
          <w:lang w:val="en-US"/>
        </w:rPr>
        <w:t>GeroCovid</w:t>
      </w:r>
      <w:proofErr w:type="spellEnd"/>
      <w:r w:rsidRPr="009C4931">
        <w:rPr>
          <w:rFonts w:ascii="Calibri" w:hAnsi="Calibri" w:cs="Calibri"/>
          <w:color w:val="auto"/>
          <w:sz w:val="24"/>
          <w:szCs w:val="24"/>
          <w:lang w:val="en-US"/>
        </w:rPr>
        <w:t xml:space="preserve"> Observational Study </w:t>
      </w:r>
      <w:r w:rsidRPr="009C4931">
        <w:rPr>
          <w:rFonts w:ascii="Calibri" w:hAnsi="Calibri" w:cs="Calibri"/>
          <w:color w:val="auto"/>
          <w:sz w:val="24"/>
          <w:szCs w:val="24"/>
          <w:u w:val="single"/>
          <w:lang w:val="en-US"/>
        </w:rPr>
        <w:t>European Journal of Internal Medicine</w:t>
      </w:r>
      <w:r w:rsidRPr="009C4931">
        <w:rPr>
          <w:rFonts w:ascii="Calibri" w:hAnsi="Calibri" w:cs="Calibri"/>
          <w:color w:val="auto"/>
          <w:sz w:val="24"/>
          <w:szCs w:val="24"/>
          <w:lang w:val="en-US"/>
        </w:rPr>
        <w:t xml:space="preserve">. 2021; </w:t>
      </w:r>
      <w:r w:rsidRPr="009C4931">
        <w:rPr>
          <w:rFonts w:ascii="Calibri" w:hAnsi="Calibri" w:cs="Calibri"/>
          <w:color w:val="auto"/>
          <w:sz w:val="24"/>
          <w:szCs w:val="24"/>
          <w:shd w:val="clear" w:color="auto" w:fill="FFFFFF"/>
        </w:rPr>
        <w:t>87:29-35.</w:t>
      </w:r>
      <w:r w:rsidRPr="009C4931">
        <w:rPr>
          <w:rFonts w:ascii="Calibri" w:hAnsi="Calibri" w:cs="Calibri"/>
          <w:color w:val="auto"/>
          <w:sz w:val="24"/>
          <w:szCs w:val="24"/>
          <w:lang w:val="en-US"/>
        </w:rPr>
        <w:t xml:space="preserve">  DOI: 10.1016/j.ejim.2021.01.017</w:t>
      </w:r>
    </w:p>
    <w:p w14:paraId="2F897EFC" w14:textId="3329CBC7" w:rsidR="00E6031B" w:rsidRPr="00E6031B" w:rsidRDefault="00E6031B" w:rsidP="00E6031B">
      <w:pPr>
        <w:pStyle w:val="Paragrafoelenco"/>
        <w:numPr>
          <w:ilvl w:val="0"/>
          <w:numId w:val="11"/>
        </w:numPr>
        <w:rPr>
          <w:rFonts w:ascii="Calibri" w:hAnsi="Calibri" w:cs="Calibri"/>
          <w:color w:val="auto"/>
          <w:sz w:val="24"/>
          <w:szCs w:val="24"/>
          <w:lang w:val="en-US"/>
        </w:rPr>
      </w:pPr>
      <w:r w:rsidRPr="00E6031B">
        <w:rPr>
          <w:rFonts w:ascii="Calibri" w:hAnsi="Calibri" w:cs="Calibri"/>
          <w:color w:val="auto"/>
          <w:sz w:val="24"/>
          <w:szCs w:val="24"/>
          <w:lang w:val="en-US"/>
        </w:rPr>
        <w:t xml:space="preserve">Remelli, F., Castellucci, F., Vitali, A., Mattioli, I., Zurlo, A., Spadaro, S., </w:t>
      </w:r>
      <w:r w:rsidRPr="0077491B">
        <w:rPr>
          <w:rFonts w:ascii="Calibri" w:hAnsi="Calibri" w:cs="Calibri"/>
          <w:b/>
          <w:bCs/>
          <w:color w:val="auto"/>
          <w:sz w:val="24"/>
          <w:szCs w:val="24"/>
          <w:lang w:val="en-US"/>
        </w:rPr>
        <w:t>Volpato, S.</w:t>
      </w:r>
      <w:r w:rsidRPr="00E6031B">
        <w:rPr>
          <w:rFonts w:ascii="Calibri" w:hAnsi="Calibri" w:cs="Calibri"/>
          <w:color w:val="auto"/>
          <w:sz w:val="24"/>
          <w:szCs w:val="24"/>
          <w:lang w:val="en-US"/>
        </w:rPr>
        <w:t xml:space="preserve"> Predictive value of geriatric-</w:t>
      </w:r>
      <w:r w:rsidRPr="0077491B">
        <w:rPr>
          <w:rFonts w:ascii="Calibri" w:hAnsi="Calibri" w:cs="Calibri"/>
          <w:color w:val="auto"/>
          <w:sz w:val="24"/>
          <w:szCs w:val="24"/>
          <w:lang w:val="en-US"/>
        </w:rPr>
        <w:t>quickSOFA in hospitalized older people with sepsis</w:t>
      </w:r>
      <w:r w:rsidR="0077491B" w:rsidRPr="0077491B">
        <w:rPr>
          <w:rFonts w:ascii="Calibri" w:hAnsi="Calibri" w:cs="Calibri"/>
          <w:color w:val="auto"/>
          <w:sz w:val="24"/>
          <w:szCs w:val="24"/>
          <w:lang w:val="en-US"/>
        </w:rPr>
        <w:t xml:space="preserve">. </w:t>
      </w:r>
      <w:r w:rsidR="0077491B" w:rsidRPr="0077491B">
        <w:rPr>
          <w:rFonts w:ascii="Calibri" w:hAnsi="Calibri" w:cs="Calibri"/>
          <w:color w:val="auto"/>
          <w:sz w:val="24"/>
          <w:szCs w:val="24"/>
          <w:u w:val="single"/>
          <w:shd w:val="clear" w:color="auto" w:fill="FFFFFF"/>
        </w:rPr>
        <w:t xml:space="preserve">BMC </w:t>
      </w:r>
      <w:proofErr w:type="spellStart"/>
      <w:r w:rsidR="0077491B" w:rsidRPr="0077491B">
        <w:rPr>
          <w:rFonts w:ascii="Calibri" w:hAnsi="Calibri" w:cs="Calibri"/>
          <w:color w:val="auto"/>
          <w:sz w:val="24"/>
          <w:szCs w:val="24"/>
          <w:u w:val="single"/>
          <w:shd w:val="clear" w:color="auto" w:fill="FFFFFF"/>
        </w:rPr>
        <w:t>Geriatr</w:t>
      </w:r>
      <w:proofErr w:type="spellEnd"/>
      <w:r w:rsidR="0077491B" w:rsidRPr="0077491B">
        <w:rPr>
          <w:rFonts w:ascii="Calibri" w:hAnsi="Calibri" w:cs="Calibri"/>
          <w:color w:val="auto"/>
          <w:sz w:val="24"/>
          <w:szCs w:val="24"/>
          <w:u w:val="single"/>
          <w:shd w:val="clear" w:color="auto" w:fill="FFFFFF"/>
        </w:rPr>
        <w:t xml:space="preserve">. </w:t>
      </w:r>
      <w:r w:rsidR="0077491B" w:rsidRPr="0077491B">
        <w:rPr>
          <w:rFonts w:ascii="Calibri" w:hAnsi="Calibri" w:cs="Calibri"/>
          <w:color w:val="auto"/>
          <w:sz w:val="24"/>
          <w:szCs w:val="24"/>
          <w:shd w:val="clear" w:color="auto" w:fill="FFFFFF"/>
        </w:rPr>
        <w:t xml:space="preserve">2021 </w:t>
      </w:r>
      <w:proofErr w:type="spellStart"/>
      <w:r w:rsidR="0077491B" w:rsidRPr="0077491B">
        <w:rPr>
          <w:rFonts w:ascii="Calibri" w:hAnsi="Calibri" w:cs="Calibri"/>
          <w:color w:val="auto"/>
          <w:sz w:val="24"/>
          <w:szCs w:val="24"/>
          <w:shd w:val="clear" w:color="auto" w:fill="FFFFFF"/>
        </w:rPr>
        <w:t>Apr</w:t>
      </w:r>
      <w:proofErr w:type="spellEnd"/>
      <w:r w:rsidR="0077491B" w:rsidRPr="0077491B">
        <w:rPr>
          <w:rFonts w:ascii="Calibri" w:hAnsi="Calibri" w:cs="Calibri"/>
          <w:color w:val="auto"/>
          <w:sz w:val="24"/>
          <w:szCs w:val="24"/>
          <w:shd w:val="clear" w:color="auto" w:fill="FFFFFF"/>
        </w:rPr>
        <w:t xml:space="preserve"> 13;21(1):241. </w:t>
      </w:r>
      <w:proofErr w:type="spellStart"/>
      <w:r w:rsidR="0077491B" w:rsidRPr="0077491B">
        <w:rPr>
          <w:rFonts w:ascii="Calibri" w:hAnsi="Calibri" w:cs="Calibri"/>
          <w:color w:val="auto"/>
          <w:sz w:val="24"/>
          <w:szCs w:val="24"/>
          <w:shd w:val="clear" w:color="auto" w:fill="FFFFFF"/>
        </w:rPr>
        <w:t>doi</w:t>
      </w:r>
      <w:proofErr w:type="spellEnd"/>
      <w:r w:rsidR="0077491B" w:rsidRPr="0077491B">
        <w:rPr>
          <w:rFonts w:ascii="Calibri" w:hAnsi="Calibri" w:cs="Calibri"/>
          <w:color w:val="auto"/>
          <w:sz w:val="24"/>
          <w:szCs w:val="24"/>
          <w:shd w:val="clear" w:color="auto" w:fill="FFFFFF"/>
        </w:rPr>
        <w:t>: 10.1186/s12877-021-02182-1.</w:t>
      </w:r>
    </w:p>
    <w:p w14:paraId="6ED286E4" w14:textId="5695FE12" w:rsidR="002C5D89" w:rsidRPr="005B7BCE" w:rsidRDefault="002C5D89" w:rsidP="002C5D89">
      <w:pPr>
        <w:pStyle w:val="Paragrafoelenco"/>
        <w:numPr>
          <w:ilvl w:val="0"/>
          <w:numId w:val="11"/>
        </w:numPr>
        <w:rPr>
          <w:rFonts w:ascii="Calibri" w:hAnsi="Calibri" w:cs="Calibri"/>
          <w:color w:val="auto"/>
          <w:sz w:val="24"/>
          <w:szCs w:val="24"/>
        </w:rPr>
      </w:pPr>
      <w:r w:rsidRPr="002C5D89">
        <w:rPr>
          <w:rFonts w:ascii="Calibri" w:hAnsi="Calibri" w:cs="Calibri"/>
          <w:color w:val="auto"/>
          <w:sz w:val="24"/>
          <w:szCs w:val="24"/>
        </w:rPr>
        <w:t xml:space="preserve">Basso, C., Gennaro, N., Dotto, M., Ferroni, E., Noale, M., Avossa, F., Schievano, E., Aceto, P., Tommasino, C., Crucitti, A., Incalzi, R.A., </w:t>
      </w:r>
      <w:r w:rsidRPr="005E0142">
        <w:rPr>
          <w:rFonts w:ascii="Calibri" w:hAnsi="Calibri" w:cs="Calibri"/>
          <w:b/>
          <w:bCs/>
          <w:color w:val="auto"/>
          <w:sz w:val="24"/>
          <w:szCs w:val="24"/>
        </w:rPr>
        <w:t>Volpato, S</w:t>
      </w:r>
      <w:r w:rsidRPr="002C5D89">
        <w:rPr>
          <w:rFonts w:ascii="Calibri" w:hAnsi="Calibri" w:cs="Calibri"/>
          <w:color w:val="auto"/>
          <w:sz w:val="24"/>
          <w:szCs w:val="24"/>
        </w:rPr>
        <w:t xml:space="preserve">., Petrini, F., Carron, M., Pace, M.C., Bettelli, G., Chiumiento, F., Corcione, A., Montorsi, M., Trabucchi, M., Maggi, S., Corti, M.C. Congestive </w:t>
      </w:r>
      <w:proofErr w:type="spellStart"/>
      <w:r w:rsidRPr="002C5D89">
        <w:rPr>
          <w:rFonts w:ascii="Calibri" w:hAnsi="Calibri" w:cs="Calibri"/>
          <w:color w:val="auto"/>
          <w:sz w:val="24"/>
          <w:szCs w:val="24"/>
        </w:rPr>
        <w:t>heart</w:t>
      </w:r>
      <w:proofErr w:type="spellEnd"/>
      <w:r w:rsidRPr="002C5D89">
        <w:rPr>
          <w:rFonts w:ascii="Calibri" w:hAnsi="Calibri" w:cs="Calibri"/>
          <w:color w:val="auto"/>
          <w:sz w:val="24"/>
          <w:szCs w:val="24"/>
        </w:rPr>
        <w:t xml:space="preserve"> </w:t>
      </w:r>
      <w:proofErr w:type="spellStart"/>
      <w:r w:rsidRPr="002C5D89">
        <w:rPr>
          <w:rFonts w:ascii="Calibri" w:hAnsi="Calibri" w:cs="Calibri"/>
          <w:color w:val="auto"/>
          <w:sz w:val="24"/>
          <w:szCs w:val="24"/>
        </w:rPr>
        <w:t>failure</w:t>
      </w:r>
      <w:proofErr w:type="spellEnd"/>
      <w:r w:rsidRPr="002C5D89">
        <w:rPr>
          <w:rFonts w:ascii="Calibri" w:hAnsi="Calibri" w:cs="Calibri"/>
          <w:color w:val="auto"/>
          <w:sz w:val="24"/>
          <w:szCs w:val="24"/>
        </w:rPr>
        <w:t xml:space="preserve"> and </w:t>
      </w:r>
      <w:proofErr w:type="spellStart"/>
      <w:r w:rsidRPr="002C5D89">
        <w:rPr>
          <w:rFonts w:ascii="Calibri" w:hAnsi="Calibri" w:cs="Calibri"/>
          <w:color w:val="auto"/>
          <w:sz w:val="24"/>
          <w:szCs w:val="24"/>
        </w:rPr>
        <w:t>comorbidity</w:t>
      </w:r>
      <w:proofErr w:type="spellEnd"/>
      <w:r w:rsidRPr="002C5D89">
        <w:rPr>
          <w:rFonts w:ascii="Calibri" w:hAnsi="Calibri" w:cs="Calibri"/>
          <w:color w:val="auto"/>
          <w:sz w:val="24"/>
          <w:szCs w:val="24"/>
        </w:rPr>
        <w:t xml:space="preserve"> </w:t>
      </w:r>
      <w:proofErr w:type="spellStart"/>
      <w:r w:rsidRPr="002C5D89">
        <w:rPr>
          <w:rFonts w:ascii="Calibri" w:hAnsi="Calibri" w:cs="Calibri"/>
          <w:color w:val="auto"/>
          <w:sz w:val="24"/>
          <w:szCs w:val="24"/>
        </w:rPr>
        <w:t>as</w:t>
      </w:r>
      <w:proofErr w:type="spellEnd"/>
      <w:r w:rsidRPr="002C5D89">
        <w:rPr>
          <w:rFonts w:ascii="Calibri" w:hAnsi="Calibri" w:cs="Calibri"/>
          <w:color w:val="auto"/>
          <w:sz w:val="24"/>
          <w:szCs w:val="24"/>
        </w:rPr>
        <w:t xml:space="preserve"> </w:t>
      </w:r>
      <w:proofErr w:type="spellStart"/>
      <w:r w:rsidRPr="002C5D89">
        <w:rPr>
          <w:rFonts w:ascii="Calibri" w:hAnsi="Calibri" w:cs="Calibri"/>
          <w:color w:val="auto"/>
          <w:sz w:val="24"/>
          <w:szCs w:val="24"/>
        </w:rPr>
        <w:t>determinants</w:t>
      </w:r>
      <w:proofErr w:type="spellEnd"/>
      <w:r w:rsidRPr="002C5D89">
        <w:rPr>
          <w:rFonts w:ascii="Calibri" w:hAnsi="Calibri" w:cs="Calibri"/>
          <w:color w:val="auto"/>
          <w:sz w:val="24"/>
          <w:szCs w:val="24"/>
        </w:rPr>
        <w:t xml:space="preserve"> of </w:t>
      </w:r>
      <w:proofErr w:type="spellStart"/>
      <w:r w:rsidRPr="002C5D89">
        <w:rPr>
          <w:rFonts w:ascii="Calibri" w:hAnsi="Calibri" w:cs="Calibri"/>
          <w:color w:val="auto"/>
          <w:sz w:val="24"/>
          <w:szCs w:val="24"/>
        </w:rPr>
        <w:t>colorectal</w:t>
      </w:r>
      <w:proofErr w:type="spellEnd"/>
      <w:r w:rsidRPr="002C5D89">
        <w:rPr>
          <w:rFonts w:ascii="Calibri" w:hAnsi="Calibri" w:cs="Calibri"/>
          <w:color w:val="auto"/>
          <w:sz w:val="24"/>
          <w:szCs w:val="24"/>
        </w:rPr>
        <w:t xml:space="preserve"> </w:t>
      </w:r>
      <w:proofErr w:type="spellStart"/>
      <w:r w:rsidRPr="002C5D89">
        <w:rPr>
          <w:rFonts w:ascii="Calibri" w:hAnsi="Calibri" w:cs="Calibri"/>
          <w:color w:val="auto"/>
          <w:sz w:val="24"/>
          <w:szCs w:val="24"/>
        </w:rPr>
        <w:t>cancer</w:t>
      </w:r>
      <w:proofErr w:type="spellEnd"/>
      <w:r w:rsidRPr="002C5D89">
        <w:rPr>
          <w:rFonts w:ascii="Calibri" w:hAnsi="Calibri" w:cs="Calibri"/>
          <w:color w:val="auto"/>
          <w:sz w:val="24"/>
          <w:szCs w:val="24"/>
        </w:rPr>
        <w:t xml:space="preserve"> </w:t>
      </w:r>
      <w:proofErr w:type="spellStart"/>
      <w:r w:rsidRPr="002C5D89">
        <w:rPr>
          <w:rFonts w:ascii="Calibri" w:hAnsi="Calibri" w:cs="Calibri"/>
          <w:color w:val="auto"/>
          <w:sz w:val="24"/>
          <w:szCs w:val="24"/>
        </w:rPr>
        <w:t>perioperative</w:t>
      </w:r>
      <w:proofErr w:type="spellEnd"/>
      <w:r w:rsidRPr="002C5D89">
        <w:rPr>
          <w:rFonts w:ascii="Calibri" w:hAnsi="Calibri" w:cs="Calibri"/>
          <w:color w:val="auto"/>
          <w:sz w:val="24"/>
          <w:szCs w:val="24"/>
        </w:rPr>
        <w:t xml:space="preserve"> outcomes</w:t>
      </w:r>
      <w:r>
        <w:rPr>
          <w:rFonts w:ascii="Calibri" w:hAnsi="Calibri" w:cs="Calibri"/>
          <w:color w:val="auto"/>
          <w:sz w:val="24"/>
          <w:szCs w:val="24"/>
        </w:rPr>
        <w:t>.</w:t>
      </w:r>
      <w:r w:rsidRPr="002C5D89">
        <w:rPr>
          <w:rFonts w:ascii="Calibri" w:hAnsi="Calibri" w:cs="Calibri"/>
          <w:color w:val="auto"/>
          <w:sz w:val="24"/>
          <w:szCs w:val="24"/>
        </w:rPr>
        <w:t xml:space="preserve"> </w:t>
      </w:r>
      <w:r w:rsidRPr="005E0142">
        <w:rPr>
          <w:rFonts w:ascii="Calibri" w:hAnsi="Calibri" w:cs="Calibri"/>
          <w:color w:val="auto"/>
          <w:sz w:val="24"/>
          <w:szCs w:val="24"/>
          <w:u w:val="single"/>
        </w:rPr>
        <w:t>Updates in Surgery</w:t>
      </w:r>
      <w:r w:rsidRPr="002C5D89">
        <w:rPr>
          <w:rFonts w:ascii="Calibri" w:hAnsi="Calibri" w:cs="Calibri"/>
          <w:color w:val="auto"/>
          <w:sz w:val="24"/>
          <w:szCs w:val="24"/>
        </w:rPr>
        <w:t>.</w:t>
      </w:r>
      <w:r>
        <w:rPr>
          <w:rFonts w:ascii="Calibri" w:hAnsi="Calibri" w:cs="Calibri"/>
          <w:color w:val="auto"/>
          <w:sz w:val="24"/>
          <w:szCs w:val="24"/>
        </w:rPr>
        <w:t xml:space="preserve"> 2021</w:t>
      </w:r>
      <w:r w:rsidRPr="002C5D89">
        <w:rPr>
          <w:rFonts w:ascii="Calibri" w:hAnsi="Calibri" w:cs="Calibri"/>
          <w:color w:val="auto"/>
          <w:sz w:val="24"/>
          <w:szCs w:val="24"/>
        </w:rPr>
        <w:t xml:space="preserve"> </w:t>
      </w:r>
      <w:r>
        <w:rPr>
          <w:rFonts w:ascii="Calibri" w:hAnsi="Calibri" w:cs="Calibri"/>
          <w:color w:val="auto"/>
          <w:sz w:val="24"/>
          <w:szCs w:val="24"/>
        </w:rPr>
        <w:t xml:space="preserve"> </w:t>
      </w:r>
      <w:r>
        <w:rPr>
          <w:rFonts w:ascii="Segoe UI" w:hAnsi="Segoe UI" w:cs="Segoe UI"/>
          <w:color w:val="5B616B"/>
          <w:shd w:val="clear" w:color="auto" w:fill="FFFFFF"/>
        </w:rPr>
        <w:t xml:space="preserve"> </w:t>
      </w:r>
      <w:proofErr w:type="spellStart"/>
      <w:r>
        <w:rPr>
          <w:rFonts w:ascii="Segoe UI" w:hAnsi="Segoe UI" w:cs="Segoe UI"/>
          <w:color w:val="5B616B"/>
          <w:shd w:val="clear" w:color="auto" w:fill="FFFFFF"/>
        </w:rPr>
        <w:t>Jun</w:t>
      </w:r>
      <w:proofErr w:type="spellEnd"/>
      <w:r>
        <w:rPr>
          <w:rFonts w:ascii="Segoe UI" w:hAnsi="Segoe UI" w:cs="Segoe UI"/>
          <w:color w:val="5B616B"/>
          <w:shd w:val="clear" w:color="auto" w:fill="FFFFFF"/>
        </w:rPr>
        <w:t xml:space="preserve"> 11</w:t>
      </w:r>
      <w:r w:rsidRPr="002C5D89">
        <w:rPr>
          <w:rFonts w:ascii="Calibri" w:hAnsi="Calibri" w:cs="Calibri"/>
          <w:color w:val="auto"/>
          <w:sz w:val="24"/>
          <w:szCs w:val="24"/>
          <w:lang w:val="en-US"/>
        </w:rPr>
        <w:t>DOI: 10.1007/s13304-021-01086-4</w:t>
      </w:r>
    </w:p>
    <w:p w14:paraId="5340D513" w14:textId="5AD691C2" w:rsidR="005B7BCE" w:rsidRPr="005B7BCE" w:rsidRDefault="005B7BCE" w:rsidP="00E02C10">
      <w:pPr>
        <w:pStyle w:val="Paragrafoelenco"/>
        <w:numPr>
          <w:ilvl w:val="0"/>
          <w:numId w:val="11"/>
        </w:numPr>
        <w:rPr>
          <w:rFonts w:ascii="Calibri" w:hAnsi="Calibri" w:cs="Calibri"/>
          <w:color w:val="auto"/>
          <w:sz w:val="24"/>
          <w:szCs w:val="24"/>
        </w:rPr>
      </w:pPr>
      <w:r w:rsidRPr="005B7BCE">
        <w:rPr>
          <w:rFonts w:ascii="Calibri" w:hAnsi="Calibri" w:cs="Calibri"/>
          <w:color w:val="auto"/>
          <w:sz w:val="24"/>
          <w:szCs w:val="24"/>
        </w:rPr>
        <w:t xml:space="preserve">Gagliardi, I., </w:t>
      </w:r>
      <w:proofErr w:type="spellStart"/>
      <w:r w:rsidRPr="005B7BCE">
        <w:rPr>
          <w:rFonts w:ascii="Calibri" w:hAnsi="Calibri" w:cs="Calibri"/>
          <w:color w:val="auto"/>
          <w:sz w:val="24"/>
          <w:szCs w:val="24"/>
        </w:rPr>
        <w:t>Chiloiro</w:t>
      </w:r>
      <w:proofErr w:type="spellEnd"/>
      <w:r w:rsidRPr="005B7BCE">
        <w:rPr>
          <w:rFonts w:ascii="Calibri" w:hAnsi="Calibri" w:cs="Calibri"/>
          <w:color w:val="auto"/>
          <w:sz w:val="24"/>
          <w:szCs w:val="24"/>
        </w:rPr>
        <w:t xml:space="preserve">, S., </w:t>
      </w:r>
      <w:proofErr w:type="spellStart"/>
      <w:r w:rsidRPr="005B7BCE">
        <w:rPr>
          <w:rFonts w:ascii="Calibri" w:hAnsi="Calibri" w:cs="Calibri"/>
          <w:color w:val="auto"/>
          <w:sz w:val="24"/>
          <w:szCs w:val="24"/>
        </w:rPr>
        <w:t>Vallillo</w:t>
      </w:r>
      <w:proofErr w:type="spellEnd"/>
      <w:r w:rsidRPr="005B7BCE">
        <w:rPr>
          <w:rFonts w:ascii="Calibri" w:hAnsi="Calibri" w:cs="Calibri"/>
          <w:color w:val="auto"/>
          <w:sz w:val="24"/>
          <w:szCs w:val="24"/>
        </w:rPr>
        <w:t xml:space="preserve">, M., Bondanelli, M., </w:t>
      </w:r>
      <w:r w:rsidRPr="005B7BCE">
        <w:rPr>
          <w:rFonts w:ascii="Calibri" w:hAnsi="Calibri" w:cs="Calibri"/>
          <w:b/>
          <w:bCs/>
          <w:color w:val="auto"/>
          <w:sz w:val="24"/>
          <w:szCs w:val="24"/>
        </w:rPr>
        <w:t>Volpato, S</w:t>
      </w:r>
      <w:r w:rsidRPr="005B7BCE">
        <w:rPr>
          <w:rFonts w:ascii="Calibri" w:hAnsi="Calibri" w:cs="Calibri"/>
          <w:color w:val="auto"/>
          <w:sz w:val="24"/>
          <w:szCs w:val="24"/>
        </w:rPr>
        <w:t>., Giampietro, A., Bianchi, A., De Marinis, L., Zatelli, M.C., Ambrosio, M.R.</w:t>
      </w:r>
      <w:r>
        <w:rPr>
          <w:rFonts w:ascii="Calibri" w:hAnsi="Calibri" w:cs="Calibri"/>
          <w:color w:val="auto"/>
          <w:sz w:val="24"/>
          <w:szCs w:val="24"/>
        </w:rPr>
        <w:t xml:space="preserve"> </w:t>
      </w:r>
      <w:proofErr w:type="spellStart"/>
      <w:r w:rsidRPr="005B7BCE">
        <w:rPr>
          <w:rFonts w:ascii="Calibri" w:hAnsi="Calibri" w:cs="Calibri"/>
          <w:color w:val="auto"/>
          <w:sz w:val="24"/>
          <w:szCs w:val="24"/>
        </w:rPr>
        <w:t>Multidimensional</w:t>
      </w:r>
      <w:proofErr w:type="spellEnd"/>
      <w:r w:rsidRPr="005B7BCE">
        <w:rPr>
          <w:rFonts w:ascii="Calibri" w:hAnsi="Calibri" w:cs="Calibri"/>
          <w:color w:val="auto"/>
          <w:sz w:val="24"/>
          <w:szCs w:val="24"/>
        </w:rPr>
        <w:t xml:space="preserve"> </w:t>
      </w:r>
      <w:proofErr w:type="spellStart"/>
      <w:r w:rsidRPr="005B7BCE">
        <w:rPr>
          <w:rFonts w:ascii="Calibri" w:hAnsi="Calibri" w:cs="Calibri"/>
          <w:color w:val="auto"/>
          <w:sz w:val="24"/>
          <w:szCs w:val="24"/>
        </w:rPr>
        <w:t>geriatric</w:t>
      </w:r>
      <w:proofErr w:type="spellEnd"/>
      <w:r w:rsidRPr="005B7BCE">
        <w:rPr>
          <w:rFonts w:ascii="Calibri" w:hAnsi="Calibri" w:cs="Calibri"/>
          <w:color w:val="auto"/>
          <w:sz w:val="24"/>
          <w:szCs w:val="24"/>
        </w:rPr>
        <w:t xml:space="preserve"> </w:t>
      </w:r>
      <w:proofErr w:type="spellStart"/>
      <w:r w:rsidRPr="005B7BCE">
        <w:rPr>
          <w:rFonts w:ascii="Calibri" w:hAnsi="Calibri" w:cs="Calibri"/>
          <w:color w:val="auto"/>
          <w:sz w:val="24"/>
          <w:szCs w:val="24"/>
        </w:rPr>
        <w:t>evaluation</w:t>
      </w:r>
      <w:proofErr w:type="spellEnd"/>
      <w:r w:rsidRPr="005B7BCE">
        <w:rPr>
          <w:rFonts w:ascii="Calibri" w:hAnsi="Calibri" w:cs="Calibri"/>
          <w:color w:val="auto"/>
          <w:sz w:val="24"/>
          <w:szCs w:val="24"/>
        </w:rPr>
        <w:t xml:space="preserve"> in </w:t>
      </w:r>
      <w:proofErr w:type="spellStart"/>
      <w:r w:rsidRPr="005B7BCE">
        <w:rPr>
          <w:rFonts w:ascii="Calibri" w:hAnsi="Calibri" w:cs="Calibri"/>
          <w:color w:val="auto"/>
          <w:sz w:val="24"/>
          <w:szCs w:val="24"/>
        </w:rPr>
        <w:t>acromegaly</w:t>
      </w:r>
      <w:proofErr w:type="spellEnd"/>
      <w:r w:rsidRPr="005B7BCE">
        <w:rPr>
          <w:rFonts w:ascii="Calibri" w:hAnsi="Calibri" w:cs="Calibri"/>
          <w:color w:val="auto"/>
          <w:sz w:val="24"/>
          <w:szCs w:val="24"/>
        </w:rPr>
        <w:t>: a comparative cross-</w:t>
      </w:r>
      <w:proofErr w:type="spellStart"/>
      <w:r w:rsidRPr="005B7BCE">
        <w:rPr>
          <w:rFonts w:ascii="Calibri" w:hAnsi="Calibri" w:cs="Calibri"/>
          <w:color w:val="auto"/>
          <w:sz w:val="24"/>
          <w:szCs w:val="24"/>
        </w:rPr>
        <w:t>sectional</w:t>
      </w:r>
      <w:proofErr w:type="spellEnd"/>
      <w:r w:rsidRPr="005B7BCE">
        <w:rPr>
          <w:rFonts w:ascii="Calibri" w:hAnsi="Calibri" w:cs="Calibri"/>
          <w:color w:val="auto"/>
          <w:sz w:val="24"/>
          <w:szCs w:val="24"/>
        </w:rPr>
        <w:t xml:space="preserve"> study</w:t>
      </w:r>
      <w:r>
        <w:rPr>
          <w:rFonts w:ascii="Calibri" w:hAnsi="Calibri" w:cs="Calibri"/>
          <w:color w:val="auto"/>
          <w:sz w:val="24"/>
          <w:szCs w:val="24"/>
        </w:rPr>
        <w:t xml:space="preserve">. </w:t>
      </w:r>
      <w:r w:rsidRPr="00E6031B">
        <w:rPr>
          <w:rFonts w:ascii="Calibri" w:hAnsi="Calibri" w:cs="Calibri"/>
          <w:color w:val="auto"/>
          <w:sz w:val="24"/>
          <w:szCs w:val="24"/>
          <w:u w:val="single"/>
          <w:lang w:val="en-US"/>
        </w:rPr>
        <w:t>BMC Geriatrics</w:t>
      </w:r>
      <w:r w:rsidRPr="00E6031B">
        <w:rPr>
          <w:rFonts w:ascii="Calibri" w:hAnsi="Calibri" w:cs="Calibri"/>
          <w:color w:val="auto"/>
          <w:sz w:val="24"/>
          <w:szCs w:val="24"/>
          <w:lang w:val="en-US"/>
        </w:rPr>
        <w:t xml:space="preserve">. </w:t>
      </w:r>
      <w:r w:rsidRPr="00E6031B">
        <w:rPr>
          <w:rFonts w:ascii="Calibri" w:hAnsi="Calibri" w:cs="Calibri"/>
          <w:color w:val="auto"/>
          <w:sz w:val="24"/>
          <w:szCs w:val="24"/>
          <w:shd w:val="clear" w:color="auto" w:fill="FFFFFF"/>
          <w:lang w:val="en-US"/>
        </w:rPr>
        <w:t>2021</w:t>
      </w:r>
      <w:r>
        <w:rPr>
          <w:rFonts w:ascii="Segoe UI" w:hAnsi="Segoe UI" w:cs="Segoe UI"/>
          <w:color w:val="4D8055"/>
          <w:sz w:val="21"/>
          <w:szCs w:val="21"/>
          <w:shd w:val="clear" w:color="auto" w:fill="FFFFFF"/>
        </w:rPr>
        <w:t> </w:t>
      </w:r>
      <w:proofErr w:type="spellStart"/>
      <w:r w:rsidRPr="005B7BCE">
        <w:rPr>
          <w:rFonts w:ascii="Calibri" w:hAnsi="Calibri" w:cs="Calibri"/>
          <w:color w:val="auto"/>
          <w:sz w:val="24"/>
          <w:szCs w:val="24"/>
          <w:shd w:val="clear" w:color="auto" w:fill="FFFFFF"/>
        </w:rPr>
        <w:t>Oct</w:t>
      </w:r>
      <w:proofErr w:type="spellEnd"/>
      <w:r w:rsidRPr="005B7BCE">
        <w:rPr>
          <w:rFonts w:ascii="Calibri" w:hAnsi="Calibri" w:cs="Calibri"/>
          <w:color w:val="auto"/>
          <w:sz w:val="24"/>
          <w:szCs w:val="24"/>
          <w:shd w:val="clear" w:color="auto" w:fill="FFFFFF"/>
        </w:rPr>
        <w:t xml:space="preserve"> 26;21(1):598. </w:t>
      </w:r>
      <w:proofErr w:type="spellStart"/>
      <w:r w:rsidRPr="005B7BCE">
        <w:rPr>
          <w:rFonts w:ascii="Calibri" w:hAnsi="Calibri" w:cs="Calibri"/>
          <w:color w:val="auto"/>
          <w:sz w:val="24"/>
          <w:szCs w:val="24"/>
          <w:shd w:val="clear" w:color="auto" w:fill="FFFFFF"/>
        </w:rPr>
        <w:t>doi</w:t>
      </w:r>
      <w:proofErr w:type="spellEnd"/>
      <w:r w:rsidRPr="005B7BCE">
        <w:rPr>
          <w:rFonts w:ascii="Calibri" w:hAnsi="Calibri" w:cs="Calibri"/>
          <w:color w:val="auto"/>
          <w:sz w:val="24"/>
          <w:szCs w:val="24"/>
          <w:shd w:val="clear" w:color="auto" w:fill="FFFFFF"/>
        </w:rPr>
        <w:t>: 10.1186/s12877-021-02549-4</w:t>
      </w:r>
    </w:p>
    <w:p w14:paraId="7757AC46" w14:textId="77777777" w:rsidR="00E6031B" w:rsidRPr="00E6031B" w:rsidRDefault="00E6031B" w:rsidP="00E6031B">
      <w:pPr>
        <w:pStyle w:val="Paragrafoelenco"/>
        <w:numPr>
          <w:ilvl w:val="0"/>
          <w:numId w:val="11"/>
        </w:numPr>
        <w:rPr>
          <w:rFonts w:ascii="Calibri" w:hAnsi="Calibri" w:cs="Calibri"/>
          <w:color w:val="auto"/>
          <w:sz w:val="24"/>
          <w:szCs w:val="24"/>
          <w:lang w:val="en-US"/>
        </w:rPr>
      </w:pPr>
      <w:r w:rsidRPr="00E6031B">
        <w:rPr>
          <w:rFonts w:ascii="Calibri" w:hAnsi="Calibri" w:cs="Calibri"/>
          <w:color w:val="auto"/>
          <w:sz w:val="24"/>
          <w:szCs w:val="24"/>
        </w:rPr>
        <w:t xml:space="preserve">Gamberale, R., D’Orlando, C., Brunelli, S., </w:t>
      </w:r>
      <w:proofErr w:type="spellStart"/>
      <w:r w:rsidRPr="00E6031B">
        <w:rPr>
          <w:rFonts w:ascii="Calibri" w:hAnsi="Calibri" w:cs="Calibri"/>
          <w:color w:val="auto"/>
          <w:sz w:val="24"/>
          <w:szCs w:val="24"/>
        </w:rPr>
        <w:t>Meneveri</w:t>
      </w:r>
      <w:proofErr w:type="spellEnd"/>
      <w:r w:rsidRPr="00E6031B">
        <w:rPr>
          <w:rFonts w:ascii="Calibri" w:hAnsi="Calibri" w:cs="Calibri"/>
          <w:color w:val="auto"/>
          <w:sz w:val="24"/>
          <w:szCs w:val="24"/>
        </w:rPr>
        <w:t xml:space="preserve">, R., Mazzola, P., Foti, G., Bellani, G., Zatti, G., </w:t>
      </w:r>
      <w:proofErr w:type="spellStart"/>
      <w:r w:rsidRPr="00E6031B">
        <w:rPr>
          <w:rFonts w:ascii="Calibri" w:hAnsi="Calibri" w:cs="Calibri"/>
          <w:color w:val="auto"/>
          <w:sz w:val="24"/>
          <w:szCs w:val="24"/>
        </w:rPr>
        <w:t>Munegato</w:t>
      </w:r>
      <w:proofErr w:type="spellEnd"/>
      <w:r w:rsidRPr="00E6031B">
        <w:rPr>
          <w:rFonts w:ascii="Calibri" w:hAnsi="Calibri" w:cs="Calibri"/>
          <w:color w:val="auto"/>
          <w:sz w:val="24"/>
          <w:szCs w:val="24"/>
        </w:rPr>
        <w:t xml:space="preserve">, D., </w:t>
      </w:r>
      <w:r w:rsidRPr="00E6031B">
        <w:rPr>
          <w:rFonts w:ascii="Calibri" w:hAnsi="Calibri" w:cs="Calibri"/>
          <w:b/>
          <w:bCs/>
          <w:color w:val="auto"/>
          <w:sz w:val="24"/>
          <w:szCs w:val="24"/>
        </w:rPr>
        <w:t>Volpato, S</w:t>
      </w:r>
      <w:r w:rsidRPr="00E6031B">
        <w:rPr>
          <w:rFonts w:ascii="Calibri" w:hAnsi="Calibri" w:cs="Calibri"/>
          <w:color w:val="auto"/>
          <w:sz w:val="24"/>
          <w:szCs w:val="24"/>
        </w:rPr>
        <w:t xml:space="preserve">., Zurlo, A., Caruso, G., Andreano, A., Valsecchi, M.G., Bellelli, G. Study </w:t>
      </w:r>
      <w:proofErr w:type="spellStart"/>
      <w:r w:rsidRPr="00E6031B">
        <w:rPr>
          <w:rFonts w:ascii="Calibri" w:hAnsi="Calibri" w:cs="Calibri"/>
          <w:color w:val="auto"/>
          <w:sz w:val="24"/>
          <w:szCs w:val="24"/>
        </w:rPr>
        <w:t>protocol</w:t>
      </w:r>
      <w:proofErr w:type="spellEnd"/>
      <w:r w:rsidRPr="00E6031B">
        <w:rPr>
          <w:rFonts w:ascii="Calibri" w:hAnsi="Calibri" w:cs="Calibri"/>
          <w:color w:val="auto"/>
          <w:sz w:val="24"/>
          <w:szCs w:val="24"/>
        </w:rPr>
        <w:t xml:space="preserve">: </w:t>
      </w:r>
      <w:proofErr w:type="spellStart"/>
      <w:r w:rsidRPr="00E6031B">
        <w:rPr>
          <w:rFonts w:ascii="Calibri" w:hAnsi="Calibri" w:cs="Calibri"/>
          <w:color w:val="auto"/>
          <w:sz w:val="24"/>
          <w:szCs w:val="24"/>
        </w:rPr>
        <w:t>understanding</w:t>
      </w:r>
      <w:proofErr w:type="spellEnd"/>
      <w:r w:rsidRPr="00E6031B">
        <w:rPr>
          <w:rFonts w:ascii="Calibri" w:hAnsi="Calibri" w:cs="Calibri"/>
          <w:color w:val="auto"/>
          <w:sz w:val="24"/>
          <w:szCs w:val="24"/>
        </w:rPr>
        <w:t xml:space="preserve"> the </w:t>
      </w:r>
      <w:proofErr w:type="spellStart"/>
      <w:r w:rsidRPr="00E6031B">
        <w:rPr>
          <w:rFonts w:ascii="Calibri" w:hAnsi="Calibri" w:cs="Calibri"/>
          <w:color w:val="auto"/>
          <w:sz w:val="24"/>
          <w:szCs w:val="24"/>
        </w:rPr>
        <w:t>pathophysiologic</w:t>
      </w:r>
      <w:proofErr w:type="spellEnd"/>
      <w:r w:rsidRPr="00E6031B">
        <w:rPr>
          <w:rFonts w:ascii="Calibri" w:hAnsi="Calibri" w:cs="Calibri"/>
          <w:color w:val="auto"/>
          <w:sz w:val="24"/>
          <w:szCs w:val="24"/>
        </w:rPr>
        <w:t xml:space="preserve"> </w:t>
      </w:r>
      <w:proofErr w:type="spellStart"/>
      <w:r w:rsidRPr="00E6031B">
        <w:rPr>
          <w:rFonts w:ascii="Calibri" w:hAnsi="Calibri" w:cs="Calibri"/>
          <w:color w:val="auto"/>
          <w:sz w:val="24"/>
          <w:szCs w:val="24"/>
        </w:rPr>
        <w:t>mechanisms</w:t>
      </w:r>
      <w:proofErr w:type="spellEnd"/>
      <w:r w:rsidRPr="00E6031B">
        <w:rPr>
          <w:rFonts w:ascii="Calibri" w:hAnsi="Calibri" w:cs="Calibri"/>
          <w:color w:val="auto"/>
          <w:sz w:val="24"/>
          <w:szCs w:val="24"/>
        </w:rPr>
        <w:t xml:space="preserve"> </w:t>
      </w:r>
      <w:proofErr w:type="spellStart"/>
      <w:r w:rsidRPr="00E6031B">
        <w:rPr>
          <w:rFonts w:ascii="Calibri" w:hAnsi="Calibri" w:cs="Calibri"/>
          <w:color w:val="auto"/>
          <w:sz w:val="24"/>
          <w:szCs w:val="24"/>
        </w:rPr>
        <w:t>underlying</w:t>
      </w:r>
      <w:proofErr w:type="spellEnd"/>
      <w:r w:rsidRPr="00E6031B">
        <w:rPr>
          <w:rFonts w:ascii="Calibri" w:hAnsi="Calibri" w:cs="Calibri"/>
          <w:color w:val="auto"/>
          <w:sz w:val="24"/>
          <w:szCs w:val="24"/>
        </w:rPr>
        <w:t xml:space="preserve"> delirium in </w:t>
      </w:r>
      <w:proofErr w:type="spellStart"/>
      <w:r w:rsidRPr="00E6031B">
        <w:rPr>
          <w:rFonts w:ascii="Calibri" w:hAnsi="Calibri" w:cs="Calibri"/>
          <w:color w:val="auto"/>
          <w:sz w:val="24"/>
          <w:szCs w:val="24"/>
        </w:rPr>
        <w:t>older</w:t>
      </w:r>
      <w:proofErr w:type="spellEnd"/>
      <w:r w:rsidRPr="00E6031B">
        <w:rPr>
          <w:rFonts w:ascii="Calibri" w:hAnsi="Calibri" w:cs="Calibri"/>
          <w:color w:val="auto"/>
          <w:sz w:val="24"/>
          <w:szCs w:val="24"/>
        </w:rPr>
        <w:t xml:space="preserve"> people </w:t>
      </w:r>
      <w:proofErr w:type="spellStart"/>
      <w:r w:rsidRPr="00E6031B">
        <w:rPr>
          <w:rFonts w:ascii="Calibri" w:hAnsi="Calibri" w:cs="Calibri"/>
          <w:color w:val="auto"/>
          <w:sz w:val="24"/>
          <w:szCs w:val="24"/>
        </w:rPr>
        <w:t>undergoing</w:t>
      </w:r>
      <w:proofErr w:type="spellEnd"/>
      <w:r w:rsidRPr="00E6031B">
        <w:rPr>
          <w:rFonts w:ascii="Calibri" w:hAnsi="Calibri" w:cs="Calibri"/>
          <w:color w:val="auto"/>
          <w:sz w:val="24"/>
          <w:szCs w:val="24"/>
        </w:rPr>
        <w:t xml:space="preserve"> hip </w:t>
      </w:r>
      <w:proofErr w:type="spellStart"/>
      <w:r w:rsidRPr="00E6031B">
        <w:rPr>
          <w:rFonts w:ascii="Calibri" w:hAnsi="Calibri" w:cs="Calibri"/>
          <w:color w:val="auto"/>
          <w:sz w:val="24"/>
          <w:szCs w:val="24"/>
        </w:rPr>
        <w:t>fracture</w:t>
      </w:r>
      <w:proofErr w:type="spellEnd"/>
      <w:r w:rsidRPr="00E6031B">
        <w:rPr>
          <w:rFonts w:ascii="Calibri" w:hAnsi="Calibri" w:cs="Calibri"/>
          <w:color w:val="auto"/>
          <w:sz w:val="24"/>
          <w:szCs w:val="24"/>
        </w:rPr>
        <w:t xml:space="preserve"> surgery. </w:t>
      </w:r>
      <w:r w:rsidRPr="00E6031B">
        <w:rPr>
          <w:rFonts w:ascii="Calibri" w:hAnsi="Calibri" w:cs="Calibri"/>
          <w:color w:val="auto"/>
          <w:sz w:val="24"/>
          <w:szCs w:val="24"/>
          <w:u w:val="single"/>
          <w:lang w:val="en-US"/>
        </w:rPr>
        <w:t>BMC Geriatrics</w:t>
      </w:r>
      <w:r w:rsidRPr="00E6031B">
        <w:rPr>
          <w:rFonts w:ascii="Calibri" w:hAnsi="Calibri" w:cs="Calibri"/>
          <w:color w:val="auto"/>
          <w:sz w:val="24"/>
          <w:szCs w:val="24"/>
          <w:lang w:val="en-US"/>
        </w:rPr>
        <w:t xml:space="preserve">. </w:t>
      </w:r>
      <w:r w:rsidRPr="00E6031B">
        <w:rPr>
          <w:rFonts w:ascii="Calibri" w:hAnsi="Calibri" w:cs="Calibri"/>
          <w:color w:val="auto"/>
          <w:sz w:val="24"/>
          <w:szCs w:val="24"/>
          <w:shd w:val="clear" w:color="auto" w:fill="FFFFFF"/>
          <w:lang w:val="en-US"/>
        </w:rPr>
        <w:t xml:space="preserve">2021 Nov 4;21(1):633. </w:t>
      </w:r>
      <w:proofErr w:type="spellStart"/>
      <w:r w:rsidRPr="00E6031B">
        <w:rPr>
          <w:rFonts w:ascii="Calibri" w:hAnsi="Calibri" w:cs="Calibri"/>
          <w:color w:val="auto"/>
          <w:sz w:val="24"/>
          <w:szCs w:val="24"/>
          <w:shd w:val="clear" w:color="auto" w:fill="FFFFFF"/>
          <w:lang w:val="en-US"/>
        </w:rPr>
        <w:t>doi</w:t>
      </w:r>
      <w:proofErr w:type="spellEnd"/>
      <w:r w:rsidRPr="00E6031B">
        <w:rPr>
          <w:rFonts w:ascii="Calibri" w:hAnsi="Calibri" w:cs="Calibri"/>
          <w:color w:val="auto"/>
          <w:sz w:val="24"/>
          <w:szCs w:val="24"/>
          <w:shd w:val="clear" w:color="auto" w:fill="FFFFFF"/>
          <w:lang w:val="en-US"/>
        </w:rPr>
        <w:t>: 10.1186/s12877-021-02584-1</w:t>
      </w:r>
    </w:p>
    <w:p w14:paraId="61F38F49" w14:textId="5F2F44EB" w:rsidR="005E0142" w:rsidRPr="00E6031B" w:rsidRDefault="005E0142" w:rsidP="005E0142">
      <w:pPr>
        <w:pStyle w:val="Paragrafoelenco"/>
        <w:numPr>
          <w:ilvl w:val="0"/>
          <w:numId w:val="11"/>
        </w:numPr>
        <w:rPr>
          <w:rFonts w:ascii="Calibri" w:hAnsi="Calibri" w:cs="Calibri"/>
          <w:color w:val="auto"/>
          <w:sz w:val="24"/>
          <w:szCs w:val="24"/>
          <w:lang w:val="en-US"/>
        </w:rPr>
      </w:pPr>
      <w:r w:rsidRPr="00E6031B">
        <w:rPr>
          <w:rFonts w:ascii="Calibri" w:hAnsi="Calibri" w:cs="Calibri"/>
          <w:color w:val="auto"/>
          <w:sz w:val="24"/>
          <w:szCs w:val="24"/>
          <w:lang w:val="en-US"/>
        </w:rPr>
        <w:t xml:space="preserve">Fumagalli, S., Trevisan, C., Del Signore, S., Pelagalli, G., </w:t>
      </w:r>
      <w:r w:rsidRPr="00E6031B">
        <w:rPr>
          <w:rFonts w:ascii="Calibri" w:hAnsi="Calibri" w:cs="Calibri"/>
          <w:b/>
          <w:bCs/>
          <w:color w:val="auto"/>
          <w:sz w:val="24"/>
          <w:szCs w:val="24"/>
          <w:lang w:val="en-US"/>
        </w:rPr>
        <w:t>Volpato, S</w:t>
      </w:r>
      <w:r w:rsidRPr="00E6031B">
        <w:rPr>
          <w:rFonts w:ascii="Calibri" w:hAnsi="Calibri" w:cs="Calibri"/>
          <w:color w:val="auto"/>
          <w:sz w:val="24"/>
          <w:szCs w:val="24"/>
          <w:lang w:val="en-US"/>
        </w:rPr>
        <w:t xml:space="preserve">., Gareri, Mossello, E., Malara, A., Monzani, F., Coin, A., Bellelli, G., Zia, G., Antonelli Incalzi, R. COVID-19 and Atrial Fibrillation in Older Patients: Does Oral Anticoagulant Therapy Provide a Survival </w:t>
      </w:r>
      <w:proofErr w:type="gramStart"/>
      <w:r w:rsidRPr="00E6031B">
        <w:rPr>
          <w:rFonts w:ascii="Calibri" w:hAnsi="Calibri" w:cs="Calibri"/>
          <w:color w:val="auto"/>
          <w:sz w:val="24"/>
          <w:szCs w:val="24"/>
          <w:lang w:val="en-US"/>
        </w:rPr>
        <w:t>Benefit?-</w:t>
      </w:r>
      <w:proofErr w:type="gramEnd"/>
      <w:r w:rsidRPr="00E6031B">
        <w:rPr>
          <w:rFonts w:ascii="Calibri" w:hAnsi="Calibri" w:cs="Calibri"/>
          <w:color w:val="auto"/>
          <w:sz w:val="24"/>
          <w:szCs w:val="24"/>
          <w:lang w:val="en-US"/>
        </w:rPr>
        <w:t xml:space="preserve">An Insight from the </w:t>
      </w:r>
      <w:proofErr w:type="spellStart"/>
      <w:r w:rsidRPr="00E6031B">
        <w:rPr>
          <w:rFonts w:ascii="Calibri" w:hAnsi="Calibri" w:cs="Calibri"/>
          <w:color w:val="auto"/>
          <w:sz w:val="24"/>
          <w:szCs w:val="24"/>
          <w:lang w:val="en-US"/>
        </w:rPr>
        <w:t>GeroCovid</w:t>
      </w:r>
      <w:proofErr w:type="spellEnd"/>
      <w:r w:rsidRPr="00E6031B">
        <w:rPr>
          <w:rFonts w:ascii="Calibri" w:hAnsi="Calibri" w:cs="Calibri"/>
          <w:color w:val="auto"/>
          <w:sz w:val="24"/>
          <w:szCs w:val="24"/>
          <w:lang w:val="en-US"/>
        </w:rPr>
        <w:t xml:space="preserve"> Registry. </w:t>
      </w:r>
      <w:r w:rsidRPr="00E6031B">
        <w:rPr>
          <w:rFonts w:ascii="Calibri" w:hAnsi="Calibri" w:cs="Calibri"/>
          <w:color w:val="auto"/>
          <w:sz w:val="24"/>
          <w:szCs w:val="24"/>
          <w:u w:val="single"/>
          <w:lang w:val="en-US"/>
        </w:rPr>
        <w:t xml:space="preserve">Thrombosis and </w:t>
      </w:r>
      <w:proofErr w:type="spellStart"/>
      <w:r w:rsidRPr="00E6031B">
        <w:rPr>
          <w:rFonts w:ascii="Calibri" w:hAnsi="Calibri" w:cs="Calibri"/>
          <w:color w:val="auto"/>
          <w:sz w:val="24"/>
          <w:szCs w:val="24"/>
          <w:u w:val="single"/>
          <w:lang w:val="en-US"/>
        </w:rPr>
        <w:t>Haemostasis</w:t>
      </w:r>
      <w:proofErr w:type="spellEnd"/>
      <w:r w:rsidRPr="00E6031B">
        <w:rPr>
          <w:rFonts w:ascii="Calibri" w:hAnsi="Calibri" w:cs="Calibri"/>
          <w:color w:val="auto"/>
          <w:sz w:val="24"/>
          <w:szCs w:val="24"/>
          <w:lang w:val="en-US"/>
        </w:rPr>
        <w:t xml:space="preserve">, </w:t>
      </w:r>
      <w:r w:rsidRPr="00E6031B">
        <w:rPr>
          <w:rFonts w:ascii="Calibri" w:hAnsi="Calibri" w:cs="Calibri"/>
          <w:color w:val="auto"/>
          <w:sz w:val="24"/>
          <w:szCs w:val="24"/>
          <w:shd w:val="clear" w:color="auto" w:fill="FFFFFF"/>
          <w:lang w:val="en-US"/>
        </w:rPr>
        <w:t>2022;122:105-112</w:t>
      </w:r>
      <w:r w:rsidRPr="00E6031B">
        <w:rPr>
          <w:rFonts w:ascii="Calibri" w:hAnsi="Calibri" w:cs="Calibri"/>
          <w:color w:val="auto"/>
          <w:sz w:val="24"/>
          <w:szCs w:val="24"/>
          <w:lang w:val="en-US"/>
        </w:rPr>
        <w:t>. DOI: 10.1055/a-1503-3875</w:t>
      </w:r>
    </w:p>
    <w:p w14:paraId="3373D492" w14:textId="3D6A1BBF" w:rsidR="00A2663A" w:rsidRPr="00A2663A" w:rsidRDefault="00A2663A" w:rsidP="00A2663A">
      <w:pPr>
        <w:pStyle w:val="Paragrafoelenco"/>
        <w:numPr>
          <w:ilvl w:val="0"/>
          <w:numId w:val="11"/>
        </w:numPr>
        <w:rPr>
          <w:rFonts w:ascii="Calibri" w:hAnsi="Calibri" w:cs="Calibri"/>
          <w:color w:val="auto"/>
          <w:sz w:val="24"/>
          <w:szCs w:val="24"/>
          <w:lang w:val="en-US"/>
        </w:rPr>
      </w:pPr>
      <w:r w:rsidRPr="00A2663A">
        <w:rPr>
          <w:rFonts w:ascii="Calibri" w:hAnsi="Calibri" w:cs="Calibri"/>
          <w:b/>
          <w:bCs/>
          <w:color w:val="auto"/>
          <w:sz w:val="24"/>
          <w:szCs w:val="24"/>
          <w:lang w:val="en-US"/>
        </w:rPr>
        <w:t>G</w:t>
      </w:r>
      <w:r w:rsidRPr="00A2663A">
        <w:rPr>
          <w:rFonts w:ascii="Calibri" w:hAnsi="Calibri" w:cs="Calibri"/>
          <w:color w:val="auto"/>
          <w:sz w:val="24"/>
          <w:szCs w:val="24"/>
          <w:lang w:val="en-US"/>
        </w:rPr>
        <w:t xml:space="preserve">areri, P., Fumagalli, S., Malara, A., Mossello, E., Trevisan, C., Volpato, S., Coin, A., Calsolaro, V., Bellelli, G., Del Signore, S., Zia, G., </w:t>
      </w:r>
      <w:proofErr w:type="spellStart"/>
      <w:r w:rsidRPr="00A2663A">
        <w:rPr>
          <w:rFonts w:ascii="Calibri" w:hAnsi="Calibri" w:cs="Calibri"/>
          <w:color w:val="auto"/>
          <w:sz w:val="24"/>
          <w:szCs w:val="24"/>
          <w:lang w:val="en-US"/>
        </w:rPr>
        <w:t>Ranhoff</w:t>
      </w:r>
      <w:proofErr w:type="spellEnd"/>
      <w:r w:rsidRPr="00A2663A">
        <w:rPr>
          <w:rFonts w:ascii="Calibri" w:hAnsi="Calibri" w:cs="Calibri"/>
          <w:color w:val="auto"/>
          <w:sz w:val="24"/>
          <w:szCs w:val="24"/>
          <w:lang w:val="en-US"/>
        </w:rPr>
        <w:t xml:space="preserve">, A.H., Incalzi, R.A. Management of Older Outpatients during the COVID-19 Pandemic: The </w:t>
      </w:r>
      <w:proofErr w:type="spellStart"/>
      <w:r w:rsidRPr="00A2663A">
        <w:rPr>
          <w:rFonts w:ascii="Calibri" w:hAnsi="Calibri" w:cs="Calibri"/>
          <w:color w:val="auto"/>
          <w:sz w:val="24"/>
          <w:szCs w:val="24"/>
          <w:lang w:val="en-US"/>
        </w:rPr>
        <w:t>GeroCovid</w:t>
      </w:r>
      <w:proofErr w:type="spellEnd"/>
      <w:r w:rsidRPr="00A2663A">
        <w:rPr>
          <w:rFonts w:ascii="Calibri" w:hAnsi="Calibri" w:cs="Calibri"/>
          <w:color w:val="auto"/>
          <w:sz w:val="24"/>
          <w:szCs w:val="24"/>
          <w:lang w:val="en-US"/>
        </w:rPr>
        <w:t xml:space="preserve"> Ambulatory Study</w:t>
      </w:r>
      <w:r w:rsidR="00FB1F27">
        <w:rPr>
          <w:rFonts w:ascii="Calibri" w:hAnsi="Calibri" w:cs="Calibri"/>
          <w:color w:val="auto"/>
          <w:sz w:val="24"/>
          <w:szCs w:val="24"/>
          <w:lang w:val="en-US"/>
        </w:rPr>
        <w:t xml:space="preserve"> </w:t>
      </w:r>
      <w:r w:rsidRPr="00A2663A">
        <w:rPr>
          <w:rFonts w:ascii="Calibri" w:hAnsi="Calibri" w:cs="Calibri"/>
          <w:color w:val="auto"/>
          <w:sz w:val="24"/>
          <w:szCs w:val="24"/>
          <w:lang w:val="en-US"/>
        </w:rPr>
        <w:t>2021 Gerontology</w:t>
      </w:r>
      <w:proofErr w:type="gramStart"/>
      <w:r w:rsidRPr="00A2663A">
        <w:rPr>
          <w:rFonts w:ascii="Calibri" w:hAnsi="Calibri" w:cs="Calibri"/>
          <w:color w:val="auto"/>
          <w:sz w:val="24"/>
          <w:szCs w:val="24"/>
          <w:lang w:val="en-US"/>
        </w:rPr>
        <w:t>, .</w:t>
      </w:r>
      <w:proofErr w:type="gramEnd"/>
      <w:r w:rsidRPr="00A2663A">
        <w:rPr>
          <w:rFonts w:ascii="Calibri" w:hAnsi="Calibri" w:cs="Calibri"/>
          <w:color w:val="auto"/>
          <w:sz w:val="24"/>
          <w:szCs w:val="24"/>
          <w:lang w:val="en-US"/>
        </w:rPr>
        <w:t xml:space="preserve"> </w:t>
      </w:r>
      <w:r w:rsidRPr="00FB1F27">
        <w:rPr>
          <w:rFonts w:ascii="Calibri" w:hAnsi="Calibri" w:cs="Calibri"/>
          <w:color w:val="auto"/>
          <w:sz w:val="24"/>
          <w:szCs w:val="24"/>
          <w:lang w:val="en-US"/>
        </w:rPr>
        <w:t>DOI: 10.1159/000516969</w:t>
      </w:r>
    </w:p>
    <w:p w14:paraId="34F2F404" w14:textId="08E28BCF" w:rsidR="00A2663A" w:rsidRPr="00921428" w:rsidRDefault="00A2663A" w:rsidP="00A2663A">
      <w:pPr>
        <w:pStyle w:val="Paragrafoelenco"/>
        <w:numPr>
          <w:ilvl w:val="0"/>
          <w:numId w:val="11"/>
        </w:numPr>
        <w:rPr>
          <w:rFonts w:ascii="Calibri" w:hAnsi="Calibri" w:cs="Calibri"/>
          <w:color w:val="auto"/>
          <w:sz w:val="24"/>
          <w:szCs w:val="24"/>
        </w:rPr>
      </w:pPr>
      <w:r w:rsidRPr="00A2663A">
        <w:rPr>
          <w:rFonts w:ascii="Calibri" w:hAnsi="Calibri" w:cs="Calibri"/>
          <w:color w:val="auto"/>
          <w:sz w:val="24"/>
          <w:szCs w:val="24"/>
        </w:rPr>
        <w:t xml:space="preserve">Fumagalli, S., Trevisan, C., Del Signore, S., Pelagalli, G., Fumagalli, C., </w:t>
      </w:r>
      <w:proofErr w:type="spellStart"/>
      <w:r w:rsidRPr="00A2663A">
        <w:rPr>
          <w:rFonts w:ascii="Calibri" w:hAnsi="Calibri" w:cs="Calibri"/>
          <w:color w:val="auto"/>
          <w:sz w:val="24"/>
          <w:szCs w:val="24"/>
        </w:rPr>
        <w:t>Herbst</w:t>
      </w:r>
      <w:proofErr w:type="spellEnd"/>
      <w:r w:rsidRPr="00A2663A">
        <w:rPr>
          <w:rFonts w:ascii="Calibri" w:hAnsi="Calibri" w:cs="Calibri"/>
          <w:color w:val="auto"/>
          <w:sz w:val="24"/>
          <w:szCs w:val="24"/>
        </w:rPr>
        <w:t xml:space="preserve">, A., </w:t>
      </w:r>
      <w:r w:rsidRPr="00A2663A">
        <w:rPr>
          <w:rFonts w:ascii="Calibri" w:hAnsi="Calibri" w:cs="Calibri"/>
          <w:b/>
          <w:bCs/>
          <w:color w:val="auto"/>
          <w:sz w:val="24"/>
          <w:szCs w:val="24"/>
        </w:rPr>
        <w:t>Volpato, S</w:t>
      </w:r>
      <w:r w:rsidRPr="00A2663A">
        <w:rPr>
          <w:rFonts w:ascii="Calibri" w:hAnsi="Calibri" w:cs="Calibri"/>
          <w:color w:val="auto"/>
          <w:sz w:val="24"/>
          <w:szCs w:val="24"/>
        </w:rPr>
        <w:t xml:space="preserve">., Gareri, P., Mossello, E., Malara, A., Monzani, F., Okoye, C., Coin, A., Bellelli, G., Zia, G., Ungar, A., </w:t>
      </w:r>
      <w:proofErr w:type="spellStart"/>
      <w:r w:rsidRPr="00A2663A">
        <w:rPr>
          <w:rFonts w:ascii="Calibri" w:hAnsi="Calibri" w:cs="Calibri"/>
          <w:color w:val="auto"/>
          <w:sz w:val="24"/>
          <w:szCs w:val="24"/>
        </w:rPr>
        <w:t>Ranhoff</w:t>
      </w:r>
      <w:proofErr w:type="spellEnd"/>
      <w:r w:rsidRPr="00A2663A">
        <w:rPr>
          <w:rFonts w:ascii="Calibri" w:hAnsi="Calibri" w:cs="Calibri"/>
          <w:color w:val="auto"/>
          <w:sz w:val="24"/>
          <w:szCs w:val="24"/>
        </w:rPr>
        <w:t xml:space="preserve">, A.H., Antonelli Incalzi, R., for the </w:t>
      </w:r>
      <w:proofErr w:type="spellStart"/>
      <w:r w:rsidRPr="00A2663A">
        <w:rPr>
          <w:rFonts w:ascii="Calibri" w:hAnsi="Calibri" w:cs="Calibri"/>
          <w:color w:val="auto"/>
          <w:sz w:val="24"/>
          <w:szCs w:val="24"/>
        </w:rPr>
        <w:t>GeroCovid</w:t>
      </w:r>
      <w:proofErr w:type="spellEnd"/>
      <w:r w:rsidRPr="00A2663A">
        <w:rPr>
          <w:rFonts w:ascii="Calibri" w:hAnsi="Calibri" w:cs="Calibri"/>
          <w:color w:val="auto"/>
          <w:sz w:val="24"/>
          <w:szCs w:val="24"/>
        </w:rPr>
        <w:t xml:space="preserve"> Working Group. </w:t>
      </w:r>
      <w:r w:rsidRPr="00A2663A">
        <w:rPr>
          <w:rFonts w:ascii="Calibri" w:hAnsi="Calibri" w:cs="Calibri"/>
          <w:color w:val="auto"/>
          <w:sz w:val="24"/>
          <w:szCs w:val="24"/>
          <w:lang w:val="en-US"/>
        </w:rPr>
        <w:t xml:space="preserve">Atrial fibrillation and COVID-19 in older patients: how disability contributes to shape the risk profile. An analysis of the </w:t>
      </w:r>
      <w:proofErr w:type="spellStart"/>
      <w:r w:rsidRPr="00A2663A">
        <w:rPr>
          <w:rFonts w:ascii="Calibri" w:hAnsi="Calibri" w:cs="Calibri"/>
          <w:color w:val="auto"/>
          <w:sz w:val="24"/>
          <w:szCs w:val="24"/>
          <w:lang w:val="en-US"/>
        </w:rPr>
        <w:t>GeroCovid</w:t>
      </w:r>
      <w:proofErr w:type="spellEnd"/>
      <w:r w:rsidRPr="00A2663A">
        <w:rPr>
          <w:rFonts w:ascii="Calibri" w:hAnsi="Calibri" w:cs="Calibri"/>
          <w:color w:val="auto"/>
          <w:sz w:val="24"/>
          <w:szCs w:val="24"/>
          <w:lang w:val="en-US"/>
        </w:rPr>
        <w:t xml:space="preserve"> registry. </w:t>
      </w:r>
      <w:r w:rsidRPr="00A2663A">
        <w:rPr>
          <w:rFonts w:ascii="Calibri" w:hAnsi="Calibri" w:cs="Calibri"/>
          <w:color w:val="auto"/>
          <w:sz w:val="24"/>
          <w:szCs w:val="24"/>
          <w:u w:val="single"/>
          <w:lang w:val="en-US"/>
        </w:rPr>
        <w:t>Aging Clinical and Experimental Research</w:t>
      </w:r>
      <w:r w:rsidRPr="00A2663A">
        <w:rPr>
          <w:rFonts w:ascii="Calibri" w:hAnsi="Calibri" w:cs="Calibri"/>
          <w:color w:val="auto"/>
          <w:sz w:val="24"/>
          <w:szCs w:val="24"/>
          <w:lang w:val="en-US"/>
        </w:rPr>
        <w:t>. 2022; 34:249-256. DOI: 10.1007/s40520-021-02008-5</w:t>
      </w:r>
    </w:p>
    <w:p w14:paraId="1C92A5F3" w14:textId="1165854A" w:rsidR="00921428" w:rsidRDefault="00921428" w:rsidP="004641C9">
      <w:pPr>
        <w:pStyle w:val="Paragrafoelenco"/>
        <w:numPr>
          <w:ilvl w:val="0"/>
          <w:numId w:val="11"/>
        </w:numPr>
        <w:rPr>
          <w:rFonts w:ascii="Calibri" w:hAnsi="Calibri" w:cs="Calibri"/>
          <w:color w:val="auto"/>
          <w:sz w:val="24"/>
          <w:szCs w:val="24"/>
          <w:lang w:val="en-US"/>
        </w:rPr>
      </w:pPr>
      <w:r w:rsidRPr="00921428">
        <w:rPr>
          <w:rFonts w:ascii="Calibri" w:hAnsi="Calibri" w:cs="Calibri"/>
          <w:color w:val="auto"/>
          <w:sz w:val="24"/>
          <w:szCs w:val="24"/>
        </w:rPr>
        <w:t xml:space="preserve">Malara, A., Noale, M., Abbatecola, A.M., Borselli, G., </w:t>
      </w:r>
      <w:proofErr w:type="spellStart"/>
      <w:r w:rsidRPr="00921428">
        <w:rPr>
          <w:rFonts w:ascii="Calibri" w:hAnsi="Calibri" w:cs="Calibri"/>
          <w:color w:val="auto"/>
          <w:sz w:val="24"/>
          <w:szCs w:val="24"/>
        </w:rPr>
        <w:t>Cafariello</w:t>
      </w:r>
      <w:proofErr w:type="spellEnd"/>
      <w:r w:rsidRPr="00921428">
        <w:rPr>
          <w:rFonts w:ascii="Calibri" w:hAnsi="Calibri" w:cs="Calibri"/>
          <w:color w:val="auto"/>
          <w:sz w:val="24"/>
          <w:szCs w:val="24"/>
        </w:rPr>
        <w:t xml:space="preserve">, C., Fumagalli, S., Gareri, P., Mossello, E., Trevisan, C., </w:t>
      </w:r>
      <w:r w:rsidRPr="004641C9">
        <w:rPr>
          <w:rFonts w:ascii="Calibri" w:hAnsi="Calibri" w:cs="Calibri"/>
          <w:b/>
          <w:bCs/>
          <w:color w:val="auto"/>
          <w:sz w:val="24"/>
          <w:szCs w:val="24"/>
        </w:rPr>
        <w:t>Volpato, S</w:t>
      </w:r>
      <w:r w:rsidRPr="00921428">
        <w:rPr>
          <w:rFonts w:ascii="Calibri" w:hAnsi="Calibri" w:cs="Calibri"/>
          <w:color w:val="auto"/>
          <w:sz w:val="24"/>
          <w:szCs w:val="24"/>
        </w:rPr>
        <w:t xml:space="preserve">., Monzani, F., Coin, A., Bellelli, G., Okoye, </w:t>
      </w:r>
      <w:r w:rsidRPr="00921428">
        <w:rPr>
          <w:rFonts w:ascii="Calibri" w:hAnsi="Calibri" w:cs="Calibri"/>
          <w:color w:val="auto"/>
          <w:sz w:val="24"/>
          <w:szCs w:val="24"/>
        </w:rPr>
        <w:lastRenderedPageBreak/>
        <w:t xml:space="preserve">C., Del Signore, S., Zia, G., Antonelli Incalzi, R., </w:t>
      </w:r>
      <w:proofErr w:type="spellStart"/>
      <w:r w:rsidRPr="00921428">
        <w:rPr>
          <w:rFonts w:ascii="Calibri" w:hAnsi="Calibri" w:cs="Calibri"/>
          <w:color w:val="auto"/>
          <w:sz w:val="24"/>
          <w:szCs w:val="24"/>
        </w:rPr>
        <w:t>Addamo</w:t>
      </w:r>
      <w:proofErr w:type="spellEnd"/>
      <w:r w:rsidRPr="00921428">
        <w:rPr>
          <w:rFonts w:ascii="Calibri" w:hAnsi="Calibri" w:cs="Calibri"/>
          <w:color w:val="auto"/>
          <w:sz w:val="24"/>
          <w:szCs w:val="24"/>
        </w:rPr>
        <w:t xml:space="preserve">, F.R., </w:t>
      </w:r>
      <w:proofErr w:type="spellStart"/>
      <w:r w:rsidRPr="00921428">
        <w:rPr>
          <w:rFonts w:ascii="Calibri" w:hAnsi="Calibri" w:cs="Calibri"/>
          <w:color w:val="auto"/>
          <w:sz w:val="24"/>
          <w:szCs w:val="24"/>
        </w:rPr>
        <w:t>Andrieri</w:t>
      </w:r>
      <w:proofErr w:type="spellEnd"/>
      <w:r w:rsidRPr="00921428">
        <w:rPr>
          <w:rFonts w:ascii="Calibri" w:hAnsi="Calibri" w:cs="Calibri"/>
          <w:color w:val="auto"/>
          <w:sz w:val="24"/>
          <w:szCs w:val="24"/>
        </w:rPr>
        <w:t xml:space="preserve">, D., Antognoli, R., Bianchi, P., Calsolaro, V., Campagna, F.A., Capurso, S., Carino, S., Castelli, M., Ceretti, A., Colombo, M., Crispino, A., </w:t>
      </w:r>
      <w:proofErr w:type="spellStart"/>
      <w:r w:rsidRPr="00921428">
        <w:rPr>
          <w:rFonts w:ascii="Calibri" w:hAnsi="Calibri" w:cs="Calibri"/>
          <w:color w:val="auto"/>
          <w:sz w:val="24"/>
          <w:szCs w:val="24"/>
        </w:rPr>
        <w:t>Cucunato</w:t>
      </w:r>
      <w:proofErr w:type="spellEnd"/>
      <w:r w:rsidRPr="00921428">
        <w:rPr>
          <w:rFonts w:ascii="Calibri" w:hAnsi="Calibri" w:cs="Calibri"/>
          <w:color w:val="auto"/>
          <w:sz w:val="24"/>
          <w:szCs w:val="24"/>
        </w:rPr>
        <w:t xml:space="preserve">, R., D'Amico, F., Dell'Armi, A., Ferro, C., Fiorillo, S., </w:t>
      </w:r>
      <w:proofErr w:type="spellStart"/>
      <w:r w:rsidRPr="00921428">
        <w:rPr>
          <w:rFonts w:ascii="Calibri" w:hAnsi="Calibri" w:cs="Calibri"/>
          <w:color w:val="auto"/>
          <w:sz w:val="24"/>
          <w:szCs w:val="24"/>
        </w:rPr>
        <w:t>Gasbarri</w:t>
      </w:r>
      <w:proofErr w:type="spellEnd"/>
      <w:r w:rsidRPr="00921428">
        <w:rPr>
          <w:rFonts w:ascii="Calibri" w:hAnsi="Calibri" w:cs="Calibri"/>
          <w:color w:val="auto"/>
          <w:sz w:val="24"/>
          <w:szCs w:val="24"/>
        </w:rPr>
        <w:t xml:space="preserve">, P.P., Granata, R., Grillo, N., Guaita, A., </w:t>
      </w:r>
      <w:proofErr w:type="spellStart"/>
      <w:r w:rsidRPr="00921428">
        <w:rPr>
          <w:rFonts w:ascii="Calibri" w:hAnsi="Calibri" w:cs="Calibri"/>
          <w:color w:val="auto"/>
          <w:sz w:val="24"/>
          <w:szCs w:val="24"/>
        </w:rPr>
        <w:t>Iarrera</w:t>
      </w:r>
      <w:proofErr w:type="spellEnd"/>
      <w:r w:rsidRPr="00921428">
        <w:rPr>
          <w:rFonts w:ascii="Calibri" w:hAnsi="Calibri" w:cs="Calibri"/>
          <w:color w:val="auto"/>
          <w:sz w:val="24"/>
          <w:szCs w:val="24"/>
        </w:rPr>
        <w:t xml:space="preserve">, M., Ippolito, V.A., Mancuso, I., Marelli, E., Moneti, P., Osso, S., Perri, A., Perticone, M., Romaniello, C., Russo, M., SgrÃ², G., Sirianni, F., </w:t>
      </w:r>
      <w:proofErr w:type="spellStart"/>
      <w:r w:rsidRPr="00921428">
        <w:rPr>
          <w:rFonts w:ascii="Calibri" w:hAnsi="Calibri" w:cs="Calibri"/>
          <w:color w:val="auto"/>
          <w:sz w:val="24"/>
          <w:szCs w:val="24"/>
        </w:rPr>
        <w:t>Spaccaferro</w:t>
      </w:r>
      <w:proofErr w:type="spellEnd"/>
      <w:r w:rsidRPr="00921428">
        <w:rPr>
          <w:rFonts w:ascii="Calibri" w:hAnsi="Calibri" w:cs="Calibri"/>
          <w:color w:val="auto"/>
          <w:sz w:val="24"/>
          <w:szCs w:val="24"/>
        </w:rPr>
        <w:t xml:space="preserve">, D., Spadea, F., Ursino, R., </w:t>
      </w:r>
      <w:proofErr w:type="spellStart"/>
      <w:r w:rsidRPr="00921428">
        <w:rPr>
          <w:rFonts w:ascii="Calibri" w:hAnsi="Calibri" w:cs="Calibri"/>
          <w:color w:val="auto"/>
          <w:sz w:val="24"/>
          <w:szCs w:val="24"/>
        </w:rPr>
        <w:t>GeroCovid</w:t>
      </w:r>
      <w:proofErr w:type="spellEnd"/>
      <w:r w:rsidRPr="00921428">
        <w:rPr>
          <w:rFonts w:ascii="Calibri" w:hAnsi="Calibri" w:cs="Calibri"/>
          <w:color w:val="auto"/>
          <w:sz w:val="24"/>
          <w:szCs w:val="24"/>
        </w:rPr>
        <w:t xml:space="preserve"> </w:t>
      </w:r>
      <w:proofErr w:type="spellStart"/>
      <w:r w:rsidRPr="00921428">
        <w:rPr>
          <w:rFonts w:ascii="Calibri" w:hAnsi="Calibri" w:cs="Calibri"/>
          <w:color w:val="auto"/>
          <w:sz w:val="24"/>
          <w:szCs w:val="24"/>
        </w:rPr>
        <w:t>LTCFs</w:t>
      </w:r>
      <w:proofErr w:type="spellEnd"/>
      <w:r w:rsidRPr="00921428">
        <w:rPr>
          <w:rFonts w:ascii="Calibri" w:hAnsi="Calibri" w:cs="Calibri"/>
          <w:color w:val="auto"/>
          <w:sz w:val="24"/>
          <w:szCs w:val="24"/>
        </w:rPr>
        <w:t xml:space="preserve"> Working Group. </w:t>
      </w:r>
      <w:r w:rsidRPr="00921428">
        <w:rPr>
          <w:rFonts w:ascii="Calibri" w:hAnsi="Calibri" w:cs="Calibri"/>
          <w:color w:val="auto"/>
          <w:sz w:val="24"/>
          <w:szCs w:val="24"/>
          <w:lang w:val="en-US"/>
        </w:rPr>
        <w:t xml:space="preserve">Clinical Features of SARS-CoV-2 Infection in Italian Long-Term Care Facilities: </w:t>
      </w:r>
      <w:proofErr w:type="spellStart"/>
      <w:r w:rsidRPr="00921428">
        <w:rPr>
          <w:rFonts w:ascii="Calibri" w:hAnsi="Calibri" w:cs="Calibri"/>
          <w:color w:val="auto"/>
          <w:sz w:val="24"/>
          <w:szCs w:val="24"/>
          <w:lang w:val="en-US"/>
        </w:rPr>
        <w:t>GeroCovid</w:t>
      </w:r>
      <w:proofErr w:type="spellEnd"/>
      <w:r w:rsidRPr="00921428">
        <w:rPr>
          <w:rFonts w:ascii="Calibri" w:hAnsi="Calibri" w:cs="Calibri"/>
          <w:color w:val="auto"/>
          <w:sz w:val="24"/>
          <w:szCs w:val="24"/>
          <w:lang w:val="en-US"/>
        </w:rPr>
        <w:t xml:space="preserve"> LTCFs Observational Study. Journal of the American Medical Directors Association</w:t>
      </w:r>
      <w:r>
        <w:rPr>
          <w:rFonts w:ascii="Calibri" w:hAnsi="Calibri" w:cs="Calibri"/>
          <w:color w:val="auto"/>
          <w:sz w:val="24"/>
          <w:szCs w:val="24"/>
          <w:lang w:val="en-US"/>
        </w:rPr>
        <w:t>. 2022;</w:t>
      </w:r>
      <w:r w:rsidRPr="00921428">
        <w:rPr>
          <w:rFonts w:ascii="Calibri" w:hAnsi="Calibri" w:cs="Calibri"/>
          <w:color w:val="auto"/>
          <w:sz w:val="24"/>
          <w:szCs w:val="24"/>
          <w:lang w:val="en-US"/>
        </w:rPr>
        <w:t xml:space="preserve"> 23</w:t>
      </w:r>
      <w:r>
        <w:rPr>
          <w:rFonts w:ascii="Calibri" w:hAnsi="Calibri" w:cs="Calibri"/>
          <w:color w:val="auto"/>
          <w:sz w:val="24"/>
          <w:szCs w:val="24"/>
          <w:lang w:val="en-US"/>
        </w:rPr>
        <w:t>:</w:t>
      </w:r>
      <w:r w:rsidRPr="00921428">
        <w:rPr>
          <w:rFonts w:ascii="Calibri" w:hAnsi="Calibri" w:cs="Calibri"/>
          <w:color w:val="auto"/>
          <w:sz w:val="24"/>
          <w:szCs w:val="24"/>
          <w:lang w:val="en-US"/>
        </w:rPr>
        <w:t xml:space="preserve">15-18. </w:t>
      </w:r>
      <w:r w:rsidRPr="004641C9">
        <w:rPr>
          <w:rFonts w:ascii="Calibri" w:hAnsi="Calibri" w:cs="Calibri"/>
          <w:color w:val="auto"/>
          <w:sz w:val="24"/>
          <w:szCs w:val="24"/>
          <w:lang w:val="en-US"/>
        </w:rPr>
        <w:t>DOI: 10.1016/j.jamda.2021.10.009</w:t>
      </w:r>
    </w:p>
    <w:p w14:paraId="3948AC94" w14:textId="2EA5650A" w:rsidR="00FB1F27" w:rsidRDefault="00FB1F27" w:rsidP="007E3E82">
      <w:pPr>
        <w:pStyle w:val="Paragrafoelenco"/>
        <w:numPr>
          <w:ilvl w:val="0"/>
          <w:numId w:val="11"/>
        </w:numPr>
        <w:rPr>
          <w:rFonts w:ascii="Calibri" w:hAnsi="Calibri" w:cs="Calibri"/>
          <w:color w:val="auto"/>
          <w:sz w:val="24"/>
          <w:szCs w:val="24"/>
          <w:lang w:val="en-US"/>
        </w:rPr>
      </w:pPr>
      <w:r w:rsidRPr="00FB1F27">
        <w:rPr>
          <w:rFonts w:ascii="Calibri" w:hAnsi="Calibri" w:cs="Calibri"/>
          <w:color w:val="auto"/>
          <w:sz w:val="24"/>
          <w:szCs w:val="24"/>
          <w:lang w:val="en-US"/>
        </w:rPr>
        <w:t xml:space="preserve">Villani ER, Vetrano DL, Franza L, </w:t>
      </w:r>
      <w:proofErr w:type="spellStart"/>
      <w:r w:rsidRPr="00FB1F27">
        <w:rPr>
          <w:rFonts w:ascii="Calibri" w:hAnsi="Calibri" w:cs="Calibri"/>
          <w:color w:val="auto"/>
          <w:sz w:val="24"/>
          <w:szCs w:val="24"/>
          <w:lang w:val="en-US"/>
        </w:rPr>
        <w:t>Carfì</w:t>
      </w:r>
      <w:proofErr w:type="spellEnd"/>
      <w:r w:rsidRPr="00FB1F27">
        <w:rPr>
          <w:rFonts w:ascii="Calibri" w:hAnsi="Calibri" w:cs="Calibri"/>
          <w:color w:val="auto"/>
          <w:sz w:val="24"/>
          <w:szCs w:val="24"/>
          <w:lang w:val="en-US"/>
        </w:rPr>
        <w:t xml:space="preserve"> A, Brandi V, </w:t>
      </w:r>
      <w:r w:rsidRPr="00FB1F27">
        <w:rPr>
          <w:rFonts w:ascii="Calibri" w:hAnsi="Calibri" w:cs="Calibri"/>
          <w:b/>
          <w:bCs/>
          <w:color w:val="auto"/>
          <w:sz w:val="24"/>
          <w:szCs w:val="24"/>
          <w:lang w:val="en-US"/>
        </w:rPr>
        <w:t>Volpato S</w:t>
      </w:r>
      <w:r w:rsidRPr="00FB1F27">
        <w:rPr>
          <w:rFonts w:ascii="Calibri" w:hAnsi="Calibri" w:cs="Calibri"/>
          <w:color w:val="auto"/>
          <w:sz w:val="24"/>
          <w:szCs w:val="24"/>
          <w:lang w:val="en-US"/>
        </w:rPr>
        <w:t>, Corsonello A, Lattanzio F, Ruggiero C, Onder G, Palmer K. Physical performance measures and hospital outcomes among Italian older adults: results from the CRIME project</w:t>
      </w:r>
      <w:r>
        <w:rPr>
          <w:rFonts w:ascii="Calibri" w:hAnsi="Calibri" w:cs="Calibri"/>
          <w:color w:val="auto"/>
          <w:sz w:val="24"/>
          <w:szCs w:val="24"/>
          <w:lang w:val="en-US"/>
        </w:rPr>
        <w:t xml:space="preserve">. </w:t>
      </w:r>
      <w:r w:rsidRPr="00FB1F27">
        <w:rPr>
          <w:rFonts w:ascii="Calibri" w:hAnsi="Calibri" w:cs="Calibri"/>
          <w:color w:val="auto"/>
          <w:sz w:val="24"/>
          <w:szCs w:val="24"/>
          <w:lang w:val="en-US"/>
        </w:rPr>
        <w:t xml:space="preserve"> </w:t>
      </w:r>
      <w:r w:rsidRPr="00FB1F27">
        <w:rPr>
          <w:rFonts w:ascii="Calibri" w:hAnsi="Calibri" w:cs="Calibri"/>
          <w:color w:val="auto"/>
          <w:sz w:val="24"/>
          <w:szCs w:val="24"/>
          <w:u w:val="single"/>
          <w:lang w:val="en-US"/>
        </w:rPr>
        <w:t>Aging Clinical and Experimental Research</w:t>
      </w:r>
      <w:r>
        <w:rPr>
          <w:rFonts w:ascii="Calibri" w:hAnsi="Calibri" w:cs="Calibri"/>
          <w:color w:val="auto"/>
          <w:sz w:val="24"/>
          <w:szCs w:val="24"/>
          <w:lang w:val="en-US"/>
        </w:rPr>
        <w:t xml:space="preserve">. </w:t>
      </w:r>
      <w:proofErr w:type="gramStart"/>
      <w:r>
        <w:rPr>
          <w:rFonts w:ascii="Calibri" w:hAnsi="Calibri" w:cs="Calibri"/>
          <w:color w:val="auto"/>
          <w:sz w:val="24"/>
          <w:szCs w:val="24"/>
          <w:lang w:val="en-US"/>
        </w:rPr>
        <w:t>2021;</w:t>
      </w:r>
      <w:r w:rsidRPr="00FB1F27">
        <w:rPr>
          <w:rFonts w:ascii="Calibri" w:hAnsi="Calibri" w:cs="Calibri"/>
          <w:color w:val="auto"/>
          <w:sz w:val="24"/>
          <w:szCs w:val="24"/>
          <w:lang w:val="en-US"/>
        </w:rPr>
        <w:t>33</w:t>
      </w:r>
      <w:r>
        <w:rPr>
          <w:rFonts w:ascii="Calibri" w:hAnsi="Calibri" w:cs="Calibri"/>
          <w:color w:val="auto"/>
          <w:sz w:val="24"/>
          <w:szCs w:val="24"/>
          <w:lang w:val="en-US"/>
        </w:rPr>
        <w:t>:</w:t>
      </w:r>
      <w:r w:rsidRPr="00FB1F27">
        <w:rPr>
          <w:rFonts w:ascii="Calibri" w:hAnsi="Calibri" w:cs="Calibri"/>
          <w:color w:val="auto"/>
          <w:sz w:val="24"/>
          <w:szCs w:val="24"/>
          <w:lang w:val="en-US"/>
        </w:rPr>
        <w:t>319</w:t>
      </w:r>
      <w:proofErr w:type="gramEnd"/>
      <w:r w:rsidRPr="00FB1F27">
        <w:rPr>
          <w:rFonts w:ascii="Calibri" w:hAnsi="Calibri" w:cs="Calibri"/>
          <w:color w:val="auto"/>
          <w:sz w:val="24"/>
          <w:szCs w:val="24"/>
          <w:lang w:val="en-US"/>
        </w:rPr>
        <w:t>-327.</w:t>
      </w:r>
      <w:r w:rsidRPr="00DF199C">
        <w:rPr>
          <w:lang w:val="en-US"/>
        </w:rPr>
        <w:t xml:space="preserve"> </w:t>
      </w:r>
      <w:r w:rsidRPr="00FB1F27">
        <w:rPr>
          <w:rFonts w:ascii="Calibri" w:hAnsi="Calibri" w:cs="Calibri"/>
          <w:color w:val="auto"/>
          <w:sz w:val="24"/>
          <w:szCs w:val="24"/>
          <w:lang w:val="en-US"/>
        </w:rPr>
        <w:t>DOI: 10.1007/s40520-020-01691-0</w:t>
      </w:r>
    </w:p>
    <w:p w14:paraId="1A21FC17" w14:textId="480446E5" w:rsidR="00DD6B61" w:rsidRDefault="00DD6B61" w:rsidP="0038658E">
      <w:pPr>
        <w:pStyle w:val="Paragrafoelenco"/>
        <w:numPr>
          <w:ilvl w:val="0"/>
          <w:numId w:val="11"/>
        </w:numPr>
        <w:rPr>
          <w:rFonts w:ascii="Calibri" w:hAnsi="Calibri" w:cs="Calibri"/>
          <w:color w:val="auto"/>
          <w:sz w:val="24"/>
          <w:szCs w:val="24"/>
          <w:lang w:val="en-US"/>
        </w:rPr>
      </w:pPr>
      <w:r w:rsidRPr="00DD6B61">
        <w:rPr>
          <w:rFonts w:ascii="Calibri" w:hAnsi="Calibri" w:cs="Calibri"/>
          <w:color w:val="auto"/>
          <w:sz w:val="24"/>
          <w:szCs w:val="24"/>
          <w:lang w:val="en-US"/>
        </w:rPr>
        <w:t xml:space="preserve">Guarino M, </w:t>
      </w:r>
      <w:proofErr w:type="spellStart"/>
      <w:r w:rsidRPr="00DD6B61">
        <w:rPr>
          <w:rFonts w:ascii="Calibri" w:hAnsi="Calibri" w:cs="Calibri"/>
          <w:color w:val="auto"/>
          <w:sz w:val="24"/>
          <w:szCs w:val="24"/>
          <w:lang w:val="en-US"/>
        </w:rPr>
        <w:t>Gambuti</w:t>
      </w:r>
      <w:proofErr w:type="spellEnd"/>
      <w:r w:rsidRPr="00DD6B61">
        <w:rPr>
          <w:rFonts w:ascii="Calibri" w:hAnsi="Calibri" w:cs="Calibri"/>
          <w:color w:val="auto"/>
          <w:sz w:val="24"/>
          <w:szCs w:val="24"/>
          <w:lang w:val="en-US"/>
        </w:rPr>
        <w:t xml:space="preserve"> E, Alfano F, De Giorgi A, Maietti E, Strada A, Ursini F, </w:t>
      </w:r>
      <w:r w:rsidRPr="00DD6B61">
        <w:rPr>
          <w:rFonts w:ascii="Calibri" w:hAnsi="Calibri" w:cs="Calibri"/>
          <w:b/>
          <w:bCs/>
          <w:color w:val="auto"/>
          <w:sz w:val="24"/>
          <w:szCs w:val="24"/>
          <w:lang w:val="en-US"/>
        </w:rPr>
        <w:t>Volpato S</w:t>
      </w:r>
      <w:r w:rsidRPr="00DD6B61">
        <w:rPr>
          <w:rFonts w:ascii="Calibri" w:hAnsi="Calibri" w:cs="Calibri"/>
          <w:color w:val="auto"/>
          <w:sz w:val="24"/>
          <w:szCs w:val="24"/>
          <w:lang w:val="en-US"/>
        </w:rPr>
        <w:t xml:space="preserve">, Caio G, Contini C, De Giorgio R. Predicting in-hospital mortality for sepsis: a comparison between </w:t>
      </w:r>
      <w:proofErr w:type="spellStart"/>
      <w:r w:rsidRPr="00DD6B61">
        <w:rPr>
          <w:rFonts w:ascii="Calibri" w:hAnsi="Calibri" w:cs="Calibri"/>
          <w:color w:val="auto"/>
          <w:sz w:val="24"/>
          <w:szCs w:val="24"/>
          <w:lang w:val="en-US"/>
        </w:rPr>
        <w:t>qSOFA</w:t>
      </w:r>
      <w:proofErr w:type="spellEnd"/>
      <w:r w:rsidRPr="00DD6B61">
        <w:rPr>
          <w:rFonts w:ascii="Calibri" w:hAnsi="Calibri" w:cs="Calibri"/>
          <w:color w:val="auto"/>
          <w:sz w:val="24"/>
          <w:szCs w:val="24"/>
          <w:lang w:val="en-US"/>
        </w:rPr>
        <w:t xml:space="preserve"> and modified </w:t>
      </w:r>
      <w:proofErr w:type="spellStart"/>
      <w:r w:rsidRPr="00DD6B61">
        <w:rPr>
          <w:rFonts w:ascii="Calibri" w:hAnsi="Calibri" w:cs="Calibri"/>
          <w:color w:val="auto"/>
          <w:sz w:val="24"/>
          <w:szCs w:val="24"/>
          <w:lang w:val="en-US"/>
        </w:rPr>
        <w:t>qSOFA</w:t>
      </w:r>
      <w:proofErr w:type="spellEnd"/>
      <w:r w:rsidRPr="00DD6B61">
        <w:rPr>
          <w:rFonts w:ascii="Calibri" w:hAnsi="Calibri" w:cs="Calibri"/>
          <w:color w:val="auto"/>
          <w:sz w:val="24"/>
          <w:szCs w:val="24"/>
          <w:lang w:val="en-US"/>
        </w:rPr>
        <w:t xml:space="preserve"> in a 2-year single-</w:t>
      </w:r>
      <w:proofErr w:type="spellStart"/>
      <w:r w:rsidRPr="00DD6B61">
        <w:rPr>
          <w:rFonts w:ascii="Calibri" w:hAnsi="Calibri" w:cs="Calibri"/>
          <w:color w:val="auto"/>
          <w:sz w:val="24"/>
          <w:szCs w:val="24"/>
          <w:lang w:val="en-US"/>
        </w:rPr>
        <w:t>centre</w:t>
      </w:r>
      <w:proofErr w:type="spellEnd"/>
      <w:r w:rsidRPr="00DD6B61">
        <w:rPr>
          <w:rFonts w:ascii="Calibri" w:hAnsi="Calibri" w:cs="Calibri"/>
          <w:color w:val="auto"/>
          <w:sz w:val="24"/>
          <w:szCs w:val="24"/>
          <w:lang w:val="en-US"/>
        </w:rPr>
        <w:t xml:space="preserve"> retrospective analysis (2021) </w:t>
      </w:r>
      <w:r w:rsidRPr="00DD6B61">
        <w:rPr>
          <w:rFonts w:ascii="Calibri" w:hAnsi="Calibri" w:cs="Calibri"/>
          <w:color w:val="auto"/>
          <w:sz w:val="24"/>
          <w:szCs w:val="24"/>
          <w:u w:val="single"/>
          <w:lang w:val="en-US"/>
        </w:rPr>
        <w:t>European Journal of Clinical Microbiology and Infectious Diseases</w:t>
      </w:r>
      <w:r>
        <w:rPr>
          <w:rFonts w:ascii="Calibri" w:hAnsi="Calibri" w:cs="Calibri"/>
          <w:color w:val="auto"/>
          <w:sz w:val="24"/>
          <w:szCs w:val="24"/>
          <w:lang w:val="en-US"/>
        </w:rPr>
        <w:t xml:space="preserve">. </w:t>
      </w:r>
      <w:proofErr w:type="gramStart"/>
      <w:r>
        <w:rPr>
          <w:rFonts w:ascii="Calibri" w:hAnsi="Calibri" w:cs="Calibri"/>
          <w:color w:val="auto"/>
          <w:sz w:val="24"/>
          <w:szCs w:val="24"/>
          <w:lang w:val="en-US"/>
        </w:rPr>
        <w:t>2021;</w:t>
      </w:r>
      <w:r w:rsidRPr="00DD6B61">
        <w:rPr>
          <w:rFonts w:ascii="Calibri" w:hAnsi="Calibri" w:cs="Calibri"/>
          <w:color w:val="auto"/>
          <w:sz w:val="24"/>
          <w:szCs w:val="24"/>
          <w:lang w:val="en-US"/>
        </w:rPr>
        <w:t>40</w:t>
      </w:r>
      <w:r>
        <w:rPr>
          <w:rFonts w:ascii="Calibri" w:hAnsi="Calibri" w:cs="Calibri"/>
          <w:color w:val="auto"/>
          <w:sz w:val="24"/>
          <w:szCs w:val="24"/>
          <w:lang w:val="en-US"/>
        </w:rPr>
        <w:t>:</w:t>
      </w:r>
      <w:r w:rsidRPr="00DD6B61">
        <w:rPr>
          <w:rFonts w:ascii="Calibri" w:hAnsi="Calibri" w:cs="Calibri"/>
          <w:color w:val="auto"/>
          <w:sz w:val="24"/>
          <w:szCs w:val="24"/>
          <w:lang w:val="en-US"/>
        </w:rPr>
        <w:t>825</w:t>
      </w:r>
      <w:proofErr w:type="gramEnd"/>
      <w:r w:rsidRPr="00DD6B61">
        <w:rPr>
          <w:rFonts w:ascii="Calibri" w:hAnsi="Calibri" w:cs="Calibri"/>
          <w:color w:val="auto"/>
          <w:sz w:val="24"/>
          <w:szCs w:val="24"/>
          <w:lang w:val="en-US"/>
        </w:rPr>
        <w:t>-831. DOI: 10.1007/s10096-020-04086-1</w:t>
      </w:r>
    </w:p>
    <w:p w14:paraId="6720A9D0" w14:textId="03227F1F" w:rsidR="00EF42CC" w:rsidRDefault="00EF42CC" w:rsidP="00BA2CFE">
      <w:pPr>
        <w:pStyle w:val="Paragrafoelenco"/>
        <w:numPr>
          <w:ilvl w:val="0"/>
          <w:numId w:val="11"/>
        </w:numPr>
        <w:rPr>
          <w:rFonts w:ascii="Calibri" w:hAnsi="Calibri" w:cs="Calibri"/>
          <w:color w:val="auto"/>
          <w:sz w:val="24"/>
          <w:szCs w:val="24"/>
          <w:lang w:val="en-US"/>
        </w:rPr>
      </w:pPr>
      <w:r w:rsidRPr="00EF42CC">
        <w:rPr>
          <w:rFonts w:ascii="Calibri" w:hAnsi="Calibri" w:cs="Calibri"/>
          <w:color w:val="auto"/>
          <w:sz w:val="24"/>
          <w:szCs w:val="24"/>
        </w:rPr>
        <w:t xml:space="preserve">Antonelli Incalzi R, Trevisan C, Del Signore S, </w:t>
      </w:r>
      <w:r w:rsidRPr="00EF42CC">
        <w:rPr>
          <w:rFonts w:ascii="Calibri" w:hAnsi="Calibri" w:cs="Calibri"/>
          <w:b/>
          <w:bCs/>
          <w:color w:val="auto"/>
          <w:sz w:val="24"/>
          <w:szCs w:val="24"/>
        </w:rPr>
        <w:t>Volpato S</w:t>
      </w:r>
      <w:r w:rsidRPr="00EF42CC">
        <w:rPr>
          <w:rFonts w:ascii="Calibri" w:hAnsi="Calibri" w:cs="Calibri"/>
          <w:color w:val="auto"/>
          <w:sz w:val="24"/>
          <w:szCs w:val="24"/>
        </w:rPr>
        <w:t xml:space="preserve">, Fumagalli S, Monzani F, Bellelli G, Gareri P, Mossello E, Malara A, Coin A, Zia G, </w:t>
      </w:r>
      <w:proofErr w:type="spellStart"/>
      <w:r w:rsidRPr="00EF42CC">
        <w:rPr>
          <w:rFonts w:ascii="Calibri" w:hAnsi="Calibri" w:cs="Calibri"/>
          <w:color w:val="auto"/>
          <w:sz w:val="24"/>
          <w:szCs w:val="24"/>
        </w:rPr>
        <w:t>Ranhoff</w:t>
      </w:r>
      <w:proofErr w:type="spellEnd"/>
      <w:r w:rsidRPr="00EF42CC">
        <w:rPr>
          <w:rFonts w:ascii="Calibri" w:hAnsi="Calibri" w:cs="Calibri"/>
          <w:color w:val="auto"/>
          <w:sz w:val="24"/>
          <w:szCs w:val="24"/>
        </w:rPr>
        <w:t xml:space="preserve"> AH. </w:t>
      </w:r>
      <w:r w:rsidRPr="00EF42CC">
        <w:rPr>
          <w:rFonts w:ascii="Calibri" w:hAnsi="Calibri" w:cs="Calibri"/>
          <w:color w:val="auto"/>
          <w:sz w:val="24"/>
          <w:szCs w:val="24"/>
          <w:lang w:val="en-US"/>
        </w:rPr>
        <w:t>Are vaccines against COVID-19 tailored to the most vulnerable people?  Vaccine</w:t>
      </w:r>
      <w:r>
        <w:rPr>
          <w:rFonts w:ascii="Calibri" w:hAnsi="Calibri" w:cs="Calibri"/>
          <w:color w:val="auto"/>
          <w:sz w:val="24"/>
          <w:szCs w:val="24"/>
          <w:lang w:val="en-US"/>
        </w:rPr>
        <w:t xml:space="preserve">. </w:t>
      </w:r>
      <w:proofErr w:type="gramStart"/>
      <w:r>
        <w:rPr>
          <w:rFonts w:ascii="Calibri" w:hAnsi="Calibri" w:cs="Calibri"/>
          <w:color w:val="auto"/>
          <w:sz w:val="24"/>
          <w:szCs w:val="24"/>
          <w:lang w:val="en-US"/>
        </w:rPr>
        <w:t>2021;</w:t>
      </w:r>
      <w:r w:rsidRPr="00EF42CC">
        <w:rPr>
          <w:rFonts w:ascii="Calibri" w:hAnsi="Calibri" w:cs="Calibri"/>
          <w:color w:val="auto"/>
          <w:sz w:val="24"/>
          <w:szCs w:val="24"/>
          <w:lang w:val="en-US"/>
        </w:rPr>
        <w:t>39</w:t>
      </w:r>
      <w:r>
        <w:rPr>
          <w:rFonts w:ascii="Calibri" w:hAnsi="Calibri" w:cs="Calibri"/>
          <w:color w:val="auto"/>
          <w:sz w:val="24"/>
          <w:szCs w:val="24"/>
          <w:lang w:val="en-US"/>
        </w:rPr>
        <w:t>:</w:t>
      </w:r>
      <w:r w:rsidRPr="00EF42CC">
        <w:rPr>
          <w:rFonts w:ascii="Calibri" w:hAnsi="Calibri" w:cs="Calibri"/>
          <w:color w:val="auto"/>
          <w:sz w:val="24"/>
          <w:szCs w:val="24"/>
          <w:lang w:val="en-US"/>
        </w:rPr>
        <w:t>2325</w:t>
      </w:r>
      <w:proofErr w:type="gramEnd"/>
      <w:r w:rsidRPr="00EF42CC">
        <w:rPr>
          <w:rFonts w:ascii="Calibri" w:hAnsi="Calibri" w:cs="Calibri"/>
          <w:color w:val="auto"/>
          <w:sz w:val="24"/>
          <w:szCs w:val="24"/>
          <w:lang w:val="en-US"/>
        </w:rPr>
        <w:t>-2327. DOI: 10.1016/j.vaccine.2021.03.066</w:t>
      </w:r>
    </w:p>
    <w:p w14:paraId="325633B9" w14:textId="77777777" w:rsidR="00DF199C" w:rsidRPr="000064F0" w:rsidRDefault="00DF199C" w:rsidP="00DF199C">
      <w:pPr>
        <w:pStyle w:val="Paragrafoelenco"/>
        <w:numPr>
          <w:ilvl w:val="0"/>
          <w:numId w:val="11"/>
        </w:numPr>
        <w:rPr>
          <w:rFonts w:ascii="Calibri" w:hAnsi="Calibri" w:cs="Calibri"/>
          <w:color w:val="auto"/>
          <w:sz w:val="24"/>
          <w:szCs w:val="24"/>
          <w:lang w:val="en-US"/>
        </w:rPr>
      </w:pPr>
      <w:r w:rsidRPr="000064F0">
        <w:rPr>
          <w:rFonts w:ascii="Calibri" w:hAnsi="Calibri" w:cs="Calibri"/>
          <w:color w:val="auto"/>
          <w:sz w:val="24"/>
          <w:szCs w:val="24"/>
        </w:rPr>
        <w:t xml:space="preserve">Remelli, F., Maietti, E., Abete, P., Bellelli, G., Bo, M., Cherubini, A., Corica, F., Di Bari, M., </w:t>
      </w:r>
      <w:proofErr w:type="gramStart"/>
      <w:r w:rsidRPr="000064F0">
        <w:rPr>
          <w:rFonts w:ascii="Calibri" w:hAnsi="Calibri" w:cs="Calibri"/>
          <w:color w:val="auto"/>
          <w:sz w:val="24"/>
          <w:szCs w:val="24"/>
        </w:rPr>
        <w:t>Maggio</w:t>
      </w:r>
      <w:proofErr w:type="gramEnd"/>
      <w:r w:rsidRPr="000064F0">
        <w:rPr>
          <w:rFonts w:ascii="Calibri" w:hAnsi="Calibri" w:cs="Calibri"/>
          <w:color w:val="auto"/>
          <w:sz w:val="24"/>
          <w:szCs w:val="24"/>
        </w:rPr>
        <w:t xml:space="preserve">, M., Rizzo, M.R., Rossi, A.P., Landi, F., </w:t>
      </w:r>
      <w:r w:rsidRPr="000064F0">
        <w:rPr>
          <w:rFonts w:ascii="Calibri" w:hAnsi="Calibri" w:cs="Calibri"/>
          <w:b/>
          <w:bCs/>
          <w:color w:val="auto"/>
          <w:sz w:val="24"/>
          <w:szCs w:val="24"/>
        </w:rPr>
        <w:t>Volpato, S</w:t>
      </w:r>
      <w:r w:rsidRPr="000064F0">
        <w:rPr>
          <w:rFonts w:ascii="Calibri" w:hAnsi="Calibri" w:cs="Calibri"/>
          <w:color w:val="auto"/>
          <w:sz w:val="24"/>
          <w:szCs w:val="24"/>
        </w:rPr>
        <w:t xml:space="preserve">., GLISTEN Group </w:t>
      </w:r>
      <w:proofErr w:type="spellStart"/>
      <w:r w:rsidRPr="000064F0">
        <w:rPr>
          <w:rFonts w:ascii="Calibri" w:hAnsi="Calibri" w:cs="Calibri"/>
          <w:color w:val="auto"/>
          <w:sz w:val="24"/>
          <w:szCs w:val="24"/>
        </w:rPr>
        <w:t>Investigators</w:t>
      </w:r>
      <w:proofErr w:type="spellEnd"/>
      <w:r w:rsidRPr="000064F0">
        <w:rPr>
          <w:rFonts w:ascii="Calibri" w:hAnsi="Calibri" w:cs="Calibri"/>
          <w:color w:val="auto"/>
          <w:sz w:val="24"/>
          <w:szCs w:val="24"/>
        </w:rPr>
        <w:t xml:space="preserve">. </w:t>
      </w:r>
      <w:r w:rsidRPr="000064F0">
        <w:rPr>
          <w:rFonts w:ascii="Calibri" w:hAnsi="Calibri" w:cs="Calibri"/>
          <w:color w:val="auto"/>
          <w:sz w:val="24"/>
          <w:szCs w:val="24"/>
          <w:lang w:val="en-US"/>
        </w:rPr>
        <w:t>Prevalence of obesity and diabetes in older people with sarcopenia defined according to EWGSOP2 and FNHI criteria.</w:t>
      </w:r>
      <w:r>
        <w:rPr>
          <w:rFonts w:ascii="Calibri" w:hAnsi="Calibri" w:cs="Calibri"/>
          <w:color w:val="auto"/>
          <w:sz w:val="24"/>
          <w:szCs w:val="24"/>
          <w:lang w:val="en-US"/>
        </w:rPr>
        <w:t xml:space="preserve"> </w:t>
      </w:r>
      <w:r w:rsidRPr="000064F0">
        <w:rPr>
          <w:rFonts w:ascii="Calibri" w:hAnsi="Calibri" w:cs="Calibri"/>
          <w:color w:val="auto"/>
          <w:sz w:val="24"/>
          <w:szCs w:val="24"/>
          <w:u w:val="single"/>
          <w:lang w:val="en-US"/>
        </w:rPr>
        <w:t>Aging clinical and experimental research</w:t>
      </w:r>
      <w:r>
        <w:rPr>
          <w:rFonts w:ascii="Calibri" w:hAnsi="Calibri" w:cs="Calibri"/>
          <w:color w:val="auto"/>
          <w:sz w:val="24"/>
          <w:szCs w:val="24"/>
          <w:lang w:val="en-US"/>
        </w:rPr>
        <w:t>. 2022;</w:t>
      </w:r>
      <w:r w:rsidRPr="000064F0">
        <w:rPr>
          <w:rFonts w:ascii="Calibri" w:hAnsi="Calibri" w:cs="Calibri"/>
          <w:color w:val="auto"/>
          <w:sz w:val="24"/>
          <w:szCs w:val="24"/>
          <w:lang w:val="en-US"/>
        </w:rPr>
        <w:t xml:space="preserve"> 34</w:t>
      </w:r>
      <w:r>
        <w:rPr>
          <w:rFonts w:ascii="Calibri" w:hAnsi="Calibri" w:cs="Calibri"/>
          <w:color w:val="auto"/>
          <w:sz w:val="24"/>
          <w:szCs w:val="24"/>
          <w:lang w:val="en-US"/>
        </w:rPr>
        <w:t>:</w:t>
      </w:r>
      <w:r w:rsidRPr="000064F0">
        <w:rPr>
          <w:rFonts w:ascii="Calibri" w:hAnsi="Calibri" w:cs="Calibri"/>
          <w:color w:val="auto"/>
          <w:sz w:val="24"/>
          <w:szCs w:val="24"/>
          <w:lang w:val="en-US"/>
        </w:rPr>
        <w:t xml:space="preserve">113-120. </w:t>
      </w:r>
    </w:p>
    <w:p w14:paraId="300B169A" w14:textId="77777777" w:rsidR="00DF199C" w:rsidRDefault="00DF199C" w:rsidP="00DF199C">
      <w:pPr>
        <w:pStyle w:val="Paragrafoelenco"/>
        <w:rPr>
          <w:rFonts w:ascii="Calibri" w:hAnsi="Calibri" w:cs="Calibri"/>
          <w:color w:val="auto"/>
          <w:sz w:val="24"/>
          <w:szCs w:val="24"/>
          <w:lang w:val="en-US"/>
        </w:rPr>
      </w:pPr>
      <w:r w:rsidRPr="000064F0">
        <w:rPr>
          <w:rFonts w:ascii="Calibri" w:hAnsi="Calibri" w:cs="Calibri"/>
          <w:color w:val="auto"/>
          <w:sz w:val="24"/>
          <w:szCs w:val="24"/>
          <w:lang w:val="en-US"/>
        </w:rPr>
        <w:t>DOI: 10.1007/s40520-021-01949-1</w:t>
      </w:r>
      <w:r>
        <w:rPr>
          <w:rFonts w:ascii="Calibri" w:hAnsi="Calibri" w:cs="Calibri"/>
          <w:color w:val="auto"/>
          <w:sz w:val="24"/>
          <w:szCs w:val="24"/>
          <w:lang w:val="en-US"/>
        </w:rPr>
        <w:t>.</w:t>
      </w:r>
    </w:p>
    <w:p w14:paraId="346ED5FB" w14:textId="77777777" w:rsidR="00DF199C" w:rsidRPr="00FB1F27" w:rsidRDefault="00DF199C" w:rsidP="00DF199C">
      <w:pPr>
        <w:pStyle w:val="Paragrafoelenco"/>
        <w:numPr>
          <w:ilvl w:val="0"/>
          <w:numId w:val="11"/>
        </w:numPr>
        <w:rPr>
          <w:rFonts w:ascii="Calibri" w:hAnsi="Calibri" w:cs="Calibri"/>
          <w:color w:val="auto"/>
          <w:sz w:val="24"/>
          <w:szCs w:val="24"/>
          <w:lang w:val="en-US"/>
        </w:rPr>
      </w:pPr>
      <w:r w:rsidRPr="00A76EC6">
        <w:rPr>
          <w:rFonts w:ascii="Calibri" w:hAnsi="Calibri" w:cs="Calibri"/>
          <w:color w:val="auto"/>
          <w:sz w:val="24"/>
          <w:szCs w:val="24"/>
          <w:lang w:val="en-US"/>
        </w:rPr>
        <w:t>Tonet, E., Ariza-</w:t>
      </w:r>
      <w:proofErr w:type="spellStart"/>
      <w:r w:rsidRPr="00A76EC6">
        <w:rPr>
          <w:rFonts w:ascii="Calibri" w:hAnsi="Calibri" w:cs="Calibri"/>
          <w:color w:val="auto"/>
          <w:sz w:val="24"/>
          <w:szCs w:val="24"/>
          <w:lang w:val="en-US"/>
        </w:rPr>
        <w:t>Solé</w:t>
      </w:r>
      <w:proofErr w:type="spellEnd"/>
      <w:r w:rsidRPr="00A76EC6">
        <w:rPr>
          <w:rFonts w:ascii="Calibri" w:hAnsi="Calibri" w:cs="Calibri"/>
          <w:color w:val="auto"/>
          <w:sz w:val="24"/>
          <w:szCs w:val="24"/>
          <w:lang w:val="en-US"/>
        </w:rPr>
        <w:t xml:space="preserve">, A., Serenelli, M., </w:t>
      </w:r>
      <w:proofErr w:type="spellStart"/>
      <w:r w:rsidRPr="00A76EC6">
        <w:rPr>
          <w:rFonts w:ascii="Calibri" w:hAnsi="Calibri" w:cs="Calibri"/>
          <w:color w:val="auto"/>
          <w:sz w:val="24"/>
          <w:szCs w:val="24"/>
          <w:lang w:val="en-US"/>
        </w:rPr>
        <w:t>Formiga</w:t>
      </w:r>
      <w:proofErr w:type="spellEnd"/>
      <w:r w:rsidRPr="00A76EC6">
        <w:rPr>
          <w:rFonts w:ascii="Calibri" w:hAnsi="Calibri" w:cs="Calibri"/>
          <w:color w:val="auto"/>
          <w:sz w:val="24"/>
          <w:szCs w:val="24"/>
          <w:lang w:val="en-US"/>
        </w:rPr>
        <w:t xml:space="preserve">, F., </w:t>
      </w:r>
      <w:proofErr w:type="spellStart"/>
      <w:r w:rsidRPr="00A76EC6">
        <w:rPr>
          <w:rFonts w:ascii="Calibri" w:hAnsi="Calibri" w:cs="Calibri"/>
          <w:color w:val="auto"/>
          <w:sz w:val="24"/>
          <w:szCs w:val="24"/>
          <w:lang w:val="en-US"/>
        </w:rPr>
        <w:t>Sanchis</w:t>
      </w:r>
      <w:proofErr w:type="spellEnd"/>
      <w:r w:rsidRPr="00A76EC6">
        <w:rPr>
          <w:rFonts w:ascii="Calibri" w:hAnsi="Calibri" w:cs="Calibri"/>
          <w:color w:val="auto"/>
          <w:sz w:val="24"/>
          <w:szCs w:val="24"/>
          <w:lang w:val="en-US"/>
        </w:rPr>
        <w:t xml:space="preserve">, J., Pavasini, R., Diez-Villanueva, P., Vitali, F., </w:t>
      </w:r>
      <w:proofErr w:type="spellStart"/>
      <w:r w:rsidRPr="00A76EC6">
        <w:rPr>
          <w:rFonts w:ascii="Calibri" w:hAnsi="Calibri" w:cs="Calibri"/>
          <w:color w:val="auto"/>
          <w:sz w:val="24"/>
          <w:szCs w:val="24"/>
          <w:lang w:val="en-US"/>
        </w:rPr>
        <w:t>Bonanad</w:t>
      </w:r>
      <w:proofErr w:type="spellEnd"/>
      <w:r w:rsidRPr="00A76EC6">
        <w:rPr>
          <w:rFonts w:ascii="Calibri" w:hAnsi="Calibri" w:cs="Calibri"/>
          <w:color w:val="auto"/>
          <w:sz w:val="24"/>
          <w:szCs w:val="24"/>
          <w:lang w:val="en-US"/>
        </w:rPr>
        <w:t xml:space="preserve">, C., Grazzi, G., Carol, A., Chiaranda, G., Pompei, G., Cardelli, L.S., </w:t>
      </w:r>
      <w:proofErr w:type="spellStart"/>
      <w:r w:rsidRPr="00A76EC6">
        <w:rPr>
          <w:rFonts w:ascii="Calibri" w:hAnsi="Calibri" w:cs="Calibri"/>
          <w:color w:val="auto"/>
          <w:sz w:val="24"/>
          <w:szCs w:val="24"/>
          <w:lang w:val="en-US"/>
        </w:rPr>
        <w:t>Caglioni</w:t>
      </w:r>
      <w:proofErr w:type="spellEnd"/>
      <w:r w:rsidRPr="00A76EC6">
        <w:rPr>
          <w:rFonts w:ascii="Calibri" w:hAnsi="Calibri" w:cs="Calibri"/>
          <w:color w:val="auto"/>
          <w:sz w:val="24"/>
          <w:szCs w:val="24"/>
          <w:lang w:val="en-US"/>
        </w:rPr>
        <w:t xml:space="preserve">, S., </w:t>
      </w:r>
      <w:proofErr w:type="spellStart"/>
      <w:r w:rsidRPr="00A76EC6">
        <w:rPr>
          <w:rFonts w:ascii="Calibri" w:hAnsi="Calibri" w:cs="Calibri"/>
          <w:color w:val="auto"/>
          <w:sz w:val="24"/>
          <w:szCs w:val="24"/>
          <w:lang w:val="en-US"/>
        </w:rPr>
        <w:t>Gibiino</w:t>
      </w:r>
      <w:proofErr w:type="spellEnd"/>
      <w:r w:rsidRPr="00A76EC6">
        <w:rPr>
          <w:rFonts w:ascii="Calibri" w:hAnsi="Calibri" w:cs="Calibri"/>
          <w:color w:val="auto"/>
          <w:sz w:val="24"/>
          <w:szCs w:val="24"/>
          <w:lang w:val="en-US"/>
        </w:rPr>
        <w:t xml:space="preserve">, F., </w:t>
      </w:r>
      <w:r w:rsidRPr="00A76EC6">
        <w:rPr>
          <w:rFonts w:ascii="Calibri" w:hAnsi="Calibri" w:cs="Calibri"/>
          <w:b/>
          <w:bCs/>
          <w:color w:val="auto"/>
          <w:sz w:val="24"/>
          <w:szCs w:val="24"/>
          <w:lang w:val="en-US"/>
        </w:rPr>
        <w:t>Volpato, S.,</w:t>
      </w:r>
      <w:r w:rsidRPr="00A76EC6">
        <w:rPr>
          <w:rFonts w:ascii="Calibri" w:hAnsi="Calibri" w:cs="Calibri"/>
          <w:color w:val="auto"/>
          <w:sz w:val="24"/>
          <w:szCs w:val="24"/>
          <w:lang w:val="en-US"/>
        </w:rPr>
        <w:t xml:space="preserve"> Campo, G. The impact of sex and physical performance on long-term mortality in older patients with myocardial infarction</w:t>
      </w:r>
      <w:r>
        <w:rPr>
          <w:rFonts w:ascii="Calibri" w:hAnsi="Calibri" w:cs="Calibri"/>
          <w:color w:val="auto"/>
          <w:sz w:val="24"/>
          <w:szCs w:val="24"/>
          <w:lang w:val="en-US"/>
        </w:rPr>
        <w:t xml:space="preserve">. </w:t>
      </w:r>
      <w:r w:rsidRPr="00A76EC6">
        <w:rPr>
          <w:rFonts w:ascii="Calibri" w:hAnsi="Calibri" w:cs="Calibri"/>
          <w:color w:val="auto"/>
          <w:sz w:val="24"/>
          <w:szCs w:val="24"/>
          <w:u w:val="single"/>
          <w:lang w:val="en-US"/>
        </w:rPr>
        <w:t>BMC Medicine</w:t>
      </w:r>
      <w:r w:rsidRPr="00A76EC6">
        <w:rPr>
          <w:rFonts w:ascii="Calibri" w:hAnsi="Calibri" w:cs="Calibri"/>
          <w:color w:val="auto"/>
          <w:sz w:val="24"/>
          <w:szCs w:val="24"/>
          <w:lang w:val="en-US"/>
        </w:rPr>
        <w:t xml:space="preserve">, </w:t>
      </w:r>
      <w:r w:rsidRPr="00A76EC6">
        <w:rPr>
          <w:rFonts w:ascii="Calibri" w:hAnsi="Calibri" w:cs="Calibri"/>
          <w:color w:val="auto"/>
          <w:sz w:val="24"/>
          <w:szCs w:val="24"/>
          <w:shd w:val="clear" w:color="auto" w:fill="FFFFFF"/>
        </w:rPr>
        <w:t xml:space="preserve">2022 </w:t>
      </w:r>
      <w:proofErr w:type="spellStart"/>
      <w:r w:rsidRPr="00A76EC6">
        <w:rPr>
          <w:rFonts w:ascii="Calibri" w:hAnsi="Calibri" w:cs="Calibri"/>
          <w:color w:val="auto"/>
          <w:sz w:val="24"/>
          <w:szCs w:val="24"/>
          <w:shd w:val="clear" w:color="auto" w:fill="FFFFFF"/>
        </w:rPr>
        <w:t>Jan</w:t>
      </w:r>
      <w:proofErr w:type="spellEnd"/>
      <w:r w:rsidRPr="00A76EC6">
        <w:rPr>
          <w:rFonts w:ascii="Calibri" w:hAnsi="Calibri" w:cs="Calibri"/>
          <w:color w:val="auto"/>
          <w:sz w:val="24"/>
          <w:szCs w:val="24"/>
          <w:shd w:val="clear" w:color="auto" w:fill="FFFFFF"/>
        </w:rPr>
        <w:t xml:space="preserve"> 20;20(1):15. </w:t>
      </w:r>
      <w:proofErr w:type="spellStart"/>
      <w:r w:rsidRPr="00A76EC6">
        <w:rPr>
          <w:rFonts w:ascii="Calibri" w:hAnsi="Calibri" w:cs="Calibri"/>
          <w:color w:val="auto"/>
          <w:sz w:val="24"/>
          <w:szCs w:val="24"/>
          <w:shd w:val="clear" w:color="auto" w:fill="FFFFFF"/>
        </w:rPr>
        <w:t>doi</w:t>
      </w:r>
      <w:proofErr w:type="spellEnd"/>
      <w:r w:rsidRPr="00A76EC6">
        <w:rPr>
          <w:rFonts w:ascii="Calibri" w:hAnsi="Calibri" w:cs="Calibri"/>
          <w:color w:val="auto"/>
          <w:sz w:val="24"/>
          <w:szCs w:val="24"/>
          <w:shd w:val="clear" w:color="auto" w:fill="FFFFFF"/>
        </w:rPr>
        <w:t>: 10.1186/s12916-021-02211-1.</w:t>
      </w:r>
    </w:p>
    <w:p w14:paraId="5D737B83" w14:textId="470338F4" w:rsidR="00DF199C" w:rsidRPr="00F6691E" w:rsidRDefault="00DF199C" w:rsidP="00F6691E">
      <w:pPr>
        <w:pStyle w:val="Paragrafoelenco"/>
        <w:numPr>
          <w:ilvl w:val="0"/>
          <w:numId w:val="11"/>
        </w:numPr>
        <w:rPr>
          <w:rFonts w:ascii="Calibri" w:hAnsi="Calibri" w:cs="Calibri"/>
          <w:color w:val="auto"/>
          <w:sz w:val="24"/>
          <w:szCs w:val="24"/>
          <w:lang w:val="en-US"/>
        </w:rPr>
      </w:pPr>
      <w:r w:rsidRPr="00DF199C">
        <w:rPr>
          <w:rFonts w:ascii="Calibri" w:hAnsi="Calibri" w:cs="Calibri"/>
          <w:color w:val="auto"/>
          <w:sz w:val="24"/>
          <w:szCs w:val="24"/>
          <w:lang w:val="en-US"/>
        </w:rPr>
        <w:t xml:space="preserve">Erriquez A, Pavasini R, Biscaglia S, Tebaldi M, Tonet E, Maietti E, Cimaglia P, Grazzi, G, Scoccia A, Cardelli LS, Verardi FM, Morelli C, Campana R, Rubboli A, Mazzoni G, </w:t>
      </w:r>
      <w:r w:rsidRPr="00F6691E">
        <w:rPr>
          <w:rFonts w:ascii="Calibri" w:hAnsi="Calibri" w:cs="Calibri"/>
          <w:b/>
          <w:bCs/>
          <w:color w:val="auto"/>
          <w:sz w:val="24"/>
          <w:szCs w:val="24"/>
          <w:lang w:val="en-US"/>
        </w:rPr>
        <w:t>Volpato S</w:t>
      </w:r>
      <w:r w:rsidRPr="00DF199C">
        <w:rPr>
          <w:rFonts w:ascii="Calibri" w:hAnsi="Calibri" w:cs="Calibri"/>
          <w:color w:val="auto"/>
          <w:sz w:val="24"/>
          <w:szCs w:val="24"/>
          <w:lang w:val="en-US"/>
        </w:rPr>
        <w:t>, Ferrari R, Campo G.</w:t>
      </w:r>
      <w:r w:rsidR="00F6691E">
        <w:rPr>
          <w:rFonts w:ascii="Calibri" w:hAnsi="Calibri" w:cs="Calibri"/>
          <w:color w:val="auto"/>
          <w:sz w:val="24"/>
          <w:szCs w:val="24"/>
          <w:lang w:val="en-US"/>
        </w:rPr>
        <w:t xml:space="preserve"> </w:t>
      </w:r>
      <w:r w:rsidRPr="00DF199C">
        <w:rPr>
          <w:rFonts w:ascii="Calibri" w:hAnsi="Calibri" w:cs="Calibri"/>
          <w:color w:val="auto"/>
          <w:sz w:val="24"/>
          <w:szCs w:val="24"/>
          <w:lang w:val="en-US"/>
        </w:rPr>
        <w:t>The impact of periprocedural myocardial infarction on mortality in older adults with non-ST-segment elevation acute coronary syndrome: A pooled analysis of the FRASER and HULK studies</w:t>
      </w:r>
      <w:r>
        <w:rPr>
          <w:rFonts w:ascii="Calibri" w:hAnsi="Calibri" w:cs="Calibri"/>
          <w:color w:val="auto"/>
          <w:sz w:val="24"/>
          <w:szCs w:val="24"/>
          <w:lang w:val="en-US"/>
        </w:rPr>
        <w:t>.</w:t>
      </w:r>
      <w:r w:rsidRPr="00DF199C">
        <w:rPr>
          <w:rFonts w:ascii="Calibri" w:hAnsi="Calibri" w:cs="Calibri"/>
          <w:color w:val="auto"/>
          <w:sz w:val="24"/>
          <w:szCs w:val="24"/>
          <w:lang w:val="en-US"/>
        </w:rPr>
        <w:t xml:space="preserve"> </w:t>
      </w:r>
      <w:r w:rsidRPr="00AB4588">
        <w:rPr>
          <w:rFonts w:ascii="Calibri" w:hAnsi="Calibri" w:cs="Calibri"/>
          <w:color w:val="auto"/>
          <w:sz w:val="24"/>
          <w:szCs w:val="24"/>
          <w:u w:val="single"/>
          <w:lang w:val="en-US"/>
        </w:rPr>
        <w:t>Journal of Cardiovascular Medicine</w:t>
      </w:r>
      <w:r>
        <w:rPr>
          <w:rFonts w:ascii="Calibri" w:hAnsi="Calibri" w:cs="Calibri"/>
          <w:color w:val="auto"/>
          <w:sz w:val="24"/>
          <w:szCs w:val="24"/>
          <w:lang w:val="en-US"/>
        </w:rPr>
        <w:t xml:space="preserve">. </w:t>
      </w:r>
      <w:proofErr w:type="gramStart"/>
      <w:r>
        <w:rPr>
          <w:rFonts w:ascii="Calibri" w:hAnsi="Calibri" w:cs="Calibri"/>
          <w:color w:val="auto"/>
          <w:sz w:val="24"/>
          <w:szCs w:val="24"/>
          <w:lang w:val="en-US"/>
        </w:rPr>
        <w:t>2021;</w:t>
      </w:r>
      <w:r w:rsidRPr="00DF199C">
        <w:rPr>
          <w:rFonts w:ascii="Calibri" w:hAnsi="Calibri" w:cs="Calibri"/>
          <w:color w:val="auto"/>
          <w:sz w:val="24"/>
          <w:szCs w:val="24"/>
          <w:lang w:val="en-US"/>
        </w:rPr>
        <w:t>22</w:t>
      </w:r>
      <w:r>
        <w:rPr>
          <w:rFonts w:ascii="Calibri" w:hAnsi="Calibri" w:cs="Calibri"/>
          <w:color w:val="auto"/>
          <w:sz w:val="24"/>
          <w:szCs w:val="24"/>
          <w:lang w:val="en-US"/>
        </w:rPr>
        <w:t>:</w:t>
      </w:r>
      <w:r w:rsidRPr="00DF199C">
        <w:rPr>
          <w:rFonts w:ascii="Calibri" w:hAnsi="Calibri" w:cs="Calibri"/>
          <w:color w:val="auto"/>
          <w:sz w:val="24"/>
          <w:szCs w:val="24"/>
          <w:lang w:val="en-US"/>
        </w:rPr>
        <w:t>546</w:t>
      </w:r>
      <w:proofErr w:type="gramEnd"/>
      <w:r w:rsidRPr="00DF199C">
        <w:rPr>
          <w:rFonts w:ascii="Calibri" w:hAnsi="Calibri" w:cs="Calibri"/>
          <w:color w:val="auto"/>
          <w:sz w:val="24"/>
          <w:szCs w:val="24"/>
          <w:lang w:val="en-US"/>
        </w:rPr>
        <w:t>-552.</w:t>
      </w:r>
      <w:r w:rsidR="00F6691E">
        <w:rPr>
          <w:rFonts w:ascii="Calibri" w:hAnsi="Calibri" w:cs="Calibri"/>
          <w:color w:val="auto"/>
          <w:sz w:val="24"/>
          <w:szCs w:val="24"/>
          <w:lang w:val="en-US"/>
        </w:rPr>
        <w:t xml:space="preserve"> </w:t>
      </w:r>
      <w:r w:rsidR="00F6691E" w:rsidRPr="00F6691E">
        <w:rPr>
          <w:rFonts w:ascii="Calibri" w:hAnsi="Calibri" w:cs="Calibri"/>
          <w:color w:val="auto"/>
          <w:sz w:val="24"/>
          <w:szCs w:val="24"/>
          <w:lang w:val="en-US"/>
        </w:rPr>
        <w:t>DOI: 10.2459/JCM.0000000000001146</w:t>
      </w:r>
    </w:p>
    <w:p w14:paraId="7EAA6CAC" w14:textId="6B18029C" w:rsidR="003B5BD0" w:rsidRDefault="003B5BD0" w:rsidP="000064F0">
      <w:pPr>
        <w:pStyle w:val="Paragrafoelenco"/>
        <w:rPr>
          <w:rFonts w:ascii="Calibri" w:hAnsi="Calibri" w:cs="Calibri"/>
          <w:color w:val="auto"/>
          <w:sz w:val="24"/>
          <w:szCs w:val="24"/>
          <w:lang w:val="en-US"/>
        </w:rPr>
      </w:pPr>
    </w:p>
    <w:p w14:paraId="13290BE4" w14:textId="77777777" w:rsidR="003B5BD0" w:rsidRPr="000064F0" w:rsidRDefault="003B5BD0" w:rsidP="000064F0">
      <w:pPr>
        <w:pStyle w:val="Paragrafoelenco"/>
        <w:rPr>
          <w:rFonts w:ascii="Calibri" w:hAnsi="Calibri" w:cs="Calibri"/>
          <w:color w:val="auto"/>
          <w:sz w:val="24"/>
          <w:szCs w:val="24"/>
          <w:lang w:val="en-US"/>
        </w:rPr>
      </w:pPr>
    </w:p>
    <w:p w14:paraId="678E3BA4" w14:textId="77777777" w:rsidR="00D66B40" w:rsidRPr="00183E27" w:rsidRDefault="00120E3D" w:rsidP="004A4DDE">
      <w:pPr>
        <w:pStyle w:val="Default"/>
        <w:numPr>
          <w:ilvl w:val="0"/>
          <w:numId w:val="12"/>
        </w:numPr>
        <w:rPr>
          <w:rFonts w:ascii="Calibri" w:hAnsi="Calibri" w:cs="Calibri"/>
          <w:b/>
          <w:color w:val="002060"/>
          <w:sz w:val="28"/>
          <w:szCs w:val="28"/>
          <w:lang w:val="cs-CZ"/>
        </w:rPr>
      </w:pPr>
      <w:r>
        <w:rPr>
          <w:rFonts w:ascii="Calibri" w:hAnsi="Calibri" w:cs="Calibri"/>
          <w:b/>
          <w:color w:val="002060"/>
          <w:sz w:val="28"/>
          <w:szCs w:val="28"/>
          <w:lang w:val="cs-CZ"/>
        </w:rPr>
        <w:t xml:space="preserve">Altre </w:t>
      </w:r>
      <w:r w:rsidR="00A90180" w:rsidRPr="00183E27">
        <w:rPr>
          <w:rFonts w:ascii="Calibri" w:hAnsi="Calibri" w:cs="Calibri"/>
          <w:b/>
          <w:color w:val="002060"/>
          <w:sz w:val="28"/>
          <w:szCs w:val="28"/>
        </w:rPr>
        <w:t>pubblicazioni</w:t>
      </w:r>
      <w:r w:rsidR="00D66B40" w:rsidRPr="00183E27">
        <w:rPr>
          <w:rFonts w:ascii="Calibri" w:hAnsi="Calibri" w:cs="Calibri"/>
          <w:b/>
          <w:color w:val="002060"/>
          <w:sz w:val="28"/>
          <w:szCs w:val="28"/>
        </w:rPr>
        <w:t xml:space="preserve"> censite senza “impact </w:t>
      </w:r>
      <w:proofErr w:type="spellStart"/>
      <w:r w:rsidR="00D66B40" w:rsidRPr="00183E27">
        <w:rPr>
          <w:rFonts w:ascii="Calibri" w:hAnsi="Calibri" w:cs="Calibri"/>
          <w:b/>
          <w:color w:val="002060"/>
          <w:sz w:val="28"/>
          <w:szCs w:val="28"/>
        </w:rPr>
        <w:t>factor</w:t>
      </w:r>
      <w:proofErr w:type="spellEnd"/>
      <w:r w:rsidR="00D66B40" w:rsidRPr="00183E27">
        <w:rPr>
          <w:rFonts w:ascii="Calibri" w:hAnsi="Calibri" w:cs="Calibri"/>
          <w:b/>
          <w:color w:val="002060"/>
          <w:sz w:val="28"/>
          <w:szCs w:val="28"/>
        </w:rPr>
        <w:t>”</w:t>
      </w:r>
    </w:p>
    <w:p w14:paraId="5692F48B" w14:textId="77777777" w:rsidR="00101D12" w:rsidRPr="00183E27" w:rsidRDefault="00101D12" w:rsidP="00D63515">
      <w:pPr>
        <w:pStyle w:val="Default"/>
        <w:ind w:left="720"/>
        <w:rPr>
          <w:rFonts w:ascii="Calibri" w:hAnsi="Calibri" w:cs="Calibri"/>
          <w:lang w:val="cs-CZ"/>
        </w:rPr>
      </w:pPr>
    </w:p>
    <w:p w14:paraId="5EBC5CE6" w14:textId="77777777" w:rsidR="00D66B40" w:rsidRPr="00183E27" w:rsidRDefault="00D66B40" w:rsidP="004A4DDE">
      <w:pPr>
        <w:pStyle w:val="Eaoaeaa"/>
        <w:widowControl/>
        <w:numPr>
          <w:ilvl w:val="0"/>
          <w:numId w:val="13"/>
        </w:numPr>
        <w:tabs>
          <w:tab w:val="clear" w:pos="4153"/>
          <w:tab w:val="clear" w:pos="8306"/>
          <w:tab w:val="right" w:pos="709"/>
        </w:tabs>
        <w:spacing w:before="20" w:after="20"/>
        <w:ind w:left="709" w:right="130" w:hanging="283"/>
        <w:rPr>
          <w:rFonts w:ascii="Calibri" w:hAnsi="Calibri" w:cs="Calibri"/>
          <w:sz w:val="24"/>
          <w:szCs w:val="24"/>
        </w:rPr>
      </w:pPr>
      <w:r w:rsidRPr="00183E27">
        <w:rPr>
          <w:rFonts w:ascii="Calibri" w:hAnsi="Calibri" w:cs="Calibri"/>
          <w:sz w:val="24"/>
          <w:szCs w:val="24"/>
          <w:lang w:val="cs-CZ"/>
        </w:rPr>
        <w:t xml:space="preserve">Zuliani G, Imbastaro T, Mezzetti A, Palmieri E, Romagnoni F, </w:t>
      </w:r>
      <w:r w:rsidRPr="00183E27">
        <w:rPr>
          <w:rFonts w:ascii="Calibri" w:hAnsi="Calibri" w:cs="Calibri"/>
          <w:b/>
          <w:bCs/>
          <w:sz w:val="24"/>
          <w:szCs w:val="24"/>
          <w:lang w:val="cs-CZ"/>
        </w:rPr>
        <w:t>Volpato S</w:t>
      </w:r>
      <w:r w:rsidRPr="00183E27">
        <w:rPr>
          <w:rFonts w:ascii="Calibri" w:hAnsi="Calibri" w:cs="Calibri"/>
          <w:sz w:val="24"/>
          <w:szCs w:val="24"/>
          <w:lang w:val="cs-CZ"/>
        </w:rPr>
        <w:t xml:space="preserve">, Riario Sforza G, Taddeo U, Kostner GM, Fellin R, Associazione Medica Sabin.The Val Vibrata Aging Project (V.V.A.P.): Lipid profile in 100 free-living healhy octo-nonagenarians. </w:t>
      </w:r>
      <w:r w:rsidRPr="00183E27">
        <w:rPr>
          <w:rFonts w:ascii="Calibri" w:hAnsi="Calibri" w:cs="Calibri"/>
          <w:bCs/>
          <w:sz w:val="24"/>
          <w:szCs w:val="24"/>
          <w:u w:val="single"/>
        </w:rPr>
        <w:t>Geriatrics</w:t>
      </w:r>
      <w:r w:rsidRPr="00183E27">
        <w:rPr>
          <w:rFonts w:ascii="Calibri" w:hAnsi="Calibri" w:cs="Calibri"/>
          <w:sz w:val="24"/>
          <w:szCs w:val="24"/>
          <w:u w:val="single"/>
        </w:rPr>
        <w:t xml:space="preserve"> </w:t>
      </w:r>
      <w:r w:rsidRPr="00183E27">
        <w:rPr>
          <w:rFonts w:ascii="Calibri" w:hAnsi="Calibri" w:cs="Calibri"/>
          <w:sz w:val="24"/>
          <w:szCs w:val="24"/>
        </w:rPr>
        <w:t>1994. Vol. 2: 73-76</w:t>
      </w:r>
    </w:p>
    <w:p w14:paraId="7B44CCAD" w14:textId="77777777" w:rsidR="00D66B40" w:rsidRPr="00183E27" w:rsidRDefault="00D66B40" w:rsidP="004A4DDE">
      <w:pPr>
        <w:pStyle w:val="Eaoaeaa"/>
        <w:widowControl/>
        <w:numPr>
          <w:ilvl w:val="0"/>
          <w:numId w:val="13"/>
        </w:numPr>
        <w:tabs>
          <w:tab w:val="clear" w:pos="4153"/>
          <w:tab w:val="clear" w:pos="8306"/>
          <w:tab w:val="right" w:pos="709"/>
        </w:tabs>
        <w:spacing w:before="20" w:after="20"/>
        <w:ind w:left="709" w:right="130" w:hanging="283"/>
        <w:rPr>
          <w:rFonts w:ascii="Calibri" w:hAnsi="Calibri" w:cs="Calibri"/>
          <w:sz w:val="24"/>
          <w:szCs w:val="24"/>
          <w:lang w:val="it-IT"/>
        </w:rPr>
      </w:pPr>
      <w:r w:rsidRPr="00183E27">
        <w:rPr>
          <w:rFonts w:ascii="Calibri" w:hAnsi="Calibri" w:cs="Calibri"/>
          <w:bCs/>
          <w:sz w:val="24"/>
          <w:szCs w:val="24"/>
          <w:lang w:val="it-IT"/>
        </w:rPr>
        <w:t xml:space="preserve">Fellin R, Zuliani G, </w:t>
      </w:r>
      <w:r w:rsidRPr="00183E27">
        <w:rPr>
          <w:rFonts w:ascii="Calibri" w:hAnsi="Calibri" w:cs="Calibri"/>
          <w:b/>
          <w:bCs/>
          <w:sz w:val="24"/>
          <w:szCs w:val="24"/>
          <w:lang w:val="it-IT"/>
        </w:rPr>
        <w:t>Volpato S</w:t>
      </w:r>
      <w:r w:rsidRPr="00183E27">
        <w:rPr>
          <w:rFonts w:ascii="Calibri" w:hAnsi="Calibri" w:cs="Calibri"/>
          <w:bCs/>
          <w:sz w:val="24"/>
          <w:szCs w:val="24"/>
          <w:lang w:val="it-IT"/>
        </w:rPr>
        <w:t xml:space="preserve">. La prevenzione secondaria della cardiopatia coronarica nell’anziano. </w:t>
      </w:r>
      <w:proofErr w:type="spellStart"/>
      <w:r w:rsidRPr="00183E27">
        <w:rPr>
          <w:rFonts w:ascii="Calibri" w:hAnsi="Calibri" w:cs="Calibri"/>
          <w:bCs/>
          <w:sz w:val="24"/>
          <w:szCs w:val="24"/>
          <w:u w:val="single"/>
        </w:rPr>
        <w:t>Giornale</w:t>
      </w:r>
      <w:proofErr w:type="spellEnd"/>
      <w:r w:rsidRPr="00183E27">
        <w:rPr>
          <w:rFonts w:ascii="Calibri" w:hAnsi="Calibri" w:cs="Calibri"/>
          <w:bCs/>
          <w:sz w:val="24"/>
          <w:szCs w:val="24"/>
          <w:u w:val="single"/>
        </w:rPr>
        <w:t xml:space="preserve"> </w:t>
      </w:r>
      <w:proofErr w:type="spellStart"/>
      <w:r w:rsidRPr="00183E27">
        <w:rPr>
          <w:rFonts w:ascii="Calibri" w:hAnsi="Calibri" w:cs="Calibri"/>
          <w:bCs/>
          <w:sz w:val="24"/>
          <w:szCs w:val="24"/>
          <w:u w:val="single"/>
        </w:rPr>
        <w:t>Gerontologia</w:t>
      </w:r>
      <w:proofErr w:type="spellEnd"/>
      <w:r w:rsidRPr="00183E27">
        <w:rPr>
          <w:rFonts w:ascii="Calibri" w:hAnsi="Calibri" w:cs="Calibri"/>
          <w:bCs/>
          <w:sz w:val="24"/>
          <w:szCs w:val="24"/>
        </w:rPr>
        <w:t xml:space="preserve">. </w:t>
      </w:r>
      <w:proofErr w:type="gramStart"/>
      <w:r w:rsidRPr="00183E27">
        <w:rPr>
          <w:rFonts w:ascii="Calibri" w:hAnsi="Calibri" w:cs="Calibri"/>
          <w:bCs/>
          <w:sz w:val="24"/>
          <w:szCs w:val="24"/>
        </w:rPr>
        <w:t>1995;43:489</w:t>
      </w:r>
      <w:proofErr w:type="gramEnd"/>
      <w:r w:rsidRPr="00183E27">
        <w:rPr>
          <w:rFonts w:ascii="Calibri" w:hAnsi="Calibri" w:cs="Calibri"/>
          <w:bCs/>
          <w:sz w:val="24"/>
          <w:szCs w:val="24"/>
        </w:rPr>
        <w:t>-497</w:t>
      </w:r>
    </w:p>
    <w:p w14:paraId="196D02FC" w14:textId="77777777" w:rsidR="00D66B40" w:rsidRPr="00183E27" w:rsidRDefault="00D66B40" w:rsidP="004A4DDE">
      <w:pPr>
        <w:pStyle w:val="Eaoaeaa"/>
        <w:widowControl/>
        <w:numPr>
          <w:ilvl w:val="0"/>
          <w:numId w:val="13"/>
        </w:numPr>
        <w:tabs>
          <w:tab w:val="clear" w:pos="4153"/>
          <w:tab w:val="clear" w:pos="8306"/>
          <w:tab w:val="right" w:pos="709"/>
        </w:tabs>
        <w:spacing w:before="20" w:after="20"/>
        <w:ind w:left="709" w:right="130" w:hanging="283"/>
        <w:rPr>
          <w:rFonts w:ascii="Calibri" w:hAnsi="Calibri" w:cs="Calibri"/>
          <w:sz w:val="24"/>
          <w:szCs w:val="24"/>
          <w:lang w:val="it-IT"/>
        </w:rPr>
      </w:pPr>
      <w:r w:rsidRPr="00183E27">
        <w:rPr>
          <w:rFonts w:ascii="Calibri" w:hAnsi="Calibri" w:cs="Calibri"/>
          <w:sz w:val="24"/>
          <w:szCs w:val="24"/>
          <w:lang w:val="it-IT"/>
        </w:rPr>
        <w:lastRenderedPageBreak/>
        <w:t>Fellin</w:t>
      </w:r>
      <w:r w:rsidRPr="00183E27">
        <w:rPr>
          <w:rFonts w:ascii="Calibri" w:hAnsi="Calibri" w:cs="Calibri"/>
          <w:i/>
          <w:sz w:val="24"/>
          <w:szCs w:val="24"/>
          <w:lang w:val="it-IT"/>
        </w:rPr>
        <w:t xml:space="preserve"> </w:t>
      </w:r>
      <w:r w:rsidRPr="00183E27">
        <w:rPr>
          <w:rFonts w:ascii="Calibri" w:hAnsi="Calibri" w:cs="Calibri"/>
          <w:sz w:val="24"/>
          <w:szCs w:val="24"/>
          <w:lang w:val="it-IT"/>
        </w:rPr>
        <w:t>R</w:t>
      </w:r>
      <w:r w:rsidRPr="00183E27">
        <w:rPr>
          <w:rFonts w:ascii="Calibri" w:hAnsi="Calibri" w:cs="Calibri"/>
          <w:i/>
          <w:sz w:val="24"/>
          <w:szCs w:val="24"/>
          <w:lang w:val="it-IT"/>
        </w:rPr>
        <w:t xml:space="preserve">, </w:t>
      </w:r>
      <w:r w:rsidRPr="00183E27">
        <w:rPr>
          <w:rFonts w:ascii="Calibri" w:hAnsi="Calibri" w:cs="Calibri"/>
          <w:sz w:val="24"/>
          <w:szCs w:val="24"/>
          <w:lang w:val="it-IT"/>
        </w:rPr>
        <w:t>Vigna GB</w:t>
      </w:r>
      <w:r w:rsidRPr="00183E27">
        <w:rPr>
          <w:rFonts w:ascii="Calibri" w:hAnsi="Calibri" w:cs="Calibri"/>
          <w:i/>
          <w:sz w:val="24"/>
          <w:szCs w:val="24"/>
          <w:lang w:val="it-IT"/>
        </w:rPr>
        <w:t>,</w:t>
      </w:r>
      <w:r w:rsidRPr="00183E27">
        <w:rPr>
          <w:rFonts w:ascii="Calibri" w:hAnsi="Calibri" w:cs="Calibri"/>
          <w:sz w:val="24"/>
          <w:szCs w:val="24"/>
          <w:lang w:val="it-IT"/>
        </w:rPr>
        <w:t xml:space="preserve"> </w:t>
      </w:r>
      <w:r w:rsidRPr="00183E27">
        <w:rPr>
          <w:rFonts w:ascii="Calibri" w:hAnsi="Calibri" w:cs="Calibri"/>
          <w:b/>
          <w:bCs/>
          <w:sz w:val="24"/>
          <w:szCs w:val="24"/>
          <w:lang w:val="it-IT"/>
        </w:rPr>
        <w:t xml:space="preserve">Volpato </w:t>
      </w:r>
      <w:r w:rsidRPr="00183E27">
        <w:rPr>
          <w:rFonts w:ascii="Calibri" w:hAnsi="Calibri" w:cs="Calibri"/>
          <w:bCs/>
          <w:sz w:val="24"/>
          <w:szCs w:val="24"/>
          <w:lang w:val="it-IT"/>
        </w:rPr>
        <w:t>S</w:t>
      </w:r>
      <w:r w:rsidRPr="00183E27">
        <w:rPr>
          <w:rFonts w:ascii="Calibri" w:hAnsi="Calibri" w:cs="Calibri"/>
          <w:i/>
          <w:sz w:val="24"/>
          <w:szCs w:val="24"/>
          <w:lang w:val="it-IT"/>
        </w:rPr>
        <w:t xml:space="preserve">, </w:t>
      </w:r>
      <w:r w:rsidRPr="00183E27">
        <w:rPr>
          <w:rFonts w:ascii="Calibri" w:hAnsi="Calibri" w:cs="Calibri"/>
          <w:sz w:val="24"/>
          <w:szCs w:val="24"/>
          <w:lang w:val="it-IT"/>
        </w:rPr>
        <w:t>Zuliani</w:t>
      </w:r>
      <w:r w:rsidRPr="00183E27">
        <w:rPr>
          <w:rFonts w:ascii="Calibri" w:hAnsi="Calibri" w:cs="Calibri"/>
          <w:i/>
          <w:sz w:val="24"/>
          <w:szCs w:val="24"/>
          <w:lang w:val="it-IT"/>
        </w:rPr>
        <w:t xml:space="preserve"> </w:t>
      </w:r>
      <w:r w:rsidRPr="00183E27">
        <w:rPr>
          <w:rFonts w:ascii="Calibri" w:hAnsi="Calibri" w:cs="Calibri"/>
          <w:sz w:val="24"/>
          <w:szCs w:val="24"/>
          <w:lang w:val="it-IT"/>
        </w:rPr>
        <w:t>G</w:t>
      </w:r>
      <w:r w:rsidRPr="00183E27">
        <w:rPr>
          <w:rFonts w:ascii="Calibri" w:hAnsi="Calibri" w:cs="Calibri"/>
          <w:i/>
          <w:sz w:val="24"/>
          <w:szCs w:val="24"/>
          <w:lang w:val="it-IT"/>
        </w:rPr>
        <w:t>.</w:t>
      </w:r>
      <w:r w:rsidRPr="00183E27">
        <w:rPr>
          <w:rFonts w:ascii="Calibri" w:hAnsi="Calibri" w:cs="Calibri"/>
          <w:sz w:val="24"/>
          <w:szCs w:val="24"/>
          <w:lang w:val="it-IT"/>
        </w:rPr>
        <w:t xml:space="preserve"> I trials clinici sull’uso delle statine nella cardiopatia ischemica. </w:t>
      </w:r>
      <w:r w:rsidRPr="00183E27">
        <w:rPr>
          <w:rFonts w:ascii="Calibri" w:hAnsi="Calibri" w:cs="Calibri"/>
          <w:sz w:val="24"/>
          <w:szCs w:val="24"/>
          <w:u w:val="single"/>
          <w:lang w:val="it-IT"/>
        </w:rPr>
        <w:t>Giornale di Gerontologia</w:t>
      </w:r>
      <w:r w:rsidRPr="00183E27">
        <w:rPr>
          <w:rFonts w:ascii="Calibri" w:hAnsi="Calibri" w:cs="Calibri"/>
          <w:sz w:val="24"/>
          <w:szCs w:val="24"/>
          <w:lang w:val="it-IT"/>
        </w:rPr>
        <w:t>.1997;45:791-797</w:t>
      </w:r>
    </w:p>
    <w:p w14:paraId="06183406" w14:textId="77777777" w:rsidR="00D66B40" w:rsidRPr="00183E27" w:rsidRDefault="00D66B40" w:rsidP="004A4DDE">
      <w:pPr>
        <w:pStyle w:val="Eaoaeaa"/>
        <w:widowControl/>
        <w:numPr>
          <w:ilvl w:val="0"/>
          <w:numId w:val="13"/>
        </w:numPr>
        <w:tabs>
          <w:tab w:val="clear" w:pos="4153"/>
          <w:tab w:val="clear" w:pos="8306"/>
          <w:tab w:val="right" w:pos="709"/>
        </w:tabs>
        <w:spacing w:before="20" w:after="20"/>
        <w:ind w:left="709" w:right="130" w:hanging="283"/>
        <w:rPr>
          <w:rFonts w:ascii="Calibri" w:hAnsi="Calibri" w:cs="Calibri"/>
          <w:sz w:val="24"/>
          <w:szCs w:val="24"/>
          <w:lang w:val="it-IT"/>
        </w:rPr>
      </w:pPr>
      <w:r w:rsidRPr="00183E27">
        <w:rPr>
          <w:rFonts w:ascii="Calibri" w:hAnsi="Calibri" w:cs="Calibri"/>
          <w:sz w:val="24"/>
          <w:szCs w:val="24"/>
          <w:lang w:val="it-IT"/>
        </w:rPr>
        <w:t xml:space="preserve">G Zuliani, </w:t>
      </w:r>
      <w:r w:rsidRPr="00183E27">
        <w:rPr>
          <w:rFonts w:ascii="Calibri" w:hAnsi="Calibri" w:cs="Calibri"/>
          <w:b/>
          <w:bCs/>
          <w:sz w:val="24"/>
          <w:szCs w:val="24"/>
          <w:lang w:val="it-IT"/>
        </w:rPr>
        <w:t>S Volpato</w:t>
      </w:r>
      <w:r w:rsidRPr="00183E27">
        <w:rPr>
          <w:rFonts w:ascii="Calibri" w:hAnsi="Calibri" w:cs="Calibri"/>
          <w:sz w:val="24"/>
          <w:szCs w:val="24"/>
          <w:lang w:val="it-IT"/>
        </w:rPr>
        <w:t xml:space="preserve">, E Palmieri, R Fellin: Unità ortopedico-geriatrica: storia, risultati e prospettive future. </w:t>
      </w:r>
      <w:proofErr w:type="spellStart"/>
      <w:r w:rsidRPr="00183E27">
        <w:rPr>
          <w:rFonts w:ascii="Calibri" w:hAnsi="Calibri" w:cs="Calibri"/>
          <w:sz w:val="24"/>
          <w:szCs w:val="24"/>
          <w:u w:val="single"/>
        </w:rPr>
        <w:t>Giornale</w:t>
      </w:r>
      <w:proofErr w:type="spellEnd"/>
      <w:r w:rsidRPr="00183E27">
        <w:rPr>
          <w:rFonts w:ascii="Calibri" w:hAnsi="Calibri" w:cs="Calibri"/>
          <w:sz w:val="24"/>
          <w:szCs w:val="24"/>
          <w:u w:val="single"/>
        </w:rPr>
        <w:t xml:space="preserve"> di </w:t>
      </w:r>
      <w:proofErr w:type="spellStart"/>
      <w:r w:rsidRPr="00183E27">
        <w:rPr>
          <w:rFonts w:ascii="Calibri" w:hAnsi="Calibri" w:cs="Calibri"/>
          <w:sz w:val="24"/>
          <w:szCs w:val="24"/>
          <w:u w:val="single"/>
        </w:rPr>
        <w:t>Gerontologia</w:t>
      </w:r>
      <w:proofErr w:type="spellEnd"/>
      <w:r w:rsidRPr="00183E27">
        <w:rPr>
          <w:rFonts w:ascii="Calibri" w:hAnsi="Calibri" w:cs="Calibri"/>
          <w:sz w:val="24"/>
          <w:szCs w:val="24"/>
        </w:rPr>
        <w:t xml:space="preserve">, 1998; 46: 271-277. </w:t>
      </w:r>
    </w:p>
    <w:p w14:paraId="69907FAD" w14:textId="77777777" w:rsidR="00D66B40" w:rsidRPr="00183E27" w:rsidRDefault="00D66B40" w:rsidP="004A4DDE">
      <w:pPr>
        <w:pStyle w:val="Eaoaeaa"/>
        <w:widowControl/>
        <w:numPr>
          <w:ilvl w:val="0"/>
          <w:numId w:val="13"/>
        </w:numPr>
        <w:tabs>
          <w:tab w:val="clear" w:pos="4153"/>
          <w:tab w:val="clear" w:pos="8306"/>
          <w:tab w:val="right" w:pos="709"/>
        </w:tabs>
        <w:spacing w:before="20" w:after="20"/>
        <w:ind w:left="709" w:right="130" w:hanging="283"/>
        <w:rPr>
          <w:rFonts w:ascii="Calibri" w:hAnsi="Calibri" w:cs="Calibri"/>
          <w:sz w:val="24"/>
          <w:szCs w:val="24"/>
          <w:lang w:val="it-IT"/>
        </w:rPr>
      </w:pPr>
      <w:r w:rsidRPr="00183E27">
        <w:rPr>
          <w:rFonts w:ascii="Calibri" w:hAnsi="Calibri" w:cs="Calibri"/>
          <w:sz w:val="24"/>
          <w:szCs w:val="24"/>
          <w:lang w:val="it-IT"/>
        </w:rPr>
        <w:t xml:space="preserve">G Zuliani, </w:t>
      </w:r>
      <w:r w:rsidRPr="00183E27">
        <w:rPr>
          <w:rFonts w:ascii="Calibri" w:hAnsi="Calibri" w:cs="Calibri"/>
          <w:b/>
          <w:bCs/>
          <w:sz w:val="24"/>
          <w:szCs w:val="24"/>
          <w:lang w:val="it-IT"/>
        </w:rPr>
        <w:t>S Volpato</w:t>
      </w:r>
      <w:r w:rsidRPr="00183E27">
        <w:rPr>
          <w:rFonts w:ascii="Calibri" w:hAnsi="Calibri" w:cs="Calibri"/>
          <w:sz w:val="24"/>
          <w:szCs w:val="24"/>
          <w:lang w:val="it-IT"/>
        </w:rPr>
        <w:t xml:space="preserve">. Aspetti genetici dell’aterosclerosi. </w:t>
      </w:r>
      <w:r w:rsidRPr="00183E27">
        <w:rPr>
          <w:rFonts w:ascii="Calibri" w:hAnsi="Calibri" w:cs="Calibri"/>
          <w:sz w:val="24"/>
          <w:szCs w:val="24"/>
          <w:u w:val="single"/>
        </w:rPr>
        <w:t xml:space="preserve">Medico &amp; </w:t>
      </w:r>
      <w:proofErr w:type="spellStart"/>
      <w:r w:rsidRPr="00183E27">
        <w:rPr>
          <w:rFonts w:ascii="Calibri" w:hAnsi="Calibri" w:cs="Calibri"/>
          <w:sz w:val="24"/>
          <w:szCs w:val="24"/>
          <w:u w:val="single"/>
        </w:rPr>
        <w:t>Metabolismo</w:t>
      </w:r>
      <w:proofErr w:type="spellEnd"/>
      <w:r w:rsidRPr="00183E27">
        <w:rPr>
          <w:rFonts w:ascii="Calibri" w:hAnsi="Calibri" w:cs="Calibri"/>
          <w:sz w:val="24"/>
          <w:szCs w:val="24"/>
        </w:rPr>
        <w:t xml:space="preserve"> 4;51-55,1998</w:t>
      </w:r>
    </w:p>
    <w:p w14:paraId="677F0436" w14:textId="77777777" w:rsidR="00D66B40" w:rsidRPr="00183E27" w:rsidRDefault="00D66B40" w:rsidP="004A4DDE">
      <w:pPr>
        <w:pStyle w:val="Normale1"/>
        <w:numPr>
          <w:ilvl w:val="0"/>
          <w:numId w:val="13"/>
        </w:numPr>
        <w:tabs>
          <w:tab w:val="right" w:pos="709"/>
        </w:tabs>
        <w:ind w:left="709" w:right="130" w:hanging="283"/>
        <w:rPr>
          <w:rFonts w:ascii="Calibri" w:hAnsi="Calibri" w:cs="Calibri"/>
          <w:b w:val="0"/>
          <w:sz w:val="24"/>
          <w:szCs w:val="24"/>
        </w:rPr>
      </w:pPr>
      <w:r w:rsidRPr="00183E27">
        <w:rPr>
          <w:rFonts w:ascii="Calibri" w:hAnsi="Calibri" w:cs="Calibri"/>
          <w:b w:val="0"/>
          <w:sz w:val="24"/>
          <w:szCs w:val="24"/>
        </w:rPr>
        <w:t xml:space="preserve">Vigna GB, </w:t>
      </w:r>
      <w:r w:rsidRPr="00183E27">
        <w:rPr>
          <w:rFonts w:ascii="Calibri" w:hAnsi="Calibri" w:cs="Calibri"/>
          <w:sz w:val="24"/>
          <w:szCs w:val="24"/>
        </w:rPr>
        <w:t>Volpato S</w:t>
      </w:r>
      <w:r w:rsidRPr="00183E27">
        <w:rPr>
          <w:rFonts w:ascii="Calibri" w:hAnsi="Calibri" w:cs="Calibri"/>
          <w:b w:val="0"/>
          <w:sz w:val="24"/>
          <w:szCs w:val="24"/>
        </w:rPr>
        <w:t xml:space="preserve">, Fellin R: Studi di prevenzione primaria e secondaria della cardiopatia ischemica con farmaci ipolipemizzanti. </w:t>
      </w:r>
      <w:r w:rsidRPr="00183E27">
        <w:rPr>
          <w:rFonts w:ascii="Calibri" w:hAnsi="Calibri" w:cs="Calibri"/>
          <w:b w:val="0"/>
          <w:sz w:val="24"/>
          <w:szCs w:val="24"/>
          <w:u w:val="single"/>
        </w:rPr>
        <w:t>Metabolismo Oggi</w:t>
      </w:r>
      <w:r w:rsidRPr="00183E27">
        <w:rPr>
          <w:rFonts w:ascii="Calibri" w:hAnsi="Calibri" w:cs="Calibri"/>
          <w:b w:val="0"/>
          <w:sz w:val="24"/>
          <w:szCs w:val="24"/>
        </w:rPr>
        <w:t xml:space="preserve"> 1998; 15(1): 13-20.</w:t>
      </w:r>
    </w:p>
    <w:p w14:paraId="0ED168D5" w14:textId="77777777" w:rsidR="00D66B40" w:rsidRPr="00183E27" w:rsidRDefault="00D66B40" w:rsidP="004A4DDE">
      <w:pPr>
        <w:pStyle w:val="Eaoaeaa"/>
        <w:widowControl/>
        <w:numPr>
          <w:ilvl w:val="0"/>
          <w:numId w:val="13"/>
        </w:numPr>
        <w:tabs>
          <w:tab w:val="clear" w:pos="4153"/>
          <w:tab w:val="clear" w:pos="8306"/>
          <w:tab w:val="right" w:pos="709"/>
        </w:tabs>
        <w:spacing w:before="20" w:after="20"/>
        <w:ind w:left="709" w:right="130" w:hanging="283"/>
        <w:rPr>
          <w:rFonts w:ascii="Calibri" w:hAnsi="Calibri" w:cs="Calibri"/>
          <w:sz w:val="24"/>
          <w:szCs w:val="24"/>
          <w:lang w:val="it-IT"/>
        </w:rPr>
      </w:pPr>
      <w:r w:rsidRPr="00183E27">
        <w:rPr>
          <w:rFonts w:ascii="Calibri" w:hAnsi="Calibri" w:cs="Calibri"/>
          <w:sz w:val="24"/>
          <w:szCs w:val="24"/>
          <w:lang w:val="it-IT"/>
        </w:rPr>
        <w:t xml:space="preserve">Zuliani G, </w:t>
      </w:r>
      <w:r w:rsidRPr="00183E27">
        <w:rPr>
          <w:rFonts w:ascii="Calibri" w:hAnsi="Calibri" w:cs="Calibri"/>
          <w:b/>
          <w:bCs/>
          <w:sz w:val="24"/>
          <w:szCs w:val="24"/>
          <w:lang w:val="it-IT"/>
        </w:rPr>
        <w:t>Volpato S</w:t>
      </w:r>
      <w:r w:rsidRPr="00183E27">
        <w:rPr>
          <w:rFonts w:ascii="Calibri" w:hAnsi="Calibri" w:cs="Calibri"/>
          <w:sz w:val="24"/>
          <w:szCs w:val="24"/>
          <w:lang w:val="it-IT"/>
        </w:rPr>
        <w:t xml:space="preserve">, Fellin R. Aterosclerosi, invecchiamento e metabolismo. </w:t>
      </w:r>
      <w:r w:rsidRPr="00183E27">
        <w:rPr>
          <w:rFonts w:ascii="Calibri" w:hAnsi="Calibri" w:cs="Calibri"/>
          <w:bCs/>
          <w:sz w:val="24"/>
          <w:szCs w:val="24"/>
        </w:rPr>
        <w:t xml:space="preserve">Medico &amp; </w:t>
      </w:r>
      <w:proofErr w:type="spellStart"/>
      <w:r w:rsidRPr="00183E27">
        <w:rPr>
          <w:rFonts w:ascii="Calibri" w:hAnsi="Calibri" w:cs="Calibri"/>
          <w:bCs/>
          <w:sz w:val="24"/>
          <w:szCs w:val="24"/>
        </w:rPr>
        <w:t>Metabolismo</w:t>
      </w:r>
      <w:proofErr w:type="spellEnd"/>
      <w:r w:rsidRPr="00183E27">
        <w:rPr>
          <w:rFonts w:ascii="Calibri" w:hAnsi="Calibri" w:cs="Calibri"/>
          <w:bCs/>
          <w:sz w:val="24"/>
          <w:szCs w:val="24"/>
        </w:rPr>
        <w:t>, 1999; 2: 55-58.</w:t>
      </w:r>
      <w:r w:rsidRPr="00183E27">
        <w:rPr>
          <w:rFonts w:ascii="Calibri" w:hAnsi="Calibri" w:cs="Calibri"/>
          <w:sz w:val="24"/>
          <w:szCs w:val="24"/>
        </w:rPr>
        <w:t xml:space="preserve"> </w:t>
      </w:r>
    </w:p>
    <w:p w14:paraId="12AF655C" w14:textId="77777777" w:rsidR="00D66B40" w:rsidRPr="00183E27" w:rsidRDefault="00D66B40" w:rsidP="004A4DDE">
      <w:pPr>
        <w:pStyle w:val="Eaoaeaa"/>
        <w:widowControl/>
        <w:numPr>
          <w:ilvl w:val="0"/>
          <w:numId w:val="13"/>
        </w:numPr>
        <w:tabs>
          <w:tab w:val="clear" w:pos="4153"/>
          <w:tab w:val="clear" w:pos="8306"/>
          <w:tab w:val="right" w:pos="709"/>
        </w:tabs>
        <w:spacing w:before="20" w:after="20"/>
        <w:ind w:left="709" w:right="130" w:hanging="283"/>
        <w:rPr>
          <w:rFonts w:ascii="Calibri" w:hAnsi="Calibri" w:cs="Calibri"/>
          <w:sz w:val="24"/>
          <w:szCs w:val="24"/>
          <w:lang w:val="it-IT"/>
        </w:rPr>
      </w:pPr>
      <w:r w:rsidRPr="00183E27">
        <w:rPr>
          <w:rFonts w:ascii="Calibri" w:hAnsi="Calibri" w:cs="Calibri"/>
          <w:b/>
          <w:bCs/>
          <w:sz w:val="24"/>
          <w:szCs w:val="24"/>
          <w:lang w:val="it-IT"/>
        </w:rPr>
        <w:t>Volpato S</w:t>
      </w:r>
      <w:r w:rsidRPr="00183E27">
        <w:rPr>
          <w:rFonts w:ascii="Calibri" w:hAnsi="Calibri" w:cs="Calibri"/>
          <w:sz w:val="24"/>
          <w:szCs w:val="24"/>
          <w:u w:val="single"/>
          <w:lang w:val="it-IT"/>
        </w:rPr>
        <w:t>,</w:t>
      </w:r>
      <w:r w:rsidRPr="00183E27">
        <w:rPr>
          <w:rFonts w:ascii="Calibri" w:hAnsi="Calibri" w:cs="Calibri"/>
          <w:sz w:val="24"/>
          <w:szCs w:val="24"/>
          <w:lang w:val="it-IT"/>
        </w:rPr>
        <w:t xml:space="preserve"> </w:t>
      </w:r>
      <w:proofErr w:type="spellStart"/>
      <w:r w:rsidRPr="00183E27">
        <w:rPr>
          <w:rFonts w:ascii="Calibri" w:hAnsi="Calibri" w:cs="Calibri"/>
          <w:sz w:val="24"/>
          <w:szCs w:val="24"/>
          <w:lang w:val="it-IT"/>
        </w:rPr>
        <w:t>Blè</w:t>
      </w:r>
      <w:proofErr w:type="spellEnd"/>
      <w:r w:rsidRPr="00183E27">
        <w:rPr>
          <w:rFonts w:ascii="Calibri" w:hAnsi="Calibri" w:cs="Calibri"/>
          <w:sz w:val="24"/>
          <w:szCs w:val="24"/>
          <w:lang w:val="it-IT"/>
        </w:rPr>
        <w:t xml:space="preserve"> A, Zuliani G. Suggerimenti per l’interpretazione clinica dei risultati dei grandi trial farmacologici. </w:t>
      </w:r>
      <w:r w:rsidRPr="00183E27">
        <w:rPr>
          <w:rFonts w:ascii="Calibri" w:hAnsi="Calibri" w:cs="Calibri"/>
          <w:bCs/>
          <w:sz w:val="24"/>
          <w:szCs w:val="24"/>
          <w:u w:val="single"/>
        </w:rPr>
        <w:t xml:space="preserve">Medico &amp; </w:t>
      </w:r>
      <w:proofErr w:type="spellStart"/>
      <w:r w:rsidRPr="00183E27">
        <w:rPr>
          <w:rFonts w:ascii="Calibri" w:hAnsi="Calibri" w:cs="Calibri"/>
          <w:bCs/>
          <w:sz w:val="24"/>
          <w:szCs w:val="24"/>
          <w:u w:val="single"/>
        </w:rPr>
        <w:t>Metabolismo</w:t>
      </w:r>
      <w:proofErr w:type="spellEnd"/>
      <w:r w:rsidRPr="00183E27">
        <w:rPr>
          <w:rFonts w:ascii="Calibri" w:hAnsi="Calibri" w:cs="Calibri"/>
          <w:bCs/>
          <w:sz w:val="24"/>
          <w:szCs w:val="24"/>
        </w:rPr>
        <w:t xml:space="preserve"> 2002, 2;83-87.</w:t>
      </w:r>
      <w:r w:rsidRPr="00183E27">
        <w:rPr>
          <w:rFonts w:ascii="Calibri" w:hAnsi="Calibri" w:cs="Calibri"/>
          <w:sz w:val="24"/>
          <w:szCs w:val="24"/>
        </w:rPr>
        <w:t xml:space="preserve"> </w:t>
      </w:r>
    </w:p>
    <w:p w14:paraId="6DD033D1" w14:textId="77777777" w:rsidR="00D66B40" w:rsidRPr="00183E27" w:rsidRDefault="00D66B40" w:rsidP="004A4DDE">
      <w:pPr>
        <w:pStyle w:val="Normale1"/>
        <w:numPr>
          <w:ilvl w:val="0"/>
          <w:numId w:val="13"/>
        </w:numPr>
        <w:tabs>
          <w:tab w:val="right" w:pos="709"/>
        </w:tabs>
        <w:ind w:left="709" w:right="130" w:hanging="283"/>
        <w:rPr>
          <w:rFonts w:ascii="Calibri" w:hAnsi="Calibri" w:cs="Calibri"/>
          <w:b w:val="0"/>
          <w:sz w:val="24"/>
          <w:szCs w:val="24"/>
        </w:rPr>
      </w:pPr>
      <w:r w:rsidRPr="00183E27">
        <w:rPr>
          <w:rFonts w:ascii="Calibri" w:hAnsi="Calibri" w:cs="Calibri"/>
          <w:b w:val="0"/>
          <w:sz w:val="24"/>
          <w:szCs w:val="24"/>
        </w:rPr>
        <w:t xml:space="preserve">Fellin R, </w:t>
      </w:r>
      <w:r w:rsidRPr="00183E27">
        <w:rPr>
          <w:rFonts w:ascii="Calibri" w:hAnsi="Calibri" w:cs="Calibri"/>
          <w:bCs/>
          <w:sz w:val="24"/>
          <w:szCs w:val="24"/>
        </w:rPr>
        <w:t>Volpato S</w:t>
      </w:r>
      <w:r w:rsidRPr="00183E27">
        <w:rPr>
          <w:rFonts w:ascii="Calibri" w:hAnsi="Calibri" w:cs="Calibri"/>
          <w:b w:val="0"/>
          <w:sz w:val="24"/>
          <w:szCs w:val="24"/>
        </w:rPr>
        <w:t>, Maraldi C</w:t>
      </w:r>
      <w:r w:rsidRPr="00183E27">
        <w:rPr>
          <w:rFonts w:ascii="Calibri" w:hAnsi="Calibri" w:cs="Calibri"/>
          <w:b w:val="0"/>
          <w:i/>
          <w:iCs/>
          <w:sz w:val="24"/>
          <w:szCs w:val="24"/>
        </w:rPr>
        <w:t xml:space="preserve">. </w:t>
      </w:r>
      <w:r w:rsidRPr="00183E27">
        <w:rPr>
          <w:rFonts w:ascii="Calibri" w:hAnsi="Calibri" w:cs="Calibri"/>
          <w:b w:val="0"/>
          <w:sz w:val="24"/>
          <w:szCs w:val="24"/>
        </w:rPr>
        <w:t xml:space="preserve">Ridurre il rischio aterosclerotico nell’anziano. </w:t>
      </w:r>
      <w:r w:rsidRPr="00183E27">
        <w:rPr>
          <w:rFonts w:ascii="Calibri" w:hAnsi="Calibri" w:cs="Calibri"/>
          <w:b w:val="0"/>
          <w:sz w:val="24"/>
          <w:szCs w:val="24"/>
          <w:u w:val="single"/>
        </w:rPr>
        <w:t>Trends in Medicine</w:t>
      </w:r>
      <w:r w:rsidRPr="00183E27">
        <w:rPr>
          <w:rFonts w:ascii="Calibri" w:hAnsi="Calibri" w:cs="Calibri"/>
          <w:b w:val="0"/>
          <w:sz w:val="24"/>
          <w:szCs w:val="24"/>
        </w:rPr>
        <w:t xml:space="preserve"> </w:t>
      </w:r>
      <w:proofErr w:type="gramStart"/>
      <w:r w:rsidRPr="00183E27">
        <w:rPr>
          <w:rFonts w:ascii="Calibri" w:hAnsi="Calibri" w:cs="Calibri"/>
          <w:b w:val="0"/>
          <w:sz w:val="24"/>
          <w:szCs w:val="24"/>
        </w:rPr>
        <w:t>2003;3:175</w:t>
      </w:r>
      <w:proofErr w:type="gramEnd"/>
      <w:r w:rsidRPr="00183E27">
        <w:rPr>
          <w:rFonts w:ascii="Calibri" w:hAnsi="Calibri" w:cs="Calibri"/>
          <w:b w:val="0"/>
          <w:sz w:val="24"/>
          <w:szCs w:val="24"/>
        </w:rPr>
        <w:t>-184.</w:t>
      </w:r>
      <w:r w:rsidRPr="00183E27">
        <w:rPr>
          <w:rFonts w:ascii="Calibri" w:hAnsi="Calibri" w:cs="Calibri"/>
          <w:b w:val="0"/>
          <w:bCs/>
          <w:sz w:val="24"/>
          <w:szCs w:val="24"/>
        </w:rPr>
        <w:t xml:space="preserve"> </w:t>
      </w:r>
    </w:p>
    <w:p w14:paraId="6760B802" w14:textId="77777777" w:rsidR="00D66B40" w:rsidRPr="00183E27" w:rsidRDefault="00D66B40" w:rsidP="004A4DDE">
      <w:pPr>
        <w:pStyle w:val="Normale1"/>
        <w:numPr>
          <w:ilvl w:val="0"/>
          <w:numId w:val="13"/>
        </w:numPr>
        <w:tabs>
          <w:tab w:val="right" w:pos="709"/>
          <w:tab w:val="left" w:pos="851"/>
        </w:tabs>
        <w:ind w:left="709" w:right="130" w:hanging="283"/>
        <w:rPr>
          <w:rFonts w:ascii="Calibri" w:hAnsi="Calibri" w:cs="Calibri"/>
          <w:b w:val="0"/>
          <w:bCs/>
          <w:sz w:val="24"/>
          <w:szCs w:val="24"/>
        </w:rPr>
      </w:pPr>
      <w:r w:rsidRPr="00183E27">
        <w:rPr>
          <w:rFonts w:ascii="Calibri" w:hAnsi="Calibri" w:cs="Calibri"/>
          <w:bCs/>
          <w:sz w:val="24"/>
          <w:szCs w:val="24"/>
        </w:rPr>
        <w:t>Volpato S</w:t>
      </w:r>
      <w:r w:rsidRPr="00183E27">
        <w:rPr>
          <w:rFonts w:ascii="Calibri" w:hAnsi="Calibri" w:cs="Calibri"/>
          <w:b w:val="0"/>
          <w:sz w:val="24"/>
          <w:szCs w:val="24"/>
        </w:rPr>
        <w:t xml:space="preserve">, Fellin R. Complicanze emergenti del diabete nel soggetto anziano. </w:t>
      </w:r>
      <w:r w:rsidRPr="00183E27">
        <w:rPr>
          <w:rFonts w:ascii="Calibri" w:hAnsi="Calibri" w:cs="Calibri"/>
          <w:b w:val="0"/>
          <w:sz w:val="24"/>
          <w:szCs w:val="24"/>
          <w:u w:val="single"/>
        </w:rPr>
        <w:t>Medico &amp; Metabolismo</w:t>
      </w:r>
      <w:r w:rsidRPr="00183E27">
        <w:rPr>
          <w:rFonts w:ascii="Calibri" w:hAnsi="Calibri" w:cs="Calibri"/>
          <w:b w:val="0"/>
          <w:sz w:val="24"/>
          <w:szCs w:val="24"/>
        </w:rPr>
        <w:t xml:space="preserve"> </w:t>
      </w:r>
      <w:proofErr w:type="gramStart"/>
      <w:r w:rsidRPr="00183E27">
        <w:rPr>
          <w:rFonts w:ascii="Calibri" w:hAnsi="Calibri" w:cs="Calibri"/>
          <w:b w:val="0"/>
          <w:sz w:val="24"/>
          <w:szCs w:val="24"/>
        </w:rPr>
        <w:t>2003;2:63</w:t>
      </w:r>
      <w:proofErr w:type="gramEnd"/>
      <w:r w:rsidRPr="00183E27">
        <w:rPr>
          <w:rFonts w:ascii="Calibri" w:hAnsi="Calibri" w:cs="Calibri"/>
          <w:b w:val="0"/>
          <w:sz w:val="24"/>
          <w:szCs w:val="24"/>
        </w:rPr>
        <w:t xml:space="preserve">-66 </w:t>
      </w:r>
    </w:p>
    <w:p w14:paraId="048011E7" w14:textId="77777777" w:rsidR="00074D4E" w:rsidRPr="00183E27" w:rsidRDefault="00D66B40" w:rsidP="004A4DDE">
      <w:pPr>
        <w:pStyle w:val="Eaoaeaa"/>
        <w:widowControl/>
        <w:numPr>
          <w:ilvl w:val="0"/>
          <w:numId w:val="13"/>
        </w:numPr>
        <w:tabs>
          <w:tab w:val="clear" w:pos="4153"/>
          <w:tab w:val="clear" w:pos="8306"/>
          <w:tab w:val="right" w:pos="709"/>
          <w:tab w:val="left" w:pos="851"/>
        </w:tabs>
        <w:spacing w:before="20" w:after="20"/>
        <w:ind w:left="709" w:right="130" w:hanging="283"/>
        <w:rPr>
          <w:rFonts w:ascii="Calibri" w:hAnsi="Calibri" w:cs="Calibri"/>
          <w:sz w:val="24"/>
          <w:szCs w:val="24"/>
          <w:lang w:val="it-IT"/>
        </w:rPr>
      </w:pPr>
      <w:r w:rsidRPr="00183E27">
        <w:rPr>
          <w:rFonts w:ascii="Calibri" w:hAnsi="Calibri" w:cs="Calibri"/>
          <w:sz w:val="24"/>
          <w:szCs w:val="24"/>
          <w:lang w:val="it-IT"/>
        </w:rPr>
        <w:t xml:space="preserve">Fellin R, Vigna GB, </w:t>
      </w:r>
      <w:r w:rsidRPr="00183E27">
        <w:rPr>
          <w:rFonts w:ascii="Calibri" w:hAnsi="Calibri" w:cs="Calibri"/>
          <w:b/>
          <w:bCs/>
          <w:sz w:val="24"/>
          <w:szCs w:val="24"/>
          <w:lang w:val="it-IT"/>
        </w:rPr>
        <w:t>Volpato S</w:t>
      </w:r>
      <w:r w:rsidRPr="00183E27">
        <w:rPr>
          <w:rFonts w:ascii="Calibri" w:hAnsi="Calibri" w:cs="Calibri"/>
          <w:sz w:val="24"/>
          <w:szCs w:val="24"/>
          <w:lang w:val="it-IT"/>
        </w:rPr>
        <w:t xml:space="preserve">. Il rischio cardiovascolare globale nell’anziano. </w:t>
      </w:r>
      <w:r w:rsidRPr="00183E27">
        <w:rPr>
          <w:rFonts w:ascii="Calibri" w:hAnsi="Calibri" w:cs="Calibri"/>
          <w:sz w:val="24"/>
          <w:szCs w:val="24"/>
          <w:u w:val="single"/>
        </w:rPr>
        <w:t>Geriatria</w:t>
      </w:r>
      <w:r w:rsidRPr="00183E27">
        <w:rPr>
          <w:rFonts w:ascii="Calibri" w:hAnsi="Calibri" w:cs="Calibri"/>
          <w:sz w:val="24"/>
          <w:szCs w:val="24"/>
        </w:rPr>
        <w:t xml:space="preserve"> </w:t>
      </w:r>
      <w:proofErr w:type="gramStart"/>
      <w:r w:rsidRPr="00183E27">
        <w:rPr>
          <w:rFonts w:ascii="Calibri" w:hAnsi="Calibri" w:cs="Calibri"/>
          <w:sz w:val="24"/>
          <w:szCs w:val="24"/>
        </w:rPr>
        <w:t>2004;16:133</w:t>
      </w:r>
      <w:proofErr w:type="gramEnd"/>
      <w:r w:rsidRPr="00183E27">
        <w:rPr>
          <w:rFonts w:ascii="Calibri" w:hAnsi="Calibri" w:cs="Calibri"/>
          <w:sz w:val="24"/>
          <w:szCs w:val="24"/>
        </w:rPr>
        <w:t>-140</w:t>
      </w:r>
      <w:r w:rsidRPr="00183E27">
        <w:rPr>
          <w:rFonts w:ascii="Calibri" w:hAnsi="Calibri" w:cs="Calibri"/>
          <w:bCs/>
          <w:sz w:val="24"/>
          <w:szCs w:val="24"/>
        </w:rPr>
        <w:t xml:space="preserve"> </w:t>
      </w:r>
    </w:p>
    <w:p w14:paraId="403B70FB" w14:textId="77777777" w:rsidR="00D66B40" w:rsidRPr="00183E27" w:rsidRDefault="00D66B40" w:rsidP="004A4DDE">
      <w:pPr>
        <w:pStyle w:val="Eaoaeaa"/>
        <w:widowControl/>
        <w:numPr>
          <w:ilvl w:val="0"/>
          <w:numId w:val="13"/>
        </w:numPr>
        <w:tabs>
          <w:tab w:val="clear" w:pos="4153"/>
          <w:tab w:val="clear" w:pos="8306"/>
          <w:tab w:val="right" w:pos="709"/>
          <w:tab w:val="left" w:pos="851"/>
        </w:tabs>
        <w:spacing w:before="20" w:after="20"/>
        <w:ind w:left="709" w:right="130" w:hanging="283"/>
        <w:rPr>
          <w:rFonts w:ascii="Calibri" w:hAnsi="Calibri" w:cs="Calibri"/>
          <w:sz w:val="24"/>
          <w:szCs w:val="24"/>
          <w:lang w:val="it-IT"/>
        </w:rPr>
      </w:pPr>
      <w:r w:rsidRPr="00183E27">
        <w:rPr>
          <w:rFonts w:ascii="Calibri" w:hAnsi="Calibri" w:cs="Calibri"/>
          <w:b/>
          <w:bCs/>
          <w:sz w:val="24"/>
          <w:szCs w:val="24"/>
          <w:lang w:val="it-IT"/>
        </w:rPr>
        <w:t>Volpato S</w:t>
      </w:r>
      <w:r w:rsidRPr="00183E27">
        <w:rPr>
          <w:rFonts w:ascii="Calibri" w:hAnsi="Calibri" w:cs="Calibri"/>
          <w:sz w:val="24"/>
          <w:szCs w:val="24"/>
          <w:lang w:val="it-IT"/>
        </w:rPr>
        <w:t xml:space="preserve">, Fellin R. Consumo di alcol e marcatori </w:t>
      </w:r>
      <w:proofErr w:type="spellStart"/>
      <w:r w:rsidRPr="00183E27">
        <w:rPr>
          <w:rFonts w:ascii="Calibri" w:hAnsi="Calibri" w:cs="Calibri"/>
          <w:sz w:val="24"/>
          <w:szCs w:val="24"/>
          <w:lang w:val="it-IT"/>
        </w:rPr>
        <w:t>bioumorali</w:t>
      </w:r>
      <w:proofErr w:type="spellEnd"/>
      <w:r w:rsidRPr="00183E27">
        <w:rPr>
          <w:rFonts w:ascii="Calibri" w:hAnsi="Calibri" w:cs="Calibri"/>
          <w:sz w:val="24"/>
          <w:szCs w:val="24"/>
          <w:lang w:val="it-IT"/>
        </w:rPr>
        <w:t xml:space="preserve"> d’infiammazione. </w:t>
      </w:r>
      <w:r w:rsidRPr="00183E27">
        <w:rPr>
          <w:rFonts w:ascii="Calibri" w:hAnsi="Calibri" w:cs="Calibri"/>
          <w:sz w:val="24"/>
          <w:szCs w:val="24"/>
          <w:u w:val="single"/>
          <w:lang w:val="it-IT"/>
        </w:rPr>
        <w:t>Recenti progressi in medicina</w:t>
      </w:r>
      <w:r w:rsidRPr="00183E27">
        <w:rPr>
          <w:rFonts w:ascii="Calibri" w:hAnsi="Calibri" w:cs="Calibri"/>
          <w:sz w:val="24"/>
          <w:szCs w:val="24"/>
          <w:lang w:val="it-IT"/>
        </w:rPr>
        <w:t xml:space="preserve"> 2005; 96:102-107</w:t>
      </w:r>
      <w:r w:rsidRPr="00183E27">
        <w:rPr>
          <w:rFonts w:ascii="Calibri" w:hAnsi="Calibri" w:cs="Calibri"/>
          <w:bCs/>
          <w:sz w:val="24"/>
          <w:szCs w:val="24"/>
          <w:lang w:val="it-IT"/>
        </w:rPr>
        <w:t xml:space="preserve"> </w:t>
      </w:r>
    </w:p>
    <w:p w14:paraId="436A3183" w14:textId="77777777" w:rsidR="00D66B40" w:rsidRPr="00183E27" w:rsidRDefault="00D66B40" w:rsidP="004A4DDE">
      <w:pPr>
        <w:pStyle w:val="Eaoaeaa"/>
        <w:widowControl/>
        <w:numPr>
          <w:ilvl w:val="0"/>
          <w:numId w:val="13"/>
        </w:numPr>
        <w:tabs>
          <w:tab w:val="clear" w:pos="4153"/>
          <w:tab w:val="clear" w:pos="8306"/>
          <w:tab w:val="right" w:pos="709"/>
          <w:tab w:val="left" w:pos="851"/>
        </w:tabs>
        <w:spacing w:before="20" w:after="20"/>
        <w:ind w:left="709" w:right="130" w:hanging="283"/>
        <w:rPr>
          <w:rFonts w:ascii="Calibri" w:hAnsi="Calibri" w:cs="Calibri"/>
          <w:sz w:val="24"/>
          <w:szCs w:val="24"/>
          <w:lang w:val="it-IT"/>
        </w:rPr>
      </w:pPr>
      <w:r w:rsidRPr="00183E27">
        <w:rPr>
          <w:rFonts w:ascii="Calibri" w:hAnsi="Calibri" w:cs="Calibri"/>
          <w:b/>
          <w:bCs/>
          <w:sz w:val="24"/>
          <w:szCs w:val="24"/>
          <w:lang w:val="it-IT"/>
        </w:rPr>
        <w:t>Volpato S</w:t>
      </w:r>
      <w:r w:rsidRPr="00183E27">
        <w:rPr>
          <w:rFonts w:ascii="Calibri" w:hAnsi="Calibri" w:cs="Calibri"/>
          <w:sz w:val="24"/>
          <w:szCs w:val="24"/>
          <w:lang w:val="it-IT"/>
        </w:rPr>
        <w:t xml:space="preserve">, Cavalieri M, Maraldi C, </w:t>
      </w:r>
      <w:proofErr w:type="spellStart"/>
      <w:r w:rsidRPr="00183E27">
        <w:rPr>
          <w:rFonts w:ascii="Calibri" w:hAnsi="Calibri" w:cs="Calibri"/>
          <w:sz w:val="24"/>
          <w:szCs w:val="24"/>
          <w:lang w:val="it-IT"/>
        </w:rPr>
        <w:t>Blè</w:t>
      </w:r>
      <w:proofErr w:type="spellEnd"/>
      <w:r w:rsidRPr="00183E27">
        <w:rPr>
          <w:rFonts w:ascii="Calibri" w:hAnsi="Calibri" w:cs="Calibri"/>
          <w:sz w:val="24"/>
          <w:szCs w:val="24"/>
          <w:lang w:val="it-IT"/>
        </w:rPr>
        <w:t xml:space="preserve"> A, Zuliani G, Fellin R. Il diabete mellito come fattore di rischio di disabilità nel soggetto anziano. </w:t>
      </w:r>
      <w:proofErr w:type="spellStart"/>
      <w:r w:rsidRPr="00183E27">
        <w:rPr>
          <w:rFonts w:ascii="Calibri" w:hAnsi="Calibri" w:cs="Calibri"/>
          <w:sz w:val="24"/>
          <w:szCs w:val="24"/>
          <w:u w:val="single"/>
        </w:rPr>
        <w:t>Giornale</w:t>
      </w:r>
      <w:proofErr w:type="spellEnd"/>
      <w:r w:rsidRPr="00183E27">
        <w:rPr>
          <w:rFonts w:ascii="Calibri" w:hAnsi="Calibri" w:cs="Calibri"/>
          <w:sz w:val="24"/>
          <w:szCs w:val="24"/>
          <w:u w:val="single"/>
        </w:rPr>
        <w:t xml:space="preserve"> di </w:t>
      </w:r>
      <w:proofErr w:type="spellStart"/>
      <w:r w:rsidRPr="00183E27">
        <w:rPr>
          <w:rFonts w:ascii="Calibri" w:hAnsi="Calibri" w:cs="Calibri"/>
          <w:sz w:val="24"/>
          <w:szCs w:val="24"/>
          <w:u w:val="single"/>
        </w:rPr>
        <w:t>Gerontologia</w:t>
      </w:r>
      <w:proofErr w:type="spellEnd"/>
      <w:r w:rsidRPr="00183E27">
        <w:rPr>
          <w:rFonts w:ascii="Calibri" w:hAnsi="Calibri" w:cs="Calibri"/>
          <w:sz w:val="24"/>
          <w:szCs w:val="24"/>
        </w:rPr>
        <w:t xml:space="preserve">, 2005;53:120-126 </w:t>
      </w:r>
    </w:p>
    <w:p w14:paraId="5BFA50BF" w14:textId="77777777" w:rsidR="00074D4E" w:rsidRPr="00183E27" w:rsidRDefault="00D66B40" w:rsidP="004A4DDE">
      <w:pPr>
        <w:pStyle w:val="Eaoaeaa"/>
        <w:widowControl/>
        <w:numPr>
          <w:ilvl w:val="0"/>
          <w:numId w:val="13"/>
        </w:numPr>
        <w:tabs>
          <w:tab w:val="clear" w:pos="4153"/>
          <w:tab w:val="clear" w:pos="8306"/>
          <w:tab w:val="right" w:pos="709"/>
          <w:tab w:val="left" w:pos="851"/>
        </w:tabs>
        <w:spacing w:before="20" w:after="20"/>
        <w:ind w:left="709" w:right="130" w:hanging="283"/>
        <w:rPr>
          <w:rFonts w:ascii="Calibri" w:hAnsi="Calibri" w:cs="Calibri"/>
          <w:bCs/>
          <w:sz w:val="24"/>
          <w:szCs w:val="24"/>
        </w:rPr>
      </w:pPr>
      <w:r w:rsidRPr="00183E27">
        <w:rPr>
          <w:rFonts w:ascii="Calibri" w:hAnsi="Calibri" w:cs="Calibri"/>
          <w:b/>
          <w:bCs/>
          <w:sz w:val="24"/>
          <w:szCs w:val="24"/>
          <w:lang w:val="en-GB"/>
        </w:rPr>
        <w:t>Volpato S</w:t>
      </w:r>
      <w:r w:rsidRPr="00183E27">
        <w:rPr>
          <w:rFonts w:ascii="Calibri" w:hAnsi="Calibri" w:cs="Calibri"/>
          <w:sz w:val="24"/>
          <w:szCs w:val="24"/>
          <w:lang w:val="en-GB"/>
        </w:rPr>
        <w:t xml:space="preserve">, Vigna GB, Fellin R. The benefit and risk of testosterone replacement therapy in older men: effects on lipid metabolism. </w:t>
      </w:r>
      <w:r w:rsidRPr="00183E27">
        <w:rPr>
          <w:rFonts w:ascii="Calibri" w:hAnsi="Calibri" w:cs="Calibri"/>
          <w:sz w:val="24"/>
          <w:szCs w:val="24"/>
          <w:u w:val="single"/>
          <w:lang w:val="en-GB"/>
        </w:rPr>
        <w:t>Acta Bio Medica</w:t>
      </w:r>
      <w:r w:rsidRPr="00183E27">
        <w:rPr>
          <w:rFonts w:ascii="Calibri" w:hAnsi="Calibri" w:cs="Calibri"/>
          <w:sz w:val="24"/>
          <w:szCs w:val="24"/>
          <w:lang w:val="en-GB"/>
        </w:rPr>
        <w:t>, 2010;81:95-99</w:t>
      </w:r>
    </w:p>
    <w:p w14:paraId="556A8B1B" w14:textId="66A1FE4E" w:rsidR="00D66B40" w:rsidRPr="002C5D89" w:rsidRDefault="00D66B40" w:rsidP="004A4DDE">
      <w:pPr>
        <w:pStyle w:val="Eaoaeaa"/>
        <w:widowControl/>
        <w:numPr>
          <w:ilvl w:val="0"/>
          <w:numId w:val="14"/>
        </w:numPr>
        <w:tabs>
          <w:tab w:val="clear" w:pos="4153"/>
          <w:tab w:val="clear" w:pos="8306"/>
          <w:tab w:val="right" w:pos="709"/>
        </w:tabs>
        <w:spacing w:before="20" w:after="20"/>
        <w:ind w:right="329"/>
        <w:rPr>
          <w:rFonts w:ascii="Calibri" w:hAnsi="Calibri" w:cs="Calibri"/>
          <w:sz w:val="24"/>
          <w:szCs w:val="24"/>
          <w:lang w:val="it-IT"/>
        </w:rPr>
      </w:pPr>
      <w:r w:rsidRPr="00183E27">
        <w:rPr>
          <w:rFonts w:ascii="Calibri" w:hAnsi="Calibri" w:cs="Calibri"/>
          <w:sz w:val="24"/>
          <w:szCs w:val="24"/>
          <w:lang w:val="it-IT"/>
        </w:rPr>
        <w:t xml:space="preserve">Brombo G, Cavicchi M, Savino E, Bianchi L, Zuliani G, </w:t>
      </w:r>
      <w:r w:rsidRPr="00183E27">
        <w:rPr>
          <w:rFonts w:ascii="Calibri" w:hAnsi="Calibri" w:cs="Calibri"/>
          <w:b/>
          <w:sz w:val="24"/>
          <w:szCs w:val="24"/>
          <w:lang w:val="it-IT"/>
        </w:rPr>
        <w:t>Volpato S</w:t>
      </w:r>
      <w:r w:rsidRPr="00183E27">
        <w:rPr>
          <w:rFonts w:ascii="Calibri" w:hAnsi="Calibri" w:cs="Calibri"/>
          <w:sz w:val="24"/>
          <w:szCs w:val="24"/>
          <w:lang w:val="it-IT"/>
        </w:rPr>
        <w:t xml:space="preserve">. Terapia antitrombotica domiciliare nel paziente geriatrico con fibrillazione atriale: appropriatezza prescrittiva e fattori correlati. </w:t>
      </w:r>
      <w:r w:rsidRPr="00183E27">
        <w:rPr>
          <w:rFonts w:ascii="Calibri" w:hAnsi="Calibri" w:cs="Calibri"/>
          <w:sz w:val="24"/>
          <w:szCs w:val="24"/>
          <w:u w:val="single"/>
          <w:lang w:val="it-IT"/>
        </w:rPr>
        <w:t xml:space="preserve">Giornale di Gerontologia </w:t>
      </w:r>
      <w:proofErr w:type="gramStart"/>
      <w:r w:rsidRPr="00183E27">
        <w:rPr>
          <w:rFonts w:ascii="Calibri" w:hAnsi="Calibri" w:cs="Calibri"/>
          <w:sz w:val="24"/>
          <w:szCs w:val="24"/>
          <w:lang w:val="it-IT"/>
        </w:rPr>
        <w:t>2013;</w:t>
      </w:r>
      <w:r w:rsidRPr="00183E27">
        <w:rPr>
          <w:rFonts w:ascii="Calibri" w:hAnsi="Calibri" w:cs="Calibri"/>
          <w:color w:val="000000"/>
          <w:sz w:val="24"/>
          <w:szCs w:val="24"/>
          <w:shd w:val="clear" w:color="auto" w:fill="FFFFFF"/>
          <w:lang w:val="it-IT"/>
        </w:rPr>
        <w:t>61:191</w:t>
      </w:r>
      <w:proofErr w:type="gramEnd"/>
      <w:r w:rsidRPr="00183E27">
        <w:rPr>
          <w:rFonts w:ascii="Calibri" w:hAnsi="Calibri" w:cs="Calibri"/>
          <w:color w:val="000000"/>
          <w:sz w:val="24"/>
          <w:szCs w:val="24"/>
          <w:shd w:val="clear" w:color="auto" w:fill="FFFFFF"/>
          <w:lang w:val="it-IT"/>
        </w:rPr>
        <w:t>-198</w:t>
      </w:r>
    </w:p>
    <w:p w14:paraId="6FA5F02B" w14:textId="4B4FD050" w:rsidR="002C5D89" w:rsidRPr="002C5D89" w:rsidRDefault="002C5D89" w:rsidP="00212E3C">
      <w:pPr>
        <w:pStyle w:val="Eaoaeaa"/>
        <w:widowControl/>
        <w:numPr>
          <w:ilvl w:val="0"/>
          <w:numId w:val="14"/>
        </w:numPr>
        <w:tabs>
          <w:tab w:val="right" w:pos="709"/>
        </w:tabs>
        <w:spacing w:before="20" w:after="20"/>
        <w:ind w:right="329"/>
        <w:rPr>
          <w:rFonts w:ascii="Calibri" w:hAnsi="Calibri" w:cs="Calibri"/>
          <w:sz w:val="24"/>
          <w:szCs w:val="24"/>
        </w:rPr>
      </w:pPr>
      <w:r w:rsidRPr="002C5D89">
        <w:rPr>
          <w:rFonts w:ascii="Calibri" w:hAnsi="Calibri" w:cs="Calibri"/>
          <w:sz w:val="24"/>
          <w:szCs w:val="24"/>
          <w:lang w:val="it-IT"/>
        </w:rPr>
        <w:t xml:space="preserve">Govoni, B., Zurlo, A., De Giorgio, R., Cultrera, R., Volpato, </w:t>
      </w:r>
      <w:proofErr w:type="spellStart"/>
      <w:proofErr w:type="gramStart"/>
      <w:r w:rsidRPr="002C5D89">
        <w:rPr>
          <w:rFonts w:ascii="Calibri" w:hAnsi="Calibri" w:cs="Calibri"/>
          <w:sz w:val="24"/>
          <w:szCs w:val="24"/>
          <w:lang w:val="it-IT"/>
        </w:rPr>
        <w:t>S.Clostridium</w:t>
      </w:r>
      <w:proofErr w:type="spellEnd"/>
      <w:proofErr w:type="gramEnd"/>
      <w:r w:rsidRPr="002C5D89">
        <w:rPr>
          <w:rFonts w:ascii="Calibri" w:hAnsi="Calibri" w:cs="Calibri"/>
          <w:sz w:val="24"/>
          <w:szCs w:val="24"/>
          <w:lang w:val="it-IT"/>
        </w:rPr>
        <w:t xml:space="preserve"> difficile </w:t>
      </w:r>
      <w:proofErr w:type="spellStart"/>
      <w:r w:rsidRPr="002C5D89">
        <w:rPr>
          <w:rFonts w:ascii="Calibri" w:hAnsi="Calibri" w:cs="Calibri"/>
          <w:sz w:val="24"/>
          <w:szCs w:val="24"/>
          <w:lang w:val="it-IT"/>
        </w:rPr>
        <w:t>infection</w:t>
      </w:r>
      <w:proofErr w:type="spellEnd"/>
      <w:r w:rsidRPr="002C5D89">
        <w:rPr>
          <w:rFonts w:ascii="Calibri" w:hAnsi="Calibri" w:cs="Calibri"/>
          <w:sz w:val="24"/>
          <w:szCs w:val="24"/>
          <w:lang w:val="it-IT"/>
        </w:rPr>
        <w:t xml:space="preserve"> in a </w:t>
      </w:r>
      <w:proofErr w:type="spellStart"/>
      <w:r w:rsidRPr="002C5D89">
        <w:rPr>
          <w:rFonts w:ascii="Calibri" w:hAnsi="Calibri" w:cs="Calibri"/>
          <w:sz w:val="24"/>
          <w:szCs w:val="24"/>
          <w:lang w:val="it-IT"/>
        </w:rPr>
        <w:t>geriatric</w:t>
      </w:r>
      <w:proofErr w:type="spellEnd"/>
      <w:r w:rsidRPr="002C5D89">
        <w:rPr>
          <w:rFonts w:ascii="Calibri" w:hAnsi="Calibri" w:cs="Calibri"/>
          <w:sz w:val="24"/>
          <w:szCs w:val="24"/>
          <w:lang w:val="it-IT"/>
        </w:rPr>
        <w:t xml:space="preserve"> care </w:t>
      </w:r>
      <w:proofErr w:type="spellStart"/>
      <w:r w:rsidRPr="002C5D89">
        <w:rPr>
          <w:rFonts w:ascii="Calibri" w:hAnsi="Calibri" w:cs="Calibri"/>
          <w:sz w:val="24"/>
          <w:szCs w:val="24"/>
          <w:lang w:val="it-IT"/>
        </w:rPr>
        <w:t>unit</w:t>
      </w:r>
      <w:proofErr w:type="spellEnd"/>
      <w:r w:rsidRPr="002C5D89">
        <w:rPr>
          <w:rFonts w:ascii="Calibri" w:hAnsi="Calibri" w:cs="Calibri"/>
          <w:sz w:val="24"/>
          <w:szCs w:val="24"/>
          <w:lang w:val="it-IT"/>
        </w:rPr>
        <w:t xml:space="preserve">: Clinical </w:t>
      </w:r>
      <w:proofErr w:type="spellStart"/>
      <w:r w:rsidRPr="002C5D89">
        <w:rPr>
          <w:rFonts w:ascii="Calibri" w:hAnsi="Calibri" w:cs="Calibri"/>
          <w:sz w:val="24"/>
          <w:szCs w:val="24"/>
          <w:lang w:val="it-IT"/>
        </w:rPr>
        <w:t>characteristics</w:t>
      </w:r>
      <w:proofErr w:type="spellEnd"/>
      <w:r w:rsidRPr="002C5D89">
        <w:rPr>
          <w:rFonts w:ascii="Calibri" w:hAnsi="Calibri" w:cs="Calibri"/>
          <w:sz w:val="24"/>
          <w:szCs w:val="24"/>
          <w:lang w:val="it-IT"/>
        </w:rPr>
        <w:t xml:space="preserve"> and </w:t>
      </w:r>
      <w:proofErr w:type="spellStart"/>
      <w:r w:rsidRPr="002C5D89">
        <w:rPr>
          <w:rFonts w:ascii="Calibri" w:hAnsi="Calibri" w:cs="Calibri"/>
          <w:sz w:val="24"/>
          <w:szCs w:val="24"/>
          <w:lang w:val="it-IT"/>
        </w:rPr>
        <w:t>prognosis</w:t>
      </w:r>
      <w:proofErr w:type="spellEnd"/>
      <w:r w:rsidRPr="002C5D89">
        <w:rPr>
          <w:rFonts w:ascii="Calibri" w:hAnsi="Calibri" w:cs="Calibri"/>
          <w:sz w:val="24"/>
          <w:szCs w:val="24"/>
          <w:lang w:val="it-IT"/>
        </w:rPr>
        <w:t xml:space="preserve">. </w:t>
      </w:r>
      <w:r w:rsidRPr="002C5D89">
        <w:rPr>
          <w:rFonts w:ascii="Calibri" w:hAnsi="Calibri" w:cs="Calibri"/>
          <w:sz w:val="24"/>
          <w:szCs w:val="24"/>
        </w:rPr>
        <w:t>(2021) Journal of Gerontology and Geriatrics, 69 (1), pp. 1-5.</w:t>
      </w:r>
    </w:p>
    <w:p w14:paraId="29488BE0" w14:textId="77777777" w:rsidR="00101D12" w:rsidRPr="00183E27" w:rsidRDefault="00101D12" w:rsidP="00D63515">
      <w:pPr>
        <w:pStyle w:val="Default"/>
        <w:ind w:left="720"/>
        <w:rPr>
          <w:rFonts w:ascii="Calibri" w:hAnsi="Calibri" w:cs="Calibri"/>
          <w:lang w:val="cs-CZ"/>
        </w:rPr>
      </w:pPr>
    </w:p>
    <w:p w14:paraId="5F2ADEAC" w14:textId="77777777" w:rsidR="00D66B40" w:rsidRPr="00183E27" w:rsidRDefault="00D66B40" w:rsidP="004A4DDE">
      <w:pPr>
        <w:pStyle w:val="Aaoeeu"/>
        <w:widowControl/>
        <w:numPr>
          <w:ilvl w:val="0"/>
          <w:numId w:val="12"/>
        </w:numPr>
        <w:ind w:right="130"/>
        <w:rPr>
          <w:rFonts w:ascii="Calibri" w:hAnsi="Calibri" w:cs="Calibri"/>
          <w:color w:val="002060"/>
          <w:sz w:val="28"/>
          <w:szCs w:val="28"/>
          <w:lang w:val="it-IT"/>
        </w:rPr>
      </w:pPr>
      <w:r w:rsidRPr="00183E27">
        <w:rPr>
          <w:rFonts w:ascii="Calibri" w:hAnsi="Calibri" w:cs="Calibri"/>
          <w:b/>
          <w:color w:val="002060"/>
          <w:sz w:val="28"/>
          <w:szCs w:val="28"/>
          <w:lang w:val="it-IT"/>
        </w:rPr>
        <w:t>Volumi monografici e capitoli di libri</w:t>
      </w:r>
      <w:r w:rsidRPr="00183E27">
        <w:rPr>
          <w:rFonts w:ascii="Calibri" w:hAnsi="Calibri" w:cs="Calibri"/>
          <w:color w:val="002060"/>
          <w:sz w:val="28"/>
          <w:szCs w:val="28"/>
          <w:lang w:val="it-IT"/>
        </w:rPr>
        <w:t xml:space="preserve"> </w:t>
      </w:r>
    </w:p>
    <w:p w14:paraId="0AAD6592" w14:textId="77777777" w:rsidR="00D66B40" w:rsidRPr="00183E27" w:rsidRDefault="00D66B40" w:rsidP="004A4DDE">
      <w:pPr>
        <w:pStyle w:val="Aaoeeu"/>
        <w:widowControl/>
        <w:numPr>
          <w:ilvl w:val="0"/>
          <w:numId w:val="15"/>
        </w:numPr>
        <w:ind w:left="567" w:right="130" w:hanging="283"/>
        <w:rPr>
          <w:rFonts w:ascii="Calibri" w:hAnsi="Calibri" w:cs="Calibri"/>
          <w:sz w:val="24"/>
          <w:szCs w:val="24"/>
          <w:lang w:val="it-IT"/>
        </w:rPr>
      </w:pPr>
      <w:r w:rsidRPr="00183E27">
        <w:rPr>
          <w:rFonts w:ascii="Calibri" w:hAnsi="Calibri" w:cs="Calibri"/>
          <w:sz w:val="24"/>
          <w:szCs w:val="24"/>
          <w:lang w:val="it-IT"/>
        </w:rPr>
        <w:t xml:space="preserve">Volpato S, Ferrucci L. Fragilità. In. Società Italiana Di Geriatria e Gerontologia (ed).  Le basi culturali della Geriatria. Roma 2005, p.47-58. </w:t>
      </w:r>
    </w:p>
    <w:p w14:paraId="391E59E5" w14:textId="77777777" w:rsidR="00D66B40" w:rsidRPr="00183E27" w:rsidRDefault="00D66B40" w:rsidP="004A4DDE">
      <w:pPr>
        <w:pStyle w:val="Aaoeeu"/>
        <w:widowControl/>
        <w:numPr>
          <w:ilvl w:val="0"/>
          <w:numId w:val="15"/>
        </w:numPr>
        <w:ind w:left="567" w:right="130" w:hanging="283"/>
        <w:rPr>
          <w:rFonts w:ascii="Calibri" w:hAnsi="Calibri" w:cs="Calibri"/>
          <w:sz w:val="24"/>
          <w:szCs w:val="24"/>
        </w:rPr>
      </w:pPr>
      <w:r w:rsidRPr="00183E27">
        <w:rPr>
          <w:rFonts w:ascii="Calibri" w:hAnsi="Calibri" w:cs="Calibri"/>
          <w:sz w:val="24"/>
          <w:szCs w:val="24"/>
        </w:rPr>
        <w:t xml:space="preserve">Leveille SG, Volpato S. Chronic </w:t>
      </w:r>
      <w:proofErr w:type="gramStart"/>
      <w:r w:rsidRPr="00183E27">
        <w:rPr>
          <w:rFonts w:ascii="Calibri" w:hAnsi="Calibri" w:cs="Calibri"/>
          <w:sz w:val="24"/>
          <w:szCs w:val="24"/>
        </w:rPr>
        <w:t>pain</w:t>
      </w:r>
      <w:proofErr w:type="gramEnd"/>
      <w:r w:rsidRPr="00183E27">
        <w:rPr>
          <w:rFonts w:ascii="Calibri" w:hAnsi="Calibri" w:cs="Calibri"/>
          <w:sz w:val="24"/>
          <w:szCs w:val="24"/>
        </w:rPr>
        <w:t xml:space="preserve"> and disability in diabetes. In: Munshi. MN, Lipsitz. LA, eds. Geriatric diabetes. New York: </w:t>
      </w:r>
      <w:proofErr w:type="spellStart"/>
      <w:r w:rsidRPr="00183E27">
        <w:rPr>
          <w:rFonts w:ascii="Calibri" w:hAnsi="Calibri" w:cs="Calibri"/>
          <w:sz w:val="24"/>
          <w:szCs w:val="24"/>
        </w:rPr>
        <w:t>informa</w:t>
      </w:r>
      <w:proofErr w:type="spellEnd"/>
      <w:r w:rsidRPr="00183E27">
        <w:rPr>
          <w:rFonts w:ascii="Calibri" w:hAnsi="Calibri" w:cs="Calibri"/>
          <w:sz w:val="24"/>
          <w:szCs w:val="24"/>
        </w:rPr>
        <w:t xml:space="preserve"> healthcare; 2007:127-142</w:t>
      </w:r>
    </w:p>
    <w:p w14:paraId="5C6B8772" w14:textId="77777777" w:rsidR="00D66B40" w:rsidRPr="00183E27" w:rsidRDefault="00D66B40" w:rsidP="004A4DDE">
      <w:pPr>
        <w:pStyle w:val="Aaoeeu"/>
        <w:widowControl/>
        <w:numPr>
          <w:ilvl w:val="0"/>
          <w:numId w:val="15"/>
        </w:numPr>
        <w:ind w:left="567" w:right="130" w:hanging="283"/>
        <w:rPr>
          <w:rFonts w:ascii="Calibri" w:hAnsi="Calibri" w:cs="Calibri"/>
          <w:sz w:val="24"/>
          <w:szCs w:val="24"/>
          <w:lang w:val="it-IT"/>
        </w:rPr>
      </w:pPr>
      <w:r w:rsidRPr="00183E27">
        <w:rPr>
          <w:rFonts w:ascii="Calibri" w:hAnsi="Calibri" w:cs="Calibri"/>
          <w:sz w:val="24"/>
          <w:szCs w:val="24"/>
          <w:lang w:val="en-GB"/>
        </w:rPr>
        <w:t xml:space="preserve">Volpato S, Maraldi C. Diabetes and Disability, Cognitive Decline, and Aging-Related Outcomes. In: </w:t>
      </w:r>
      <w:r w:rsidRPr="00183E27">
        <w:rPr>
          <w:rFonts w:ascii="Calibri" w:hAnsi="Calibri" w:cs="Calibri"/>
          <w:bCs/>
          <w:sz w:val="24"/>
          <w:szCs w:val="24"/>
          <w:lang w:val="en-GB"/>
        </w:rPr>
        <w:t xml:space="preserve">KMV Narayan, D Williams, </w:t>
      </w:r>
      <w:proofErr w:type="gramStart"/>
      <w:r w:rsidRPr="00183E27">
        <w:rPr>
          <w:rFonts w:ascii="Calibri" w:hAnsi="Calibri" w:cs="Calibri"/>
          <w:bCs/>
          <w:sz w:val="24"/>
          <w:szCs w:val="24"/>
          <w:lang w:val="en-GB"/>
        </w:rPr>
        <w:t>EW  Gregg</w:t>
      </w:r>
      <w:proofErr w:type="gramEnd"/>
      <w:r w:rsidRPr="00183E27">
        <w:rPr>
          <w:rFonts w:ascii="Calibri" w:hAnsi="Calibri" w:cs="Calibri"/>
          <w:bCs/>
          <w:sz w:val="24"/>
          <w:szCs w:val="24"/>
          <w:lang w:val="en-GB"/>
        </w:rPr>
        <w:t>, CC Cowie</w:t>
      </w:r>
      <w:r w:rsidRPr="00183E27">
        <w:rPr>
          <w:rFonts w:ascii="Calibri" w:hAnsi="Calibri" w:cs="Calibri"/>
          <w:sz w:val="24"/>
          <w:szCs w:val="24"/>
          <w:lang w:val="en-GB"/>
        </w:rPr>
        <w:t xml:space="preserve"> (eds) Diabetes Public Health: From Data to Policy. Oxford University Press, New York 2010. Cap 10, p 225-246</w:t>
      </w:r>
    </w:p>
    <w:p w14:paraId="243817C7" w14:textId="77777777" w:rsidR="00B11AE7" w:rsidRPr="00183E27" w:rsidRDefault="0052289D" w:rsidP="004A4DDE">
      <w:pPr>
        <w:pStyle w:val="Aaoeeu"/>
        <w:widowControl/>
        <w:numPr>
          <w:ilvl w:val="0"/>
          <w:numId w:val="15"/>
        </w:numPr>
        <w:ind w:left="567" w:right="130" w:hanging="283"/>
        <w:rPr>
          <w:rFonts w:ascii="Calibri" w:hAnsi="Calibri" w:cs="Calibri"/>
          <w:sz w:val="24"/>
          <w:szCs w:val="24"/>
        </w:rPr>
      </w:pPr>
      <w:r w:rsidRPr="00183E27">
        <w:rPr>
          <w:rFonts w:ascii="Calibri" w:hAnsi="Calibri" w:cs="Calibri"/>
          <w:sz w:val="24"/>
          <w:szCs w:val="24"/>
          <w:lang w:val="en-GB"/>
        </w:rPr>
        <w:t xml:space="preserve">Volpato S. Guralnik JM. </w:t>
      </w:r>
      <w:r w:rsidRPr="00183E27">
        <w:rPr>
          <w:rFonts w:ascii="Calibri" w:hAnsi="Calibri" w:cs="Calibri"/>
          <w:sz w:val="24"/>
          <w:szCs w:val="24"/>
        </w:rPr>
        <w:t xml:space="preserve">The Different Domains of the Comprehensive Geriatric Assessment. In </w:t>
      </w:r>
      <w:r w:rsidR="002B026F" w:rsidRPr="00183E27">
        <w:rPr>
          <w:rFonts w:ascii="Calibri" w:hAnsi="Calibri" w:cs="Calibri"/>
          <w:sz w:val="24"/>
          <w:szCs w:val="24"/>
        </w:rPr>
        <w:t>Comprehensive Geriatric Assessment. Pilotto A. Martin FC eds 2018 Springer</w:t>
      </w:r>
      <w:r w:rsidR="00503F77" w:rsidRPr="00183E27">
        <w:rPr>
          <w:rFonts w:ascii="Calibri" w:hAnsi="Calibri" w:cs="Calibri"/>
          <w:sz w:val="24"/>
          <w:szCs w:val="24"/>
        </w:rPr>
        <w:t xml:space="preserve"> </w:t>
      </w:r>
    </w:p>
    <w:p w14:paraId="16F4EE55" w14:textId="77777777" w:rsidR="00B11AE7" w:rsidRPr="00183E27" w:rsidRDefault="00B3216E" w:rsidP="004A4DDE">
      <w:pPr>
        <w:pStyle w:val="Titolo1"/>
        <w:numPr>
          <w:ilvl w:val="0"/>
          <w:numId w:val="4"/>
        </w:numPr>
        <w:rPr>
          <w:rFonts w:ascii="Calibri" w:hAnsi="Calibri" w:cs="Calibri"/>
          <w:caps/>
          <w:color w:val="002060"/>
          <w:szCs w:val="28"/>
        </w:rPr>
      </w:pPr>
      <w:r w:rsidRPr="00183E27">
        <w:rPr>
          <w:rFonts w:ascii="Calibri" w:hAnsi="Calibri" w:cs="Calibri"/>
          <w:caps/>
          <w:color w:val="002060"/>
          <w:szCs w:val="28"/>
        </w:rPr>
        <w:lastRenderedPageBreak/>
        <w:t xml:space="preserve">Attività clinico-assistenziale e dirigenziale </w:t>
      </w:r>
    </w:p>
    <w:p w14:paraId="4D67FFD4" w14:textId="77777777" w:rsidR="006270A9" w:rsidRPr="00183E27" w:rsidRDefault="006270A9">
      <w:pPr>
        <w:pStyle w:val="Titolo1"/>
        <w:rPr>
          <w:rFonts w:ascii="Calibri" w:hAnsi="Calibri" w:cs="Calibri"/>
          <w:color w:val="002060"/>
        </w:rPr>
      </w:pPr>
    </w:p>
    <w:p w14:paraId="29CE56C3" w14:textId="77777777" w:rsidR="00E96DF5" w:rsidRPr="00183E27" w:rsidRDefault="00E96DF5" w:rsidP="004A4DDE">
      <w:pPr>
        <w:pStyle w:val="Titolo1"/>
        <w:numPr>
          <w:ilvl w:val="1"/>
          <w:numId w:val="12"/>
        </w:numPr>
        <w:rPr>
          <w:rFonts w:ascii="Calibri" w:hAnsi="Calibri" w:cs="Calibri"/>
          <w:color w:val="002060"/>
        </w:rPr>
      </w:pPr>
      <w:r w:rsidRPr="00183E27">
        <w:rPr>
          <w:rFonts w:ascii="Calibri" w:hAnsi="Calibri" w:cs="Calibri"/>
          <w:color w:val="002060"/>
        </w:rPr>
        <w:t>Mansioni assistenziali</w:t>
      </w:r>
    </w:p>
    <w:p w14:paraId="6BE33C25" w14:textId="77777777" w:rsidR="00B3216E" w:rsidRPr="00183E27" w:rsidRDefault="00B3216E" w:rsidP="00B3216E">
      <w:pPr>
        <w:autoSpaceDE w:val="0"/>
        <w:autoSpaceDN w:val="0"/>
        <w:adjustRightInd w:val="0"/>
        <w:spacing w:after="0"/>
        <w:ind w:left="851" w:hanging="851"/>
        <w:rPr>
          <w:rFonts w:ascii="Calibri" w:eastAsia="ArialUnicodeMS" w:hAnsi="Calibri" w:cs="Calibri"/>
          <w:color w:val="auto"/>
          <w:sz w:val="24"/>
          <w:szCs w:val="24"/>
        </w:rPr>
      </w:pPr>
      <w:r w:rsidRPr="00183E27">
        <w:rPr>
          <w:rFonts w:ascii="Calibri" w:hAnsi="Calibri" w:cs="Calibri"/>
          <w:color w:val="auto"/>
          <w:sz w:val="24"/>
          <w:szCs w:val="24"/>
        </w:rPr>
        <w:t>02/2002-presente</w:t>
      </w:r>
      <w:r w:rsidRPr="00183E27">
        <w:rPr>
          <w:rFonts w:ascii="Calibri" w:eastAsia="ArialUnicodeMS" w:hAnsi="Calibri" w:cs="Calibri"/>
          <w:color w:val="auto"/>
          <w:sz w:val="24"/>
          <w:szCs w:val="24"/>
        </w:rPr>
        <w:t xml:space="preserve"> </w:t>
      </w:r>
      <w:r w:rsidRPr="00183E27">
        <w:rPr>
          <w:rFonts w:ascii="Calibri" w:hAnsi="Calibri" w:cs="Calibri"/>
          <w:color w:val="auto"/>
          <w:sz w:val="24"/>
          <w:szCs w:val="24"/>
        </w:rPr>
        <w:t>Dirigente Medico convenzionato presso U.O. Medicina Interna Universitaria, Dipartimento Medico ad attività Integrata, Azienda Ospedaliero-Universitaria S. Anna Ferrara</w:t>
      </w:r>
      <w:r w:rsidRPr="00183E27">
        <w:rPr>
          <w:rFonts w:ascii="Calibri" w:eastAsia="ArialUnicodeMS" w:hAnsi="Calibri" w:cs="Calibri"/>
          <w:color w:val="auto"/>
          <w:sz w:val="24"/>
          <w:szCs w:val="24"/>
        </w:rPr>
        <w:t>, svolgendo le seguenti attività clinico-assistenziali:</w:t>
      </w:r>
    </w:p>
    <w:p w14:paraId="07875852" w14:textId="77777777" w:rsidR="00B3216E" w:rsidRPr="00183E27" w:rsidRDefault="00B3216E" w:rsidP="00B3216E">
      <w:pPr>
        <w:autoSpaceDE w:val="0"/>
        <w:autoSpaceDN w:val="0"/>
        <w:adjustRightInd w:val="0"/>
        <w:spacing w:after="0"/>
        <w:ind w:left="993" w:hanging="142"/>
        <w:rPr>
          <w:rFonts w:ascii="Calibri" w:eastAsia="ArialUnicodeMS" w:hAnsi="Calibri" w:cs="Calibri"/>
          <w:color w:val="auto"/>
          <w:sz w:val="24"/>
          <w:szCs w:val="24"/>
        </w:rPr>
      </w:pPr>
      <w:r w:rsidRPr="00183E27">
        <w:rPr>
          <w:rFonts w:ascii="Calibri" w:eastAsia="ArialUnicodeMS" w:hAnsi="Calibri" w:cs="Calibri"/>
          <w:color w:val="auto"/>
          <w:sz w:val="24"/>
          <w:szCs w:val="24"/>
        </w:rPr>
        <w:t>-attività di reparto</w:t>
      </w:r>
    </w:p>
    <w:p w14:paraId="6E540572" w14:textId="77777777" w:rsidR="00B3216E" w:rsidRPr="00183E27" w:rsidRDefault="00B3216E" w:rsidP="00B3216E">
      <w:pPr>
        <w:autoSpaceDE w:val="0"/>
        <w:autoSpaceDN w:val="0"/>
        <w:adjustRightInd w:val="0"/>
        <w:spacing w:after="0"/>
        <w:ind w:left="993" w:hanging="142"/>
        <w:rPr>
          <w:rFonts w:ascii="Calibri" w:eastAsia="ArialUnicodeMS" w:hAnsi="Calibri" w:cs="Calibri"/>
          <w:color w:val="auto"/>
          <w:sz w:val="24"/>
          <w:szCs w:val="24"/>
        </w:rPr>
      </w:pPr>
      <w:r w:rsidRPr="00183E27">
        <w:rPr>
          <w:rFonts w:ascii="Calibri" w:eastAsia="ArialUnicodeMS" w:hAnsi="Calibri" w:cs="Calibri"/>
          <w:color w:val="auto"/>
          <w:sz w:val="24"/>
          <w:szCs w:val="24"/>
        </w:rPr>
        <w:t>-attività ambulatoriale</w:t>
      </w:r>
      <w:r w:rsidR="00E6799E">
        <w:rPr>
          <w:rFonts w:ascii="Calibri" w:eastAsia="ArialUnicodeMS" w:hAnsi="Calibri" w:cs="Calibri"/>
          <w:color w:val="auto"/>
          <w:sz w:val="24"/>
          <w:szCs w:val="24"/>
        </w:rPr>
        <w:t xml:space="preserve"> internistico</w:t>
      </w:r>
    </w:p>
    <w:p w14:paraId="2861E771" w14:textId="77777777" w:rsidR="00B3216E" w:rsidRDefault="00B3216E" w:rsidP="00B3216E">
      <w:pPr>
        <w:autoSpaceDE w:val="0"/>
        <w:autoSpaceDN w:val="0"/>
        <w:adjustRightInd w:val="0"/>
        <w:spacing w:after="0"/>
        <w:ind w:left="993" w:hanging="142"/>
        <w:rPr>
          <w:rFonts w:ascii="Calibri" w:eastAsia="ArialUnicodeMS" w:hAnsi="Calibri" w:cs="Calibri"/>
          <w:color w:val="auto"/>
          <w:sz w:val="24"/>
          <w:szCs w:val="24"/>
        </w:rPr>
      </w:pPr>
      <w:r w:rsidRPr="00183E27">
        <w:rPr>
          <w:rFonts w:ascii="Calibri" w:eastAsia="ArialUnicodeMS" w:hAnsi="Calibri" w:cs="Calibri"/>
          <w:color w:val="auto"/>
          <w:sz w:val="24"/>
          <w:szCs w:val="24"/>
        </w:rPr>
        <w:t>-attività di continuità assistenziale notturna e festiva di reperto e dipartimentale</w:t>
      </w:r>
    </w:p>
    <w:p w14:paraId="4EF8ABCC" w14:textId="77777777" w:rsidR="00E6799E" w:rsidRPr="00183E27" w:rsidRDefault="00E6799E" w:rsidP="00B3216E">
      <w:pPr>
        <w:autoSpaceDE w:val="0"/>
        <w:autoSpaceDN w:val="0"/>
        <w:adjustRightInd w:val="0"/>
        <w:spacing w:after="0"/>
        <w:ind w:left="993" w:hanging="142"/>
        <w:rPr>
          <w:rFonts w:ascii="Calibri" w:eastAsia="ArialUnicodeMS" w:hAnsi="Calibri" w:cs="Calibri"/>
          <w:color w:val="auto"/>
          <w:sz w:val="24"/>
          <w:szCs w:val="24"/>
        </w:rPr>
      </w:pPr>
      <w:r>
        <w:rPr>
          <w:rFonts w:ascii="Calibri" w:eastAsia="ArialUnicodeMS" w:hAnsi="Calibri" w:cs="Calibri"/>
          <w:color w:val="auto"/>
          <w:sz w:val="24"/>
          <w:szCs w:val="24"/>
        </w:rPr>
        <w:t>-attività di Day- Hospital e Day Service Internistico</w:t>
      </w:r>
    </w:p>
    <w:p w14:paraId="34E39178" w14:textId="77777777" w:rsidR="00E96DF5" w:rsidRPr="00183E27" w:rsidRDefault="00E96DF5" w:rsidP="00B3216E">
      <w:pPr>
        <w:autoSpaceDE w:val="0"/>
        <w:autoSpaceDN w:val="0"/>
        <w:adjustRightInd w:val="0"/>
        <w:spacing w:after="0"/>
        <w:rPr>
          <w:rFonts w:ascii="Calibri" w:eastAsia="ArialUnicodeMS" w:hAnsi="Calibri" w:cs="Calibri"/>
          <w:sz w:val="24"/>
          <w:szCs w:val="24"/>
        </w:rPr>
      </w:pPr>
    </w:p>
    <w:p w14:paraId="195072B3" w14:textId="77777777" w:rsidR="00E96DF5" w:rsidRPr="00183E27" w:rsidRDefault="00E96DF5" w:rsidP="004A4DDE">
      <w:pPr>
        <w:pStyle w:val="Paragrafoelenco"/>
        <w:numPr>
          <w:ilvl w:val="1"/>
          <w:numId w:val="12"/>
        </w:numPr>
        <w:autoSpaceDE w:val="0"/>
        <w:autoSpaceDN w:val="0"/>
        <w:adjustRightInd w:val="0"/>
        <w:spacing w:after="0"/>
        <w:rPr>
          <w:rFonts w:ascii="Calibri" w:eastAsia="ArialUnicodeMS" w:hAnsi="Calibri" w:cs="Calibri"/>
          <w:b/>
          <w:color w:val="002060"/>
          <w:sz w:val="28"/>
          <w:szCs w:val="28"/>
        </w:rPr>
      </w:pPr>
      <w:r w:rsidRPr="00183E27">
        <w:rPr>
          <w:rFonts w:ascii="Calibri" w:eastAsia="ArialUnicodeMS" w:hAnsi="Calibri" w:cs="Calibri"/>
          <w:b/>
          <w:color w:val="002060"/>
          <w:sz w:val="28"/>
          <w:szCs w:val="28"/>
        </w:rPr>
        <w:t>Ruoli organizzativi e gestionali</w:t>
      </w:r>
    </w:p>
    <w:p w14:paraId="3E4D0928" w14:textId="77777777" w:rsidR="00B3216E" w:rsidRPr="00183E27" w:rsidRDefault="00B3216E" w:rsidP="00B3216E">
      <w:pPr>
        <w:autoSpaceDE w:val="0"/>
        <w:autoSpaceDN w:val="0"/>
        <w:adjustRightInd w:val="0"/>
        <w:spacing w:after="0"/>
        <w:rPr>
          <w:rFonts w:ascii="Calibri" w:eastAsia="ArialUnicodeMS" w:hAnsi="Calibri" w:cs="Calibri"/>
          <w:color w:val="auto"/>
          <w:sz w:val="24"/>
          <w:szCs w:val="24"/>
        </w:rPr>
      </w:pPr>
      <w:r w:rsidRPr="00183E27">
        <w:rPr>
          <w:rFonts w:ascii="Calibri" w:eastAsia="ArialUnicodeMS" w:hAnsi="Calibri" w:cs="Calibri"/>
          <w:color w:val="auto"/>
          <w:sz w:val="24"/>
          <w:szCs w:val="24"/>
        </w:rPr>
        <w:t>2002-2012: referente qualità per l’U.O. Medicina Interna Universitaria</w:t>
      </w:r>
    </w:p>
    <w:p w14:paraId="2C650BFD" w14:textId="77777777" w:rsidR="00B3216E" w:rsidRPr="00183E27" w:rsidRDefault="00B3216E" w:rsidP="00B3216E">
      <w:pPr>
        <w:autoSpaceDE w:val="0"/>
        <w:autoSpaceDN w:val="0"/>
        <w:adjustRightInd w:val="0"/>
        <w:spacing w:after="0"/>
        <w:ind w:left="993" w:hanging="993"/>
        <w:rPr>
          <w:rFonts w:ascii="Calibri" w:hAnsi="Calibri" w:cs="Calibri"/>
          <w:bCs/>
          <w:color w:val="auto"/>
          <w:sz w:val="24"/>
          <w:szCs w:val="24"/>
        </w:rPr>
      </w:pPr>
      <w:r w:rsidRPr="00183E27">
        <w:rPr>
          <w:rFonts w:ascii="Calibri" w:eastAsia="ArialUnicodeMS" w:hAnsi="Calibri" w:cs="Calibri"/>
          <w:color w:val="auto"/>
          <w:sz w:val="24"/>
          <w:szCs w:val="24"/>
        </w:rPr>
        <w:t xml:space="preserve">2007-2012: </w:t>
      </w:r>
      <w:r w:rsidRPr="00183E27">
        <w:rPr>
          <w:rFonts w:ascii="Calibri" w:hAnsi="Calibri" w:cs="Calibri"/>
          <w:bCs/>
          <w:color w:val="auto"/>
          <w:sz w:val="24"/>
          <w:szCs w:val="24"/>
        </w:rPr>
        <w:t>Referente per i progetti di miglioramento per il Dipartimento ad Attività Integrata “DAI Medico”</w:t>
      </w:r>
    </w:p>
    <w:p w14:paraId="3B89B530" w14:textId="77777777" w:rsidR="00B3216E" w:rsidRDefault="00B3216E" w:rsidP="00B3216E">
      <w:pPr>
        <w:autoSpaceDE w:val="0"/>
        <w:autoSpaceDN w:val="0"/>
        <w:adjustRightInd w:val="0"/>
        <w:spacing w:after="0"/>
        <w:rPr>
          <w:rFonts w:ascii="Calibri" w:hAnsi="Calibri" w:cs="Calibri"/>
          <w:color w:val="auto"/>
          <w:sz w:val="24"/>
          <w:szCs w:val="24"/>
        </w:rPr>
      </w:pPr>
      <w:r w:rsidRPr="00183E27">
        <w:rPr>
          <w:rFonts w:ascii="Calibri" w:eastAsia="ArialUnicodeMS" w:hAnsi="Calibri" w:cs="Calibri"/>
          <w:color w:val="auto"/>
          <w:sz w:val="24"/>
          <w:szCs w:val="24"/>
        </w:rPr>
        <w:t xml:space="preserve">2009-2016: </w:t>
      </w:r>
      <w:r w:rsidRPr="00183E27">
        <w:rPr>
          <w:rFonts w:ascii="Calibri" w:hAnsi="Calibri" w:cs="Calibri"/>
          <w:color w:val="auto"/>
          <w:sz w:val="24"/>
          <w:szCs w:val="24"/>
        </w:rPr>
        <w:t>Membro designato del Dipartimento Medico del Board Aziendale per la Ricerca</w:t>
      </w:r>
    </w:p>
    <w:p w14:paraId="2CF8C8D5" w14:textId="77777777" w:rsidR="00214A9D" w:rsidRPr="00183E27" w:rsidRDefault="00214A9D" w:rsidP="00B3216E">
      <w:pPr>
        <w:autoSpaceDE w:val="0"/>
        <w:autoSpaceDN w:val="0"/>
        <w:adjustRightInd w:val="0"/>
        <w:spacing w:after="0"/>
        <w:rPr>
          <w:rFonts w:ascii="Calibri" w:hAnsi="Calibri" w:cs="Calibri"/>
          <w:color w:val="auto"/>
          <w:sz w:val="24"/>
          <w:szCs w:val="24"/>
        </w:rPr>
      </w:pPr>
      <w:r>
        <w:rPr>
          <w:rFonts w:ascii="Calibri" w:hAnsi="Calibri" w:cs="Calibri"/>
          <w:color w:val="auto"/>
          <w:sz w:val="24"/>
          <w:szCs w:val="24"/>
        </w:rPr>
        <w:t>2018: Membro nominato del Comitato Etico Indipendente dell’Area Vasta Emilia Centro</w:t>
      </w:r>
    </w:p>
    <w:p w14:paraId="5F3D576A" w14:textId="77777777" w:rsidR="003858E9" w:rsidRDefault="003858E9" w:rsidP="00B3216E">
      <w:pPr>
        <w:autoSpaceDE w:val="0"/>
        <w:autoSpaceDN w:val="0"/>
        <w:adjustRightInd w:val="0"/>
        <w:spacing w:after="0"/>
        <w:rPr>
          <w:rFonts w:ascii="Calibri" w:hAnsi="Calibri" w:cs="Calibri"/>
          <w:color w:val="auto"/>
          <w:sz w:val="24"/>
          <w:szCs w:val="24"/>
        </w:rPr>
      </w:pPr>
    </w:p>
    <w:p w14:paraId="4F4F54A6" w14:textId="77777777" w:rsidR="00183E27" w:rsidRDefault="00183E27" w:rsidP="00B3216E">
      <w:pPr>
        <w:autoSpaceDE w:val="0"/>
        <w:autoSpaceDN w:val="0"/>
        <w:adjustRightInd w:val="0"/>
        <w:spacing w:after="0"/>
        <w:rPr>
          <w:rFonts w:ascii="Calibri" w:hAnsi="Calibri" w:cs="Calibri"/>
          <w:color w:val="auto"/>
          <w:sz w:val="24"/>
          <w:szCs w:val="24"/>
        </w:rPr>
      </w:pPr>
    </w:p>
    <w:p w14:paraId="316F47A9" w14:textId="77777777" w:rsidR="00183E27" w:rsidRDefault="00183E27" w:rsidP="00B3216E">
      <w:pPr>
        <w:autoSpaceDE w:val="0"/>
        <w:autoSpaceDN w:val="0"/>
        <w:adjustRightInd w:val="0"/>
        <w:spacing w:after="0"/>
        <w:rPr>
          <w:rFonts w:ascii="Calibri" w:hAnsi="Calibri" w:cs="Calibri"/>
          <w:color w:val="auto"/>
          <w:sz w:val="24"/>
          <w:szCs w:val="24"/>
        </w:rPr>
      </w:pPr>
    </w:p>
    <w:p w14:paraId="151CF2B1" w14:textId="77777777" w:rsidR="00183E27" w:rsidRDefault="00183E27" w:rsidP="00B3216E">
      <w:pPr>
        <w:autoSpaceDE w:val="0"/>
        <w:autoSpaceDN w:val="0"/>
        <w:adjustRightInd w:val="0"/>
        <w:spacing w:after="0"/>
        <w:rPr>
          <w:rFonts w:ascii="Calibri" w:hAnsi="Calibri" w:cs="Calibri"/>
          <w:color w:val="auto"/>
          <w:sz w:val="24"/>
          <w:szCs w:val="24"/>
        </w:rPr>
      </w:pPr>
    </w:p>
    <w:p w14:paraId="1297310B" w14:textId="77777777" w:rsidR="00183E27" w:rsidRPr="00183E27" w:rsidRDefault="00183E27" w:rsidP="00B3216E">
      <w:pPr>
        <w:autoSpaceDE w:val="0"/>
        <w:autoSpaceDN w:val="0"/>
        <w:adjustRightInd w:val="0"/>
        <w:spacing w:after="0"/>
        <w:rPr>
          <w:rFonts w:ascii="Calibri" w:hAnsi="Calibri" w:cs="Calibri"/>
          <w:b/>
          <w:color w:val="002060"/>
          <w:sz w:val="28"/>
          <w:szCs w:val="28"/>
        </w:rPr>
      </w:pPr>
      <w:r w:rsidRPr="00183E27">
        <w:rPr>
          <w:rFonts w:ascii="Calibri" w:hAnsi="Calibri" w:cs="Calibri"/>
          <w:b/>
          <w:color w:val="002060"/>
          <w:sz w:val="28"/>
          <w:szCs w:val="28"/>
        </w:rPr>
        <w:t>D</w:t>
      </w:r>
      <w:r>
        <w:rPr>
          <w:rFonts w:ascii="Calibri" w:hAnsi="Calibri" w:cs="Calibri"/>
          <w:b/>
          <w:color w:val="002060"/>
          <w:sz w:val="28"/>
          <w:szCs w:val="28"/>
        </w:rPr>
        <w:t>ICHIARAZIONE DI VERIDICIT</w:t>
      </w:r>
      <w:r w:rsidRPr="00183E27">
        <w:rPr>
          <w:rFonts w:ascii="Calibri" w:hAnsi="Calibri" w:cs="Calibri"/>
          <w:b/>
          <w:caps/>
          <w:color w:val="002060"/>
          <w:sz w:val="28"/>
          <w:szCs w:val="28"/>
        </w:rPr>
        <w:t>à</w:t>
      </w:r>
    </w:p>
    <w:p w14:paraId="4D412413" w14:textId="77777777" w:rsidR="00183E27" w:rsidRPr="00183E27" w:rsidRDefault="00183E27" w:rsidP="00B3216E">
      <w:pPr>
        <w:autoSpaceDE w:val="0"/>
        <w:autoSpaceDN w:val="0"/>
        <w:adjustRightInd w:val="0"/>
        <w:spacing w:after="0"/>
        <w:rPr>
          <w:rFonts w:ascii="Calibri" w:hAnsi="Calibri" w:cs="Calibri"/>
          <w:color w:val="auto"/>
          <w:sz w:val="24"/>
          <w:szCs w:val="24"/>
        </w:rPr>
      </w:pPr>
    </w:p>
    <w:p w14:paraId="5711C5C4" w14:textId="77777777" w:rsidR="003858E9" w:rsidRPr="00183E27" w:rsidRDefault="00183E27" w:rsidP="00B3216E">
      <w:pPr>
        <w:autoSpaceDE w:val="0"/>
        <w:autoSpaceDN w:val="0"/>
        <w:adjustRightInd w:val="0"/>
        <w:spacing w:after="0"/>
        <w:rPr>
          <w:rFonts w:ascii="Calibri" w:hAnsi="Calibri" w:cs="Calibri"/>
          <w:color w:val="auto"/>
          <w:sz w:val="24"/>
          <w:szCs w:val="24"/>
        </w:rPr>
      </w:pPr>
      <w:proofErr w:type="gramStart"/>
      <w:r w:rsidRPr="00183E27">
        <w:rPr>
          <w:rFonts w:ascii="Calibri" w:hAnsi="Calibri" w:cs="Calibri"/>
          <w:color w:val="auto"/>
          <w:sz w:val="24"/>
          <w:szCs w:val="24"/>
        </w:rPr>
        <w:t>Il sottoscritto prof. Stefano Volpato,</w:t>
      </w:r>
      <w:proofErr w:type="gramEnd"/>
      <w:r w:rsidRPr="00183E27">
        <w:rPr>
          <w:rFonts w:ascii="Calibri" w:hAnsi="Calibri" w:cs="Calibri"/>
          <w:color w:val="auto"/>
          <w:sz w:val="24"/>
          <w:szCs w:val="24"/>
        </w:rPr>
        <w:t xml:space="preserve"> dichiara sotto la propria responsabilità ai sensi e per gli effetti del D.P.R. n°445/2000 che i dati e le informazioni inserite nel presente curriculum vitae corrispondono al vero.</w:t>
      </w:r>
    </w:p>
    <w:p w14:paraId="5FDCDA60" w14:textId="77777777" w:rsidR="00183E27" w:rsidRPr="00183E27" w:rsidRDefault="00183E27" w:rsidP="00B3216E">
      <w:pPr>
        <w:autoSpaceDE w:val="0"/>
        <w:autoSpaceDN w:val="0"/>
        <w:adjustRightInd w:val="0"/>
        <w:spacing w:after="0"/>
        <w:rPr>
          <w:rFonts w:ascii="Calibri" w:hAnsi="Calibri" w:cs="Calibri"/>
          <w:color w:val="auto"/>
          <w:sz w:val="24"/>
          <w:szCs w:val="24"/>
        </w:rPr>
      </w:pPr>
    </w:p>
    <w:p w14:paraId="36B27D7A" w14:textId="77777777" w:rsidR="003858E9" w:rsidRPr="00183E27" w:rsidRDefault="003858E9" w:rsidP="003858E9">
      <w:pPr>
        <w:rPr>
          <w:rFonts w:ascii="Calibri" w:hAnsi="Calibri" w:cs="Calibri"/>
          <w:color w:val="auto"/>
          <w:sz w:val="24"/>
          <w:szCs w:val="24"/>
        </w:rPr>
      </w:pPr>
      <w:r w:rsidRPr="00183E27">
        <w:rPr>
          <w:rFonts w:ascii="Calibri" w:hAnsi="Calibri" w:cs="Calibri"/>
          <w:color w:val="auto"/>
          <w:sz w:val="24"/>
          <w:szCs w:val="24"/>
        </w:rPr>
        <w:t>Autorizzo il trattamento dei miei dati personali ai sensi del Decreto Legislativo 30 giugno 2003, n. 196 "Codice in materia di protezione dei dati personali.</w:t>
      </w:r>
    </w:p>
    <w:p w14:paraId="78847AAC" w14:textId="03F06441" w:rsidR="003858E9" w:rsidRPr="00183E27" w:rsidRDefault="003858E9" w:rsidP="003858E9">
      <w:pPr>
        <w:rPr>
          <w:rFonts w:ascii="Calibri" w:hAnsi="Calibri" w:cs="Calibri"/>
          <w:color w:val="auto"/>
          <w:sz w:val="24"/>
          <w:szCs w:val="24"/>
        </w:rPr>
      </w:pPr>
      <w:r w:rsidRPr="00183E27">
        <w:rPr>
          <w:rFonts w:ascii="Calibri" w:hAnsi="Calibri" w:cs="Calibri"/>
          <w:color w:val="auto"/>
          <w:sz w:val="24"/>
          <w:szCs w:val="24"/>
        </w:rPr>
        <w:t xml:space="preserve">Ferrara, </w:t>
      </w:r>
      <w:r w:rsidR="00E4216F">
        <w:rPr>
          <w:rFonts w:ascii="Calibri" w:hAnsi="Calibri" w:cs="Calibri"/>
          <w:color w:val="auto"/>
          <w:sz w:val="24"/>
          <w:szCs w:val="24"/>
        </w:rPr>
        <w:t>19</w:t>
      </w:r>
      <w:r w:rsidRPr="00183E27">
        <w:rPr>
          <w:rFonts w:ascii="Calibri" w:hAnsi="Calibri" w:cs="Calibri"/>
          <w:color w:val="auto"/>
          <w:sz w:val="24"/>
          <w:szCs w:val="24"/>
        </w:rPr>
        <w:t>/1</w:t>
      </w:r>
      <w:r w:rsidR="00F858FA">
        <w:rPr>
          <w:rFonts w:ascii="Calibri" w:hAnsi="Calibri" w:cs="Calibri"/>
          <w:color w:val="auto"/>
          <w:sz w:val="24"/>
          <w:szCs w:val="24"/>
        </w:rPr>
        <w:t>0</w:t>
      </w:r>
      <w:r w:rsidRPr="00183E27">
        <w:rPr>
          <w:rFonts w:ascii="Calibri" w:hAnsi="Calibri" w:cs="Calibri"/>
          <w:color w:val="auto"/>
          <w:sz w:val="24"/>
          <w:szCs w:val="24"/>
        </w:rPr>
        <w:t>/201</w:t>
      </w:r>
      <w:r w:rsidR="00F858FA">
        <w:rPr>
          <w:rFonts w:ascii="Calibri" w:hAnsi="Calibri" w:cs="Calibri"/>
          <w:color w:val="auto"/>
          <w:sz w:val="24"/>
          <w:szCs w:val="24"/>
        </w:rPr>
        <w:t>9</w:t>
      </w:r>
    </w:p>
    <w:p w14:paraId="0D631206" w14:textId="77777777" w:rsidR="003858E9" w:rsidRPr="00183E27" w:rsidRDefault="003858E9" w:rsidP="003858E9">
      <w:pPr>
        <w:autoSpaceDE w:val="0"/>
        <w:autoSpaceDN w:val="0"/>
        <w:adjustRightInd w:val="0"/>
        <w:spacing w:after="0"/>
        <w:rPr>
          <w:rFonts w:ascii="Calibri" w:eastAsia="ArialUnicodeMS" w:hAnsi="Calibri" w:cs="Calibri"/>
          <w:sz w:val="24"/>
          <w:szCs w:val="24"/>
        </w:rPr>
      </w:pPr>
      <w:r w:rsidRPr="00183E27">
        <w:rPr>
          <w:rFonts w:ascii="Calibri" w:hAnsi="Calibri" w:cs="Calibri"/>
          <w:sz w:val="24"/>
          <w:szCs w:val="24"/>
        </w:rPr>
        <w:t xml:space="preserve">                                                                       </w:t>
      </w:r>
    </w:p>
    <w:sectPr w:rsidR="003858E9" w:rsidRPr="00183E27" w:rsidSect="00D66B40">
      <w:footerReference w:type="default" r:id="rId20"/>
      <w:pgSz w:w="11907" w:h="16839" w:code="9"/>
      <w:pgMar w:top="1009" w:right="1151" w:bottom="1151" w:left="11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0CAB" w14:textId="77777777" w:rsidR="00FF00EF" w:rsidRDefault="00FF00EF">
      <w:pPr>
        <w:spacing w:after="0"/>
      </w:pPr>
      <w:r>
        <w:separator/>
      </w:r>
    </w:p>
  </w:endnote>
  <w:endnote w:type="continuationSeparator" w:id="0">
    <w:p w14:paraId="0CD60AC2" w14:textId="77777777" w:rsidR="00FF00EF" w:rsidRDefault="00FF00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MinchoB">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m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xo">
    <w:altName w:val="Ex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swiss"/>
    <w:notTrueType/>
    <w:pitch w:val="default"/>
    <w:sig w:usb0="00000003" w:usb1="00000000" w:usb2="00000000" w:usb3="00000000" w:csb0="00000001" w:csb1="00000000"/>
  </w:font>
  <w:font w:name="ArialUnicodeMS">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97E7" w14:textId="77777777" w:rsidR="00C22492" w:rsidRDefault="00C22492">
    <w:pPr>
      <w:pStyle w:val="Pidipagina"/>
    </w:pPr>
    <w:r>
      <w:rPr>
        <w:lang w:bidi="it-IT"/>
      </w:rPr>
      <w:t xml:space="preserve">Pagina </w:t>
    </w:r>
    <w:r>
      <w:rPr>
        <w:lang w:bidi="it-IT"/>
      </w:rPr>
      <w:fldChar w:fldCharType="begin"/>
    </w:r>
    <w:r>
      <w:rPr>
        <w:lang w:bidi="it-IT"/>
      </w:rPr>
      <w:instrText xml:space="preserve"> PAGE   \* MERGEFORMAT </w:instrText>
    </w:r>
    <w:r>
      <w:rPr>
        <w:lang w:bidi="it-IT"/>
      </w:rPr>
      <w:fldChar w:fldCharType="separate"/>
    </w:r>
    <w:r>
      <w:rPr>
        <w:noProof/>
        <w:lang w:bidi="it-IT"/>
      </w:rPr>
      <w:t>22</w:t>
    </w:r>
    <w:r>
      <w:rPr>
        <w:noProof/>
        <w:lang w:bidi="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33F4" w14:textId="77777777" w:rsidR="00FF00EF" w:rsidRDefault="00FF00EF">
      <w:pPr>
        <w:spacing w:after="0"/>
      </w:pPr>
      <w:r>
        <w:separator/>
      </w:r>
    </w:p>
  </w:footnote>
  <w:footnote w:type="continuationSeparator" w:id="0">
    <w:p w14:paraId="55BAC464" w14:textId="77777777" w:rsidR="00FF00EF" w:rsidRDefault="00FF00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3F5"/>
    <w:multiLevelType w:val="hybridMultilevel"/>
    <w:tmpl w:val="AEEAEDAE"/>
    <w:lvl w:ilvl="0" w:tplc="CB1EF39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34AD0"/>
    <w:multiLevelType w:val="multilevel"/>
    <w:tmpl w:val="67B638B6"/>
    <w:lvl w:ilvl="0">
      <w:start w:val="1"/>
      <w:numFmt w:val="bullet"/>
      <w:pStyle w:val="Puntoelenco"/>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2" w15:restartNumberingAfterBreak="0">
    <w:nsid w:val="0AA33EFC"/>
    <w:multiLevelType w:val="multilevel"/>
    <w:tmpl w:val="F068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81696"/>
    <w:multiLevelType w:val="hybridMultilevel"/>
    <w:tmpl w:val="6F465A38"/>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5188D"/>
    <w:multiLevelType w:val="hybridMultilevel"/>
    <w:tmpl w:val="BED43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46D49"/>
    <w:multiLevelType w:val="hybridMultilevel"/>
    <w:tmpl w:val="FC4208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B3AA4"/>
    <w:multiLevelType w:val="hybridMultilevel"/>
    <w:tmpl w:val="EBAE094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7" w15:restartNumberingAfterBreak="0">
    <w:nsid w:val="30F613CE"/>
    <w:multiLevelType w:val="hybridMultilevel"/>
    <w:tmpl w:val="65EA3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10C5A"/>
    <w:multiLevelType w:val="hybridMultilevel"/>
    <w:tmpl w:val="6B9E168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F0024"/>
    <w:multiLevelType w:val="multilevel"/>
    <w:tmpl w:val="4172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556FE"/>
    <w:multiLevelType w:val="hybridMultilevel"/>
    <w:tmpl w:val="35D6DA2A"/>
    <w:lvl w:ilvl="0" w:tplc="A44689A0">
      <w:start w:val="1"/>
      <w:numFmt w:val="decimal"/>
      <w:lvlText w:val="%1."/>
      <w:lvlJc w:val="left"/>
      <w:pPr>
        <w:ind w:left="2487"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1BD3A80"/>
    <w:multiLevelType w:val="hybridMultilevel"/>
    <w:tmpl w:val="6B9E168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809C3"/>
    <w:multiLevelType w:val="hybridMultilevel"/>
    <w:tmpl w:val="6C906FE6"/>
    <w:lvl w:ilvl="0" w:tplc="0410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8850FCD"/>
    <w:multiLevelType w:val="hybridMultilevel"/>
    <w:tmpl w:val="9ECA1B7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4" w15:restartNumberingAfterBreak="0">
    <w:nsid w:val="69C9223A"/>
    <w:multiLevelType w:val="hybridMultilevel"/>
    <w:tmpl w:val="6B9E168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D90014"/>
    <w:multiLevelType w:val="hybridMultilevel"/>
    <w:tmpl w:val="64822626"/>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D5ECA"/>
    <w:multiLevelType w:val="multilevel"/>
    <w:tmpl w:val="2DB03242"/>
    <w:lvl w:ilvl="0">
      <w:start w:val="1"/>
      <w:numFmt w:val="decimal"/>
      <w:pStyle w:val="Numeroelenco"/>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17" w15:restartNumberingAfterBreak="0">
    <w:nsid w:val="757D06E2"/>
    <w:multiLevelType w:val="hybridMultilevel"/>
    <w:tmpl w:val="8A9ACFAE"/>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426147"/>
    <w:multiLevelType w:val="hybridMultilevel"/>
    <w:tmpl w:val="D7C41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DD27E2"/>
    <w:multiLevelType w:val="hybridMultilevel"/>
    <w:tmpl w:val="DFAEB338"/>
    <w:lvl w:ilvl="0" w:tplc="FF02A818">
      <w:start w:val="1"/>
      <w:numFmt w:val="lowerLetter"/>
      <w:lvlText w:val="%1."/>
      <w:lvlJc w:val="left"/>
      <w:pPr>
        <w:ind w:left="1211"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5004160">
    <w:abstractNumId w:val="1"/>
  </w:num>
  <w:num w:numId="2" w16cid:durableId="1345282605">
    <w:abstractNumId w:val="16"/>
  </w:num>
  <w:num w:numId="3" w16cid:durableId="1646087157">
    <w:abstractNumId w:val="6"/>
  </w:num>
  <w:num w:numId="4" w16cid:durableId="999695683">
    <w:abstractNumId w:val="18"/>
  </w:num>
  <w:num w:numId="5" w16cid:durableId="1988776216">
    <w:abstractNumId w:val="7"/>
  </w:num>
  <w:num w:numId="6" w16cid:durableId="883910988">
    <w:abstractNumId w:val="4"/>
  </w:num>
  <w:num w:numId="7" w16cid:durableId="1911302443">
    <w:abstractNumId w:val="3"/>
  </w:num>
  <w:num w:numId="8" w16cid:durableId="61605670">
    <w:abstractNumId w:val="15"/>
  </w:num>
  <w:num w:numId="9" w16cid:durableId="1442870792">
    <w:abstractNumId w:val="17"/>
  </w:num>
  <w:num w:numId="10" w16cid:durableId="1184396274">
    <w:abstractNumId w:val="5"/>
  </w:num>
  <w:num w:numId="11" w16cid:durableId="380439785">
    <w:abstractNumId w:val="14"/>
  </w:num>
  <w:num w:numId="12" w16cid:durableId="94986294">
    <w:abstractNumId w:val="19"/>
  </w:num>
  <w:num w:numId="13" w16cid:durableId="634719004">
    <w:abstractNumId w:val="10"/>
  </w:num>
  <w:num w:numId="14" w16cid:durableId="2080711689">
    <w:abstractNumId w:val="0"/>
  </w:num>
  <w:num w:numId="15" w16cid:durableId="868495478">
    <w:abstractNumId w:val="12"/>
  </w:num>
  <w:num w:numId="16" w16cid:durableId="554048666">
    <w:abstractNumId w:val="13"/>
  </w:num>
  <w:num w:numId="17" w16cid:durableId="1082533490">
    <w:abstractNumId w:val="9"/>
  </w:num>
  <w:num w:numId="18" w16cid:durableId="1253393565">
    <w:abstractNumId w:val="8"/>
  </w:num>
  <w:num w:numId="19" w16cid:durableId="755327295">
    <w:abstractNumId w:val="11"/>
  </w:num>
  <w:num w:numId="20" w16cid:durableId="70205064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DB"/>
    <w:rsid w:val="000064F0"/>
    <w:rsid w:val="000447A5"/>
    <w:rsid w:val="000630C2"/>
    <w:rsid w:val="0006330F"/>
    <w:rsid w:val="00074D4E"/>
    <w:rsid w:val="00080217"/>
    <w:rsid w:val="000A4F59"/>
    <w:rsid w:val="000C3225"/>
    <w:rsid w:val="000E45F8"/>
    <w:rsid w:val="000E7BDF"/>
    <w:rsid w:val="00101D12"/>
    <w:rsid w:val="00115141"/>
    <w:rsid w:val="00120E3D"/>
    <w:rsid w:val="001269A8"/>
    <w:rsid w:val="00127A6F"/>
    <w:rsid w:val="00141A4C"/>
    <w:rsid w:val="00161998"/>
    <w:rsid w:val="00166A23"/>
    <w:rsid w:val="00183E27"/>
    <w:rsid w:val="001902F4"/>
    <w:rsid w:val="001A11B8"/>
    <w:rsid w:val="001A187A"/>
    <w:rsid w:val="001A6856"/>
    <w:rsid w:val="001B29CF"/>
    <w:rsid w:val="001B4847"/>
    <w:rsid w:val="001C1C87"/>
    <w:rsid w:val="001C4D8E"/>
    <w:rsid w:val="001C5CDE"/>
    <w:rsid w:val="001E248C"/>
    <w:rsid w:val="001F279C"/>
    <w:rsid w:val="001F3BFB"/>
    <w:rsid w:val="00201AB8"/>
    <w:rsid w:val="00203821"/>
    <w:rsid w:val="00214A9D"/>
    <w:rsid w:val="0023186B"/>
    <w:rsid w:val="00244ED5"/>
    <w:rsid w:val="002701B2"/>
    <w:rsid w:val="002721A2"/>
    <w:rsid w:val="0028220F"/>
    <w:rsid w:val="002B026F"/>
    <w:rsid w:val="002C5D89"/>
    <w:rsid w:val="002E3B07"/>
    <w:rsid w:val="002F0C5F"/>
    <w:rsid w:val="0032462E"/>
    <w:rsid w:val="003302A0"/>
    <w:rsid w:val="00345254"/>
    <w:rsid w:val="00353F33"/>
    <w:rsid w:val="00356C14"/>
    <w:rsid w:val="003669DD"/>
    <w:rsid w:val="00385710"/>
    <w:rsid w:val="003858E9"/>
    <w:rsid w:val="003A453B"/>
    <w:rsid w:val="003B5BD0"/>
    <w:rsid w:val="003C7E2C"/>
    <w:rsid w:val="00407A29"/>
    <w:rsid w:val="004200CF"/>
    <w:rsid w:val="004216DC"/>
    <w:rsid w:val="0042425F"/>
    <w:rsid w:val="0045497E"/>
    <w:rsid w:val="00460E2E"/>
    <w:rsid w:val="004641C9"/>
    <w:rsid w:val="004963B5"/>
    <w:rsid w:val="004A4DDE"/>
    <w:rsid w:val="004A5FBD"/>
    <w:rsid w:val="004B44FE"/>
    <w:rsid w:val="004B53E8"/>
    <w:rsid w:val="004D5BE8"/>
    <w:rsid w:val="004F2B6E"/>
    <w:rsid w:val="004F7098"/>
    <w:rsid w:val="00503F77"/>
    <w:rsid w:val="0052289D"/>
    <w:rsid w:val="005408A6"/>
    <w:rsid w:val="00570C64"/>
    <w:rsid w:val="00581939"/>
    <w:rsid w:val="0059405B"/>
    <w:rsid w:val="005974C1"/>
    <w:rsid w:val="005B444D"/>
    <w:rsid w:val="005B4D6F"/>
    <w:rsid w:val="005B7BCE"/>
    <w:rsid w:val="005C5876"/>
    <w:rsid w:val="005C7D23"/>
    <w:rsid w:val="005E0142"/>
    <w:rsid w:val="005E0CB5"/>
    <w:rsid w:val="00600348"/>
    <w:rsid w:val="00611636"/>
    <w:rsid w:val="00617B26"/>
    <w:rsid w:val="0062299D"/>
    <w:rsid w:val="00624938"/>
    <w:rsid w:val="006270A9"/>
    <w:rsid w:val="00627749"/>
    <w:rsid w:val="00634222"/>
    <w:rsid w:val="00655ECE"/>
    <w:rsid w:val="00665E3F"/>
    <w:rsid w:val="0067108F"/>
    <w:rsid w:val="00675956"/>
    <w:rsid w:val="00681034"/>
    <w:rsid w:val="00685920"/>
    <w:rsid w:val="00691D57"/>
    <w:rsid w:val="00696FDB"/>
    <w:rsid w:val="006B4028"/>
    <w:rsid w:val="006D5A3F"/>
    <w:rsid w:val="006E41B5"/>
    <w:rsid w:val="006E701A"/>
    <w:rsid w:val="0071236E"/>
    <w:rsid w:val="007136BB"/>
    <w:rsid w:val="00746714"/>
    <w:rsid w:val="007649D8"/>
    <w:rsid w:val="00774254"/>
    <w:rsid w:val="0077491B"/>
    <w:rsid w:val="007C4276"/>
    <w:rsid w:val="007F601D"/>
    <w:rsid w:val="00802769"/>
    <w:rsid w:val="008067F3"/>
    <w:rsid w:val="00816216"/>
    <w:rsid w:val="0081667C"/>
    <w:rsid w:val="008406E9"/>
    <w:rsid w:val="00867D03"/>
    <w:rsid w:val="0087734B"/>
    <w:rsid w:val="00885191"/>
    <w:rsid w:val="00892C2F"/>
    <w:rsid w:val="008A6F3D"/>
    <w:rsid w:val="008C001A"/>
    <w:rsid w:val="00921428"/>
    <w:rsid w:val="009252A5"/>
    <w:rsid w:val="00947B3B"/>
    <w:rsid w:val="0097526D"/>
    <w:rsid w:val="009A3951"/>
    <w:rsid w:val="009A6D61"/>
    <w:rsid w:val="009B18CE"/>
    <w:rsid w:val="009B28BF"/>
    <w:rsid w:val="009C4931"/>
    <w:rsid w:val="009D5933"/>
    <w:rsid w:val="009E7666"/>
    <w:rsid w:val="009E7F81"/>
    <w:rsid w:val="009F1041"/>
    <w:rsid w:val="009F4E8B"/>
    <w:rsid w:val="009F605D"/>
    <w:rsid w:val="00A05CE0"/>
    <w:rsid w:val="00A2663A"/>
    <w:rsid w:val="00A45317"/>
    <w:rsid w:val="00A61633"/>
    <w:rsid w:val="00A65D5C"/>
    <w:rsid w:val="00A76EC6"/>
    <w:rsid w:val="00A83459"/>
    <w:rsid w:val="00A86C56"/>
    <w:rsid w:val="00A90180"/>
    <w:rsid w:val="00AA120E"/>
    <w:rsid w:val="00AA1E32"/>
    <w:rsid w:val="00AA47B9"/>
    <w:rsid w:val="00AA7A29"/>
    <w:rsid w:val="00AB27DB"/>
    <w:rsid w:val="00AB4588"/>
    <w:rsid w:val="00AD4B41"/>
    <w:rsid w:val="00B10C92"/>
    <w:rsid w:val="00B11AE7"/>
    <w:rsid w:val="00B158F2"/>
    <w:rsid w:val="00B218CB"/>
    <w:rsid w:val="00B23E88"/>
    <w:rsid w:val="00B3216E"/>
    <w:rsid w:val="00B35343"/>
    <w:rsid w:val="00B37BB7"/>
    <w:rsid w:val="00B4663D"/>
    <w:rsid w:val="00B56902"/>
    <w:rsid w:val="00B6268E"/>
    <w:rsid w:val="00B804DA"/>
    <w:rsid w:val="00B86477"/>
    <w:rsid w:val="00BD34E1"/>
    <w:rsid w:val="00BD768D"/>
    <w:rsid w:val="00BD76C4"/>
    <w:rsid w:val="00BE1343"/>
    <w:rsid w:val="00BF7603"/>
    <w:rsid w:val="00BF773E"/>
    <w:rsid w:val="00C0034A"/>
    <w:rsid w:val="00C05BF5"/>
    <w:rsid w:val="00C062E8"/>
    <w:rsid w:val="00C22492"/>
    <w:rsid w:val="00C23582"/>
    <w:rsid w:val="00C30356"/>
    <w:rsid w:val="00C31F7A"/>
    <w:rsid w:val="00C61F8E"/>
    <w:rsid w:val="00C623AF"/>
    <w:rsid w:val="00C757E9"/>
    <w:rsid w:val="00C97951"/>
    <w:rsid w:val="00CA32E9"/>
    <w:rsid w:val="00CB429F"/>
    <w:rsid w:val="00CC1962"/>
    <w:rsid w:val="00CD0349"/>
    <w:rsid w:val="00CD75D9"/>
    <w:rsid w:val="00D200A6"/>
    <w:rsid w:val="00D316D2"/>
    <w:rsid w:val="00D334FF"/>
    <w:rsid w:val="00D37FFA"/>
    <w:rsid w:val="00D43126"/>
    <w:rsid w:val="00D468AC"/>
    <w:rsid w:val="00D63515"/>
    <w:rsid w:val="00D66B40"/>
    <w:rsid w:val="00D91843"/>
    <w:rsid w:val="00D951EE"/>
    <w:rsid w:val="00DA1DA4"/>
    <w:rsid w:val="00DA4463"/>
    <w:rsid w:val="00DD6B61"/>
    <w:rsid w:val="00DF1465"/>
    <w:rsid w:val="00DF199C"/>
    <w:rsid w:val="00DF3ED5"/>
    <w:rsid w:val="00DF4667"/>
    <w:rsid w:val="00DF71DA"/>
    <w:rsid w:val="00E117E8"/>
    <w:rsid w:val="00E11DD5"/>
    <w:rsid w:val="00E226E3"/>
    <w:rsid w:val="00E27021"/>
    <w:rsid w:val="00E35176"/>
    <w:rsid w:val="00E4216F"/>
    <w:rsid w:val="00E51C10"/>
    <w:rsid w:val="00E53F73"/>
    <w:rsid w:val="00E5732E"/>
    <w:rsid w:val="00E6031B"/>
    <w:rsid w:val="00E6799E"/>
    <w:rsid w:val="00E73CE8"/>
    <w:rsid w:val="00E83E4B"/>
    <w:rsid w:val="00E96DF5"/>
    <w:rsid w:val="00EB1BAA"/>
    <w:rsid w:val="00EC0483"/>
    <w:rsid w:val="00EF2B2C"/>
    <w:rsid w:val="00EF331B"/>
    <w:rsid w:val="00EF42CC"/>
    <w:rsid w:val="00F20AF7"/>
    <w:rsid w:val="00F253CD"/>
    <w:rsid w:val="00F2554E"/>
    <w:rsid w:val="00F33541"/>
    <w:rsid w:val="00F37147"/>
    <w:rsid w:val="00F61702"/>
    <w:rsid w:val="00F6691E"/>
    <w:rsid w:val="00F70A76"/>
    <w:rsid w:val="00F858FA"/>
    <w:rsid w:val="00F95620"/>
    <w:rsid w:val="00FA18B2"/>
    <w:rsid w:val="00FA68AA"/>
    <w:rsid w:val="00FB1F27"/>
    <w:rsid w:val="00FB331E"/>
    <w:rsid w:val="00FD348C"/>
    <w:rsid w:val="00FF00EF"/>
    <w:rsid w:val="00FF0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BA6CF"/>
  <w15:chartTrackingRefBased/>
  <w15:docId w15:val="{35E577F3-9968-44BC-B1D0-07AFB453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22"/>
        <w:szCs w:val="22"/>
        <w:lang w:val="it-IT"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29CF"/>
  </w:style>
  <w:style w:type="paragraph" w:styleId="Titolo1">
    <w:name w:val="heading 1"/>
    <w:basedOn w:val="Normale"/>
    <w:link w:val="Titolo1Carattere"/>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Titolo2">
    <w:name w:val="heading 2"/>
    <w:basedOn w:val="Normale"/>
    <w:next w:val="Normale"/>
    <w:link w:val="Titolo2Carattere"/>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Titolo8">
    <w:name w:val="heading 8"/>
    <w:basedOn w:val="Normale"/>
    <w:next w:val="Normale"/>
    <w:link w:val="Titolo8Carattere"/>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olo9">
    <w:name w:val="heading 9"/>
    <w:basedOn w:val="Normale"/>
    <w:next w:val="Normale"/>
    <w:link w:val="Titolo9Carattere"/>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oloCarattere">
    <w:name w:val="Titolo Carattere"/>
    <w:basedOn w:val="Carpredefinitoparagrafo"/>
    <w:link w:val="Titolo"/>
    <w:uiPriority w:val="1"/>
    <w:rsid w:val="00C61F8E"/>
    <w:rPr>
      <w:rFonts w:asciiTheme="majorHAnsi" w:eastAsiaTheme="majorEastAsia" w:hAnsiTheme="majorHAnsi" w:cstheme="majorBidi"/>
      <w:color w:val="2A7B88" w:themeColor="accent1" w:themeShade="BF"/>
      <w:kern w:val="28"/>
      <w:sz w:val="56"/>
    </w:rPr>
  </w:style>
  <w:style w:type="character" w:styleId="Testosegnaposto">
    <w:name w:val="Placeholder Text"/>
    <w:basedOn w:val="Carpredefinitoparagrafo"/>
    <w:uiPriority w:val="99"/>
    <w:semiHidden/>
    <w:rsid w:val="00E83E4B"/>
    <w:rPr>
      <w:color w:val="393939" w:themeColor="text2" w:themeShade="BF"/>
    </w:rPr>
  </w:style>
  <w:style w:type="paragraph" w:styleId="Puntoelenco">
    <w:name w:val="List Bullet"/>
    <w:basedOn w:val="Normale"/>
    <w:uiPriority w:val="10"/>
    <w:unhideWhenUsed/>
    <w:qFormat/>
    <w:rsid w:val="0087734B"/>
    <w:pPr>
      <w:numPr>
        <w:numId w:val="1"/>
      </w:numPr>
      <w:spacing w:line="288" w:lineRule="auto"/>
      <w:contextualSpacing/>
    </w:pPr>
  </w:style>
  <w:style w:type="paragraph" w:styleId="Intestazione">
    <w:name w:val="header"/>
    <w:basedOn w:val="Normale"/>
    <w:link w:val="IntestazioneCarattere"/>
    <w:uiPriority w:val="99"/>
    <w:unhideWhenUsed/>
    <w:pPr>
      <w:spacing w:after="0"/>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rsid w:val="00681034"/>
    <w:pPr>
      <w:spacing w:after="0"/>
      <w:jc w:val="right"/>
    </w:pPr>
    <w:rPr>
      <w:color w:val="2A7B88" w:themeColor="accent1" w:themeShade="BF"/>
    </w:rPr>
  </w:style>
  <w:style w:type="character" w:customStyle="1" w:styleId="PidipaginaCarattere">
    <w:name w:val="Piè di pagina Carattere"/>
    <w:basedOn w:val="Carpredefinitoparagrafo"/>
    <w:link w:val="Pidipagina"/>
    <w:uiPriority w:val="99"/>
    <w:rsid w:val="00681034"/>
    <w:rPr>
      <w:color w:val="2A7B88" w:themeColor="accent1" w:themeShade="BF"/>
    </w:rPr>
  </w:style>
  <w:style w:type="character" w:customStyle="1" w:styleId="Titolo1Carattere">
    <w:name w:val="Titolo 1 Carattere"/>
    <w:basedOn w:val="Carpredefinitoparagrafo"/>
    <w:link w:val="Titolo1"/>
    <w:uiPriority w:val="9"/>
    <w:rsid w:val="001B29CF"/>
    <w:rPr>
      <w:rFonts w:asciiTheme="majorHAnsi" w:eastAsiaTheme="majorEastAsia" w:hAnsiTheme="majorHAnsi" w:cstheme="majorBidi"/>
      <w:b/>
      <w:color w:val="2A7B88" w:themeColor="accent1" w:themeShade="BF"/>
      <w:sz w:val="28"/>
      <w:szCs w:val="32"/>
    </w:rPr>
  </w:style>
  <w:style w:type="character" w:customStyle="1" w:styleId="Titolo2Carattere">
    <w:name w:val="Titolo 2 Carattere"/>
    <w:basedOn w:val="Carpredefinitoparagrafo"/>
    <w:link w:val="Titolo2"/>
    <w:uiPriority w:val="9"/>
    <w:rsid w:val="001B29CF"/>
    <w:rPr>
      <w:rFonts w:asciiTheme="majorHAnsi" w:eastAsiaTheme="majorEastAsia" w:hAnsiTheme="majorHAnsi" w:cstheme="majorBidi"/>
      <w:b/>
      <w:caps/>
      <w:color w:val="262626" w:themeColor="text1" w:themeTint="D9"/>
      <w:sz w:val="24"/>
      <w:szCs w:val="26"/>
    </w:rPr>
  </w:style>
  <w:style w:type="paragraph" w:styleId="Titolosommario">
    <w:name w:val="TOC Heading"/>
    <w:basedOn w:val="Titolo1"/>
    <w:next w:val="Normale"/>
    <w:uiPriority w:val="39"/>
    <w:semiHidden/>
    <w:unhideWhenUsed/>
    <w:qFormat/>
    <w:pPr>
      <w:contextualSpacing w:val="0"/>
      <w:outlineLvl w:val="9"/>
    </w:pPr>
  </w:style>
  <w:style w:type="character" w:styleId="Enfasiintensa">
    <w:name w:val="Intense Emphasis"/>
    <w:basedOn w:val="Carpredefinitoparagrafo"/>
    <w:uiPriority w:val="21"/>
    <w:semiHidden/>
    <w:unhideWhenUsed/>
    <w:qFormat/>
    <w:rPr>
      <w:i/>
      <w:iCs/>
      <w:color w:val="2A7B88" w:themeColor="accent1" w:themeShade="BF"/>
    </w:rPr>
  </w:style>
  <w:style w:type="character" w:styleId="Riferimentointenso">
    <w:name w:val="Intense Reference"/>
    <w:basedOn w:val="Carpredefinitoparagrafo"/>
    <w:uiPriority w:val="32"/>
    <w:semiHidden/>
    <w:unhideWhenUsed/>
    <w:qFormat/>
    <w:rPr>
      <w:b/>
      <w:bCs/>
      <w:caps w:val="0"/>
      <w:smallCaps/>
      <w:color w:val="2A7B88" w:themeColor="accent1" w:themeShade="BF"/>
      <w:spacing w:val="5"/>
    </w:rPr>
  </w:style>
  <w:style w:type="paragraph" w:styleId="Citazioneintensa">
    <w:name w:val="Intense Quote"/>
    <w:basedOn w:val="Normale"/>
    <w:next w:val="Normale"/>
    <w:link w:val="CitazioneintensaCarattere"/>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CitazioneintensaCarattere">
    <w:name w:val="Citazione intensa Carattere"/>
    <w:basedOn w:val="Carpredefinitoparagrafo"/>
    <w:link w:val="Citazioneintensa"/>
    <w:uiPriority w:val="30"/>
    <w:semiHidden/>
    <w:rPr>
      <w:i/>
      <w:iCs/>
      <w:color w:val="2A7B88" w:themeColor="accent1" w:themeShade="BF"/>
    </w:rPr>
  </w:style>
  <w:style w:type="paragraph" w:styleId="Numeroelenco">
    <w:name w:val="List Number"/>
    <w:basedOn w:val="Normale"/>
    <w:uiPriority w:val="11"/>
    <w:qFormat/>
    <w:rsid w:val="0087734B"/>
    <w:pPr>
      <w:numPr>
        <w:numId w:val="2"/>
      </w:numPr>
      <w:spacing w:line="288" w:lineRule="auto"/>
      <w:contextualSpacing/>
    </w:pPr>
  </w:style>
  <w:style w:type="character" w:styleId="Collegamentovisitato">
    <w:name w:val="FollowedHyperlink"/>
    <w:basedOn w:val="Carpredefinitoparagrafo"/>
    <w:uiPriority w:val="99"/>
    <w:semiHidden/>
    <w:unhideWhenUsed/>
    <w:rsid w:val="00E83E4B"/>
    <w:rPr>
      <w:color w:val="7B4968" w:themeColor="accent5" w:themeShade="BF"/>
      <w:u w:val="single"/>
    </w:rPr>
  </w:style>
  <w:style w:type="character" w:styleId="Collegamentoipertestuale">
    <w:name w:val="Hyperlink"/>
    <w:basedOn w:val="Carpredefinitoparagrafo"/>
    <w:uiPriority w:val="99"/>
    <w:unhideWhenUsed/>
    <w:rsid w:val="00E83E4B"/>
    <w:rPr>
      <w:color w:val="2A7B88" w:themeColor="accent1" w:themeShade="BF"/>
      <w:u w:val="single"/>
    </w:rPr>
  </w:style>
  <w:style w:type="paragraph" w:styleId="Corpodeltesto3">
    <w:name w:val="Body Text 3"/>
    <w:basedOn w:val="Normale"/>
    <w:link w:val="Corpodeltesto3Carattere"/>
    <w:uiPriority w:val="99"/>
    <w:semiHidden/>
    <w:unhideWhenUsed/>
    <w:rsid w:val="00E83E4B"/>
    <w:pPr>
      <w:spacing w:after="120"/>
    </w:pPr>
    <w:rPr>
      <w:szCs w:val="16"/>
    </w:rPr>
  </w:style>
  <w:style w:type="character" w:customStyle="1" w:styleId="Corpodeltesto3Carattere">
    <w:name w:val="Corpo del testo 3 Carattere"/>
    <w:basedOn w:val="Carpredefinitoparagrafo"/>
    <w:link w:val="Corpodeltesto3"/>
    <w:uiPriority w:val="99"/>
    <w:semiHidden/>
    <w:rsid w:val="00E83E4B"/>
    <w:rPr>
      <w:szCs w:val="16"/>
    </w:rPr>
  </w:style>
  <w:style w:type="paragraph" w:styleId="Testodelblocco">
    <w:name w:val="Block Text"/>
    <w:basedOn w:val="Normale"/>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Rientrocorpodeltesto3">
    <w:name w:val="Body Text Indent 3"/>
    <w:basedOn w:val="Normale"/>
    <w:link w:val="Rientrocorpodeltesto3Carattere"/>
    <w:uiPriority w:val="99"/>
    <w:semiHidden/>
    <w:unhideWhenUsed/>
    <w:rsid w:val="00E83E4B"/>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E83E4B"/>
    <w:rPr>
      <w:szCs w:val="16"/>
    </w:rPr>
  </w:style>
  <w:style w:type="character" w:styleId="Rimandocommento">
    <w:name w:val="annotation reference"/>
    <w:basedOn w:val="Carpredefinitoparagrafo"/>
    <w:uiPriority w:val="99"/>
    <w:semiHidden/>
    <w:unhideWhenUsed/>
    <w:rsid w:val="0028220F"/>
    <w:rPr>
      <w:sz w:val="22"/>
      <w:szCs w:val="16"/>
    </w:rPr>
  </w:style>
  <w:style w:type="paragraph" w:styleId="Mappadocumento">
    <w:name w:val="Document Map"/>
    <w:basedOn w:val="Normale"/>
    <w:link w:val="MappadocumentoCarattere"/>
    <w:uiPriority w:val="99"/>
    <w:semiHidden/>
    <w:unhideWhenUsed/>
    <w:rsid w:val="00E83E4B"/>
    <w:pPr>
      <w:spacing w:after="0"/>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E83E4B"/>
    <w:rPr>
      <w:rFonts w:ascii="Segoe UI" w:hAnsi="Segoe UI" w:cs="Segoe UI"/>
      <w:szCs w:val="16"/>
    </w:rPr>
  </w:style>
  <w:style w:type="character" w:customStyle="1" w:styleId="Titolo8Carattere">
    <w:name w:val="Titolo 8 Carattere"/>
    <w:basedOn w:val="Carpredefinitoparagrafo"/>
    <w:link w:val="Titolo8"/>
    <w:uiPriority w:val="9"/>
    <w:semiHidden/>
    <w:rsid w:val="0028220F"/>
    <w:rPr>
      <w:rFonts w:asciiTheme="majorHAnsi" w:eastAsiaTheme="majorEastAsia" w:hAnsiTheme="majorHAnsi" w:cstheme="majorBidi"/>
      <w:color w:val="272727" w:themeColor="text1" w:themeTint="D8"/>
      <w:szCs w:val="21"/>
    </w:rPr>
  </w:style>
  <w:style w:type="character" w:customStyle="1" w:styleId="Titolo9Carattere">
    <w:name w:val="Titolo 9 Carattere"/>
    <w:basedOn w:val="Carpredefinitoparagrafo"/>
    <w:link w:val="Titolo9"/>
    <w:uiPriority w:val="9"/>
    <w:semiHidden/>
    <w:rsid w:val="0028220F"/>
    <w:rPr>
      <w:rFonts w:asciiTheme="majorHAnsi" w:eastAsiaTheme="majorEastAsia" w:hAnsiTheme="majorHAnsi" w:cstheme="majorBidi"/>
      <w:i/>
      <w:iCs/>
      <w:color w:val="272727" w:themeColor="text1" w:themeTint="D8"/>
      <w:szCs w:val="21"/>
    </w:rPr>
  </w:style>
  <w:style w:type="paragraph" w:styleId="Didascalia">
    <w:name w:val="caption"/>
    <w:basedOn w:val="Normale"/>
    <w:next w:val="Normale"/>
    <w:uiPriority w:val="35"/>
    <w:semiHidden/>
    <w:unhideWhenUsed/>
    <w:qFormat/>
    <w:rsid w:val="0028220F"/>
    <w:pPr>
      <w:spacing w:after="200"/>
    </w:pPr>
    <w:rPr>
      <w:i/>
      <w:iCs/>
      <w:color w:val="4D4D4D" w:themeColor="text2"/>
      <w:szCs w:val="18"/>
    </w:rPr>
  </w:style>
  <w:style w:type="paragraph" w:styleId="Testofumetto">
    <w:name w:val="Balloon Text"/>
    <w:basedOn w:val="Normale"/>
    <w:link w:val="TestofumettoCarattere"/>
    <w:uiPriority w:val="99"/>
    <w:semiHidden/>
    <w:unhideWhenUsed/>
    <w:rsid w:val="0028220F"/>
    <w:pPr>
      <w:spacing w:after="0"/>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28220F"/>
    <w:rPr>
      <w:rFonts w:ascii="Segoe UI" w:hAnsi="Segoe UI" w:cs="Segoe UI"/>
      <w:szCs w:val="18"/>
    </w:rPr>
  </w:style>
  <w:style w:type="paragraph" w:styleId="Testocommento">
    <w:name w:val="annotation text"/>
    <w:basedOn w:val="Normale"/>
    <w:link w:val="TestocommentoCarattere"/>
    <w:uiPriority w:val="99"/>
    <w:semiHidden/>
    <w:unhideWhenUsed/>
    <w:rsid w:val="0028220F"/>
    <w:rPr>
      <w:szCs w:val="20"/>
    </w:rPr>
  </w:style>
  <w:style w:type="character" w:customStyle="1" w:styleId="TestocommentoCarattere">
    <w:name w:val="Testo commento Carattere"/>
    <w:basedOn w:val="Carpredefinitoparagrafo"/>
    <w:link w:val="Testocommento"/>
    <w:uiPriority w:val="99"/>
    <w:semiHidden/>
    <w:rsid w:val="0028220F"/>
    <w:rPr>
      <w:szCs w:val="20"/>
    </w:rPr>
  </w:style>
  <w:style w:type="paragraph" w:styleId="Soggettocommento">
    <w:name w:val="annotation subject"/>
    <w:basedOn w:val="Testocommento"/>
    <w:next w:val="Testocommento"/>
    <w:link w:val="SoggettocommentoCarattere"/>
    <w:uiPriority w:val="99"/>
    <w:semiHidden/>
    <w:unhideWhenUsed/>
    <w:rsid w:val="0028220F"/>
    <w:rPr>
      <w:b/>
      <w:bCs/>
    </w:rPr>
  </w:style>
  <w:style w:type="character" w:customStyle="1" w:styleId="SoggettocommentoCarattere">
    <w:name w:val="Soggetto commento Carattere"/>
    <w:basedOn w:val="TestocommentoCarattere"/>
    <w:link w:val="Soggettocommento"/>
    <w:uiPriority w:val="99"/>
    <w:semiHidden/>
    <w:rsid w:val="0028220F"/>
    <w:rPr>
      <w:b/>
      <w:bCs/>
      <w:szCs w:val="20"/>
    </w:rPr>
  </w:style>
  <w:style w:type="paragraph" w:styleId="Testonotadichiusura">
    <w:name w:val="endnote text"/>
    <w:basedOn w:val="Normale"/>
    <w:link w:val="TestonotadichiusuraCarattere"/>
    <w:uiPriority w:val="99"/>
    <w:semiHidden/>
    <w:unhideWhenUsed/>
    <w:rsid w:val="0028220F"/>
    <w:pPr>
      <w:spacing w:after="0"/>
    </w:pPr>
    <w:rPr>
      <w:szCs w:val="20"/>
    </w:rPr>
  </w:style>
  <w:style w:type="character" w:customStyle="1" w:styleId="TestonotadichiusuraCarattere">
    <w:name w:val="Testo nota di chiusura Carattere"/>
    <w:basedOn w:val="Carpredefinitoparagrafo"/>
    <w:link w:val="Testonotadichiusura"/>
    <w:uiPriority w:val="99"/>
    <w:semiHidden/>
    <w:rsid w:val="0028220F"/>
    <w:rPr>
      <w:szCs w:val="20"/>
    </w:rPr>
  </w:style>
  <w:style w:type="paragraph" w:styleId="Indirizzomittente">
    <w:name w:val="envelope return"/>
    <w:basedOn w:val="Normale"/>
    <w:uiPriority w:val="99"/>
    <w:semiHidden/>
    <w:unhideWhenUsed/>
    <w:rsid w:val="0028220F"/>
    <w:pPr>
      <w:spacing w:after="0"/>
    </w:pPr>
    <w:rPr>
      <w:rFonts w:asciiTheme="majorHAnsi" w:eastAsiaTheme="majorEastAsia" w:hAnsiTheme="majorHAnsi" w:cstheme="majorBidi"/>
      <w:szCs w:val="20"/>
    </w:rPr>
  </w:style>
  <w:style w:type="paragraph" w:styleId="Testonotaapidipagina">
    <w:name w:val="footnote text"/>
    <w:basedOn w:val="Normale"/>
    <w:link w:val="TestonotaapidipaginaCarattere"/>
    <w:uiPriority w:val="99"/>
    <w:semiHidden/>
    <w:unhideWhenUsed/>
    <w:rsid w:val="0028220F"/>
    <w:pPr>
      <w:spacing w:after="0"/>
    </w:pPr>
    <w:rPr>
      <w:szCs w:val="20"/>
    </w:rPr>
  </w:style>
  <w:style w:type="character" w:customStyle="1" w:styleId="TestonotaapidipaginaCarattere">
    <w:name w:val="Testo nota a piè di pagina Carattere"/>
    <w:basedOn w:val="Carpredefinitoparagrafo"/>
    <w:link w:val="Testonotaapidipagina"/>
    <w:uiPriority w:val="99"/>
    <w:semiHidden/>
    <w:rsid w:val="0028220F"/>
    <w:rPr>
      <w:szCs w:val="20"/>
    </w:rPr>
  </w:style>
  <w:style w:type="character" w:styleId="CodiceHTML">
    <w:name w:val="HTML Code"/>
    <w:basedOn w:val="Carpredefinitoparagrafo"/>
    <w:uiPriority w:val="99"/>
    <w:semiHidden/>
    <w:unhideWhenUsed/>
    <w:rsid w:val="0028220F"/>
    <w:rPr>
      <w:rFonts w:ascii="Consolas" w:hAnsi="Consolas"/>
      <w:sz w:val="22"/>
      <w:szCs w:val="20"/>
    </w:rPr>
  </w:style>
  <w:style w:type="character" w:styleId="TastieraHTML">
    <w:name w:val="HTML Keyboard"/>
    <w:basedOn w:val="Carpredefinitoparagrafo"/>
    <w:uiPriority w:val="99"/>
    <w:semiHidden/>
    <w:unhideWhenUsed/>
    <w:rsid w:val="0028220F"/>
    <w:rPr>
      <w:rFonts w:ascii="Consolas" w:hAnsi="Consolas"/>
      <w:sz w:val="22"/>
      <w:szCs w:val="20"/>
    </w:rPr>
  </w:style>
  <w:style w:type="paragraph" w:styleId="PreformattatoHTML">
    <w:name w:val="HTML Preformatted"/>
    <w:basedOn w:val="Normale"/>
    <w:link w:val="PreformattatoHTMLCarattere"/>
    <w:uiPriority w:val="99"/>
    <w:semiHidden/>
    <w:unhideWhenUsed/>
    <w:rsid w:val="0028220F"/>
    <w:pPr>
      <w:spacing w:after="0"/>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28220F"/>
    <w:rPr>
      <w:rFonts w:ascii="Consolas" w:hAnsi="Consolas"/>
      <w:szCs w:val="20"/>
    </w:rPr>
  </w:style>
  <w:style w:type="character" w:styleId="MacchinadascrivereHTML">
    <w:name w:val="HTML Typewriter"/>
    <w:basedOn w:val="Carpredefinitoparagrafo"/>
    <w:uiPriority w:val="99"/>
    <w:semiHidden/>
    <w:unhideWhenUsed/>
    <w:rsid w:val="0028220F"/>
    <w:rPr>
      <w:rFonts w:ascii="Consolas" w:hAnsi="Consolas"/>
      <w:sz w:val="22"/>
      <w:szCs w:val="20"/>
    </w:rPr>
  </w:style>
  <w:style w:type="paragraph" w:styleId="Testomacro">
    <w:name w:val="macro"/>
    <w:link w:val="TestomacroCarattere"/>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stomacroCarattere">
    <w:name w:val="Testo macro Carattere"/>
    <w:basedOn w:val="Carpredefinitoparagrafo"/>
    <w:link w:val="Testomacro"/>
    <w:uiPriority w:val="99"/>
    <w:semiHidden/>
    <w:rsid w:val="0028220F"/>
    <w:rPr>
      <w:rFonts w:ascii="Consolas" w:hAnsi="Consolas"/>
      <w:szCs w:val="20"/>
    </w:rPr>
  </w:style>
  <w:style w:type="paragraph" w:styleId="Testonormale">
    <w:name w:val="Plain Text"/>
    <w:basedOn w:val="Normale"/>
    <w:link w:val="TestonormaleCarattere"/>
    <w:unhideWhenUsed/>
    <w:rsid w:val="0028220F"/>
    <w:pPr>
      <w:spacing w:after="0"/>
    </w:pPr>
    <w:rPr>
      <w:rFonts w:ascii="Consolas" w:hAnsi="Consolas"/>
      <w:szCs w:val="21"/>
    </w:rPr>
  </w:style>
  <w:style w:type="character" w:customStyle="1" w:styleId="TestonormaleCarattere">
    <w:name w:val="Testo normale Carattere"/>
    <w:basedOn w:val="Carpredefinitoparagrafo"/>
    <w:link w:val="Testonormale"/>
    <w:rsid w:val="0028220F"/>
    <w:rPr>
      <w:rFonts w:ascii="Consolas" w:hAnsi="Consolas"/>
      <w:szCs w:val="21"/>
    </w:rPr>
  </w:style>
  <w:style w:type="paragraph" w:customStyle="1" w:styleId="Normale1">
    <w:name w:val="Normale1"/>
    <w:basedOn w:val="Normale"/>
    <w:rsid w:val="00696FDB"/>
    <w:pPr>
      <w:spacing w:after="0"/>
      <w:ind w:right="993"/>
    </w:pPr>
    <w:rPr>
      <w:rFonts w:ascii="tms new roman" w:eastAsia="Times New Roman" w:hAnsi="tms new roman" w:cs="Times New Roman"/>
      <w:b/>
      <w:color w:val="auto"/>
      <w:sz w:val="28"/>
      <w:szCs w:val="20"/>
      <w:lang w:eastAsia="en-US"/>
    </w:rPr>
  </w:style>
  <w:style w:type="paragraph" w:styleId="Paragrafoelenco">
    <w:name w:val="List Paragraph"/>
    <w:basedOn w:val="Normale"/>
    <w:uiPriority w:val="34"/>
    <w:unhideWhenUsed/>
    <w:qFormat/>
    <w:rsid w:val="00696FDB"/>
    <w:pPr>
      <w:ind w:left="720"/>
      <w:contextualSpacing/>
    </w:pPr>
  </w:style>
  <w:style w:type="paragraph" w:customStyle="1" w:styleId="OiaeaeiYiio2">
    <w:name w:val="O?ia eaeiYiio 2"/>
    <w:basedOn w:val="Normale"/>
    <w:rsid w:val="00BF7603"/>
    <w:pPr>
      <w:widowControl w:val="0"/>
      <w:spacing w:after="0"/>
      <w:jc w:val="right"/>
    </w:pPr>
    <w:rPr>
      <w:rFonts w:ascii="Times New Roman" w:eastAsia="Times New Roman" w:hAnsi="Times New Roman" w:cs="Times New Roman"/>
      <w:i/>
      <w:color w:val="auto"/>
      <w:sz w:val="16"/>
      <w:szCs w:val="20"/>
      <w:lang w:val="en-US" w:eastAsia="ko-KR"/>
    </w:rPr>
  </w:style>
  <w:style w:type="paragraph" w:customStyle="1" w:styleId="Normale2">
    <w:name w:val="Normale2"/>
    <w:basedOn w:val="Normale"/>
    <w:rsid w:val="00BF7603"/>
    <w:pPr>
      <w:spacing w:after="0"/>
      <w:ind w:right="993"/>
    </w:pPr>
    <w:rPr>
      <w:rFonts w:ascii="tms new roman" w:eastAsia="Times New Roman" w:hAnsi="tms new roman" w:cs="Times New Roman"/>
      <w:b/>
      <w:color w:val="auto"/>
      <w:sz w:val="28"/>
      <w:szCs w:val="20"/>
      <w:lang w:eastAsia="en-US"/>
    </w:rPr>
  </w:style>
  <w:style w:type="paragraph" w:customStyle="1" w:styleId="Aaoeeu">
    <w:name w:val="Aaoeeu"/>
    <w:rsid w:val="0006330F"/>
    <w:pPr>
      <w:widowControl w:val="0"/>
      <w:spacing w:after="0"/>
    </w:pPr>
    <w:rPr>
      <w:rFonts w:ascii="Times New Roman" w:eastAsia="Times New Roman" w:hAnsi="Times New Roman" w:cs="Times New Roman"/>
      <w:color w:val="auto"/>
      <w:sz w:val="20"/>
      <w:szCs w:val="20"/>
      <w:lang w:val="en-US" w:eastAsia="ko-KR"/>
    </w:rPr>
  </w:style>
  <w:style w:type="paragraph" w:customStyle="1" w:styleId="Eaoaeaa">
    <w:name w:val="Eaoae?aa"/>
    <w:basedOn w:val="Aaoeeu"/>
    <w:rsid w:val="0006330F"/>
    <w:pPr>
      <w:tabs>
        <w:tab w:val="center" w:pos="4153"/>
        <w:tab w:val="right" w:pos="8306"/>
      </w:tabs>
    </w:pPr>
  </w:style>
  <w:style w:type="paragraph" w:customStyle="1" w:styleId="AbstractTitle">
    <w:name w:val="Abstract.Title"/>
    <w:rsid w:val="0006330F"/>
    <w:pPr>
      <w:spacing w:after="200" w:line="276" w:lineRule="auto"/>
    </w:pPr>
    <w:rPr>
      <w:rFonts w:ascii="Calibri" w:eastAsia="Calibri" w:hAnsi="Calibri" w:cs="Times New Roman"/>
      <w:color w:val="auto"/>
      <w:lang w:val="en-US" w:eastAsia="en-US"/>
    </w:rPr>
  </w:style>
  <w:style w:type="paragraph" w:customStyle="1" w:styleId="1">
    <w:name w:val="1"/>
    <w:basedOn w:val="Normale"/>
    <w:next w:val="Normale"/>
    <w:rsid w:val="0006330F"/>
    <w:pPr>
      <w:widowControl w:val="0"/>
      <w:spacing w:after="120"/>
    </w:pPr>
    <w:rPr>
      <w:rFonts w:ascii="Times New Roman" w:eastAsia="Times New Roman" w:hAnsi="Times New Roman" w:cs="Times New Roman"/>
      <w:color w:val="auto"/>
      <w:sz w:val="20"/>
      <w:szCs w:val="20"/>
      <w:lang w:eastAsia="ko-KR"/>
    </w:rPr>
  </w:style>
  <w:style w:type="character" w:customStyle="1" w:styleId="A17">
    <w:name w:val="A17"/>
    <w:uiPriority w:val="99"/>
    <w:rsid w:val="0006330F"/>
    <w:rPr>
      <w:rFonts w:cs="Exo"/>
      <w:color w:val="000000"/>
      <w:sz w:val="20"/>
      <w:szCs w:val="20"/>
    </w:rPr>
  </w:style>
  <w:style w:type="character" w:customStyle="1" w:styleId="src">
    <w:name w:val="src"/>
    <w:basedOn w:val="Carpredefinitoparagrafo"/>
    <w:rsid w:val="00D63515"/>
  </w:style>
  <w:style w:type="character" w:customStyle="1" w:styleId="jrnl">
    <w:name w:val="jrnl"/>
    <w:basedOn w:val="Carpredefinitoparagrafo"/>
    <w:rsid w:val="00D63515"/>
  </w:style>
  <w:style w:type="paragraph" w:customStyle="1" w:styleId="Default">
    <w:name w:val="Default"/>
    <w:rsid w:val="00D63515"/>
    <w:pPr>
      <w:autoSpaceDE w:val="0"/>
      <w:autoSpaceDN w:val="0"/>
      <w:adjustRightInd w:val="0"/>
      <w:spacing w:after="0"/>
    </w:pPr>
    <w:rPr>
      <w:rFonts w:ascii="Exo" w:eastAsia="MS Mincho" w:hAnsi="Exo" w:cs="Exo"/>
      <w:color w:val="000000"/>
      <w:sz w:val="24"/>
      <w:szCs w:val="24"/>
      <w:lang w:eastAsia="it-IT"/>
    </w:rPr>
  </w:style>
  <w:style w:type="character" w:customStyle="1" w:styleId="list-group-item">
    <w:name w:val="list-group-item"/>
    <w:rsid w:val="00D63515"/>
  </w:style>
  <w:style w:type="table" w:styleId="Grigliatabella">
    <w:name w:val="Table Grid"/>
    <w:basedOn w:val="Tabellanormale"/>
    <w:rsid w:val="00D66B40"/>
    <w:pPr>
      <w:spacing w:after="0"/>
    </w:pPr>
    <w:rPr>
      <w:rFonts w:ascii="Times New Roman" w:eastAsia="MS Mincho" w:hAnsi="Times New Roman" w:cs="Times New Roman"/>
      <w:color w:val="auto"/>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uiPriority w:val="20"/>
    <w:qFormat/>
    <w:rsid w:val="00D66B40"/>
    <w:rPr>
      <w:i/>
      <w:iCs/>
    </w:rPr>
  </w:style>
  <w:style w:type="character" w:customStyle="1" w:styleId="highlight">
    <w:name w:val="highlight"/>
    <w:rsid w:val="00D66B40"/>
  </w:style>
  <w:style w:type="paragraph" w:styleId="Nessunaspaziatura">
    <w:name w:val="No Spacing"/>
    <w:link w:val="NessunaspaziaturaCarattere"/>
    <w:uiPriority w:val="1"/>
    <w:qFormat/>
    <w:rsid w:val="003858E9"/>
    <w:pPr>
      <w:spacing w:after="0"/>
    </w:pPr>
    <w:rPr>
      <w:rFonts w:ascii="Calibri" w:eastAsia="Times New Roman" w:hAnsi="Calibri" w:cs="Times New Roman"/>
      <w:color w:val="auto"/>
      <w:lang w:eastAsia="it-IT"/>
    </w:rPr>
  </w:style>
  <w:style w:type="character" w:customStyle="1" w:styleId="NessunaspaziaturaCarattere">
    <w:name w:val="Nessuna spaziatura Carattere"/>
    <w:link w:val="Nessunaspaziatura"/>
    <w:uiPriority w:val="1"/>
    <w:rsid w:val="003858E9"/>
    <w:rPr>
      <w:rFonts w:ascii="Calibri" w:eastAsia="Times New Roman" w:hAnsi="Calibri" w:cs="Times New Roman"/>
      <w:color w:val="auto"/>
      <w:lang w:eastAsia="it-IT"/>
    </w:rPr>
  </w:style>
  <w:style w:type="character" w:customStyle="1" w:styleId="period">
    <w:name w:val="period"/>
    <w:basedOn w:val="Carpredefinitoparagrafo"/>
    <w:rsid w:val="009F1041"/>
  </w:style>
  <w:style w:type="character" w:customStyle="1" w:styleId="cit">
    <w:name w:val="cit"/>
    <w:basedOn w:val="Carpredefinitoparagrafo"/>
    <w:rsid w:val="009F1041"/>
  </w:style>
  <w:style w:type="character" w:customStyle="1" w:styleId="citation-doi">
    <w:name w:val="citation-doi"/>
    <w:basedOn w:val="Carpredefinitoparagrafo"/>
    <w:rsid w:val="009F1041"/>
  </w:style>
  <w:style w:type="character" w:customStyle="1" w:styleId="ahead-of-print">
    <w:name w:val="ahead-of-print"/>
    <w:basedOn w:val="Carpredefinitoparagrafo"/>
    <w:rsid w:val="0059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3429">
      <w:bodyDiv w:val="1"/>
      <w:marLeft w:val="0"/>
      <w:marRight w:val="0"/>
      <w:marTop w:val="0"/>
      <w:marBottom w:val="0"/>
      <w:divBdr>
        <w:top w:val="none" w:sz="0" w:space="0" w:color="auto"/>
        <w:left w:val="none" w:sz="0" w:space="0" w:color="auto"/>
        <w:bottom w:val="none" w:sz="0" w:space="0" w:color="auto"/>
        <w:right w:val="none" w:sz="0" w:space="0" w:color="auto"/>
      </w:divBdr>
    </w:div>
    <w:div w:id="571815134">
      <w:bodyDiv w:val="1"/>
      <w:marLeft w:val="0"/>
      <w:marRight w:val="0"/>
      <w:marTop w:val="0"/>
      <w:marBottom w:val="0"/>
      <w:divBdr>
        <w:top w:val="none" w:sz="0" w:space="0" w:color="auto"/>
        <w:left w:val="none" w:sz="0" w:space="0" w:color="auto"/>
        <w:bottom w:val="none" w:sz="0" w:space="0" w:color="auto"/>
        <w:right w:val="none" w:sz="0" w:space="0" w:color="auto"/>
      </w:divBdr>
      <w:divsChild>
        <w:div w:id="1015884273">
          <w:marLeft w:val="0"/>
          <w:marRight w:val="0"/>
          <w:marTop w:val="0"/>
          <w:marBottom w:val="0"/>
          <w:divBdr>
            <w:top w:val="none" w:sz="0" w:space="0" w:color="auto"/>
            <w:left w:val="none" w:sz="0" w:space="0" w:color="auto"/>
            <w:bottom w:val="none" w:sz="0" w:space="0" w:color="auto"/>
            <w:right w:val="none" w:sz="0" w:space="0" w:color="auto"/>
          </w:divBdr>
          <w:divsChild>
            <w:div w:id="1668365865">
              <w:marLeft w:val="0"/>
              <w:marRight w:val="0"/>
              <w:marTop w:val="0"/>
              <w:marBottom w:val="0"/>
              <w:divBdr>
                <w:top w:val="none" w:sz="0" w:space="0" w:color="auto"/>
                <w:left w:val="none" w:sz="0" w:space="0" w:color="auto"/>
                <w:bottom w:val="none" w:sz="0" w:space="0" w:color="auto"/>
                <w:right w:val="none" w:sz="0" w:space="0" w:color="auto"/>
              </w:divBdr>
              <w:divsChild>
                <w:div w:id="541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0938">
      <w:bodyDiv w:val="1"/>
      <w:marLeft w:val="0"/>
      <w:marRight w:val="0"/>
      <w:marTop w:val="0"/>
      <w:marBottom w:val="0"/>
      <w:divBdr>
        <w:top w:val="none" w:sz="0" w:space="0" w:color="auto"/>
        <w:left w:val="none" w:sz="0" w:space="0" w:color="auto"/>
        <w:bottom w:val="none" w:sz="0" w:space="0" w:color="auto"/>
        <w:right w:val="none" w:sz="0" w:space="0" w:color="auto"/>
      </w:divBdr>
    </w:div>
    <w:div w:id="1192886345">
      <w:bodyDiv w:val="1"/>
      <w:marLeft w:val="0"/>
      <w:marRight w:val="0"/>
      <w:marTop w:val="0"/>
      <w:marBottom w:val="0"/>
      <w:divBdr>
        <w:top w:val="none" w:sz="0" w:space="0" w:color="auto"/>
        <w:left w:val="none" w:sz="0" w:space="0" w:color="auto"/>
        <w:bottom w:val="none" w:sz="0" w:space="0" w:color="auto"/>
        <w:right w:val="none" w:sz="0" w:space="0" w:color="auto"/>
      </w:divBdr>
      <w:divsChild>
        <w:div w:id="738790396">
          <w:marLeft w:val="0"/>
          <w:marRight w:val="0"/>
          <w:marTop w:val="0"/>
          <w:marBottom w:val="0"/>
          <w:divBdr>
            <w:top w:val="none" w:sz="0" w:space="0" w:color="auto"/>
            <w:left w:val="none" w:sz="0" w:space="0" w:color="auto"/>
            <w:bottom w:val="none" w:sz="0" w:space="0" w:color="auto"/>
            <w:right w:val="none" w:sz="0" w:space="0" w:color="auto"/>
          </w:divBdr>
          <w:divsChild>
            <w:div w:id="695500680">
              <w:marLeft w:val="0"/>
              <w:marRight w:val="0"/>
              <w:marTop w:val="0"/>
              <w:marBottom w:val="0"/>
              <w:divBdr>
                <w:top w:val="none" w:sz="0" w:space="0" w:color="auto"/>
                <w:left w:val="none" w:sz="0" w:space="0" w:color="auto"/>
                <w:bottom w:val="none" w:sz="0" w:space="0" w:color="auto"/>
                <w:right w:val="none" w:sz="0" w:space="0" w:color="auto"/>
              </w:divBdr>
              <w:divsChild>
                <w:div w:id="6354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2489">
      <w:bodyDiv w:val="1"/>
      <w:marLeft w:val="0"/>
      <w:marRight w:val="0"/>
      <w:marTop w:val="0"/>
      <w:marBottom w:val="0"/>
      <w:divBdr>
        <w:top w:val="none" w:sz="0" w:space="0" w:color="auto"/>
        <w:left w:val="none" w:sz="0" w:space="0" w:color="auto"/>
        <w:bottom w:val="none" w:sz="0" w:space="0" w:color="auto"/>
        <w:right w:val="none" w:sz="0" w:space="0" w:color="auto"/>
      </w:divBdr>
    </w:div>
    <w:div w:id="1914507526">
      <w:bodyDiv w:val="1"/>
      <w:marLeft w:val="0"/>
      <w:marRight w:val="0"/>
      <w:marTop w:val="0"/>
      <w:marBottom w:val="0"/>
      <w:divBdr>
        <w:top w:val="none" w:sz="0" w:space="0" w:color="auto"/>
        <w:left w:val="none" w:sz="0" w:space="0" w:color="auto"/>
        <w:bottom w:val="none" w:sz="0" w:space="0" w:color="auto"/>
        <w:right w:val="none" w:sz="0" w:space="0" w:color="auto"/>
      </w:divBdr>
      <w:divsChild>
        <w:div w:id="46413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Tosato%20M%5BAuthor%5D&amp;cauthor=true&amp;cauthor_uid=23713540" TargetMode="External"/><Relationship Id="rId13" Type="http://schemas.openxmlformats.org/officeDocument/2006/relationships/hyperlink" Target="http://www.ncbi.nlm.nih.gov/pubmed?term=Ruggiero%20C%5BAuthor%5D&amp;cauthor=true&amp;cauthor_uid=23713540" TargetMode="External"/><Relationship Id="rId18" Type="http://schemas.openxmlformats.org/officeDocument/2006/relationships/hyperlink" Target="http://www.ncbi.nlm.nih.gov/pubmed?term=Onder%20G%5BAuthor%5D&amp;cauthor=true&amp;cauthor_uid=237135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term=Corsonello%20A%5BAuthor%5D&amp;cauthor=true&amp;cauthor_uid=23713540" TargetMode="External"/><Relationship Id="rId17" Type="http://schemas.openxmlformats.org/officeDocument/2006/relationships/hyperlink" Target="http://www.ncbi.nlm.nih.gov/pubmed?term=Bernabei%20R%5BAuthor%5D&amp;cauthor=true&amp;cauthor_uid=23713540" TargetMode="External"/><Relationship Id="rId2" Type="http://schemas.openxmlformats.org/officeDocument/2006/relationships/numbering" Target="numbering.xml"/><Relationship Id="rId16" Type="http://schemas.openxmlformats.org/officeDocument/2006/relationships/hyperlink" Target="http://www.ncbi.nlm.nih.gov/pubmed?term=Lattanzio%20F%5BAuthor%5D&amp;cauthor=true&amp;cauthor_uid=237135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Battaglia%20M%5BAuthor%5D&amp;cauthor=true&amp;cauthor_uid=23713540" TargetMode="External"/><Relationship Id="rId5" Type="http://schemas.openxmlformats.org/officeDocument/2006/relationships/webSettings" Target="webSettings.xml"/><Relationship Id="rId15" Type="http://schemas.openxmlformats.org/officeDocument/2006/relationships/hyperlink" Target="http://www.ncbi.nlm.nih.gov/pubmed?term=Fabbietti%20P%5BAuthor%5D&amp;cauthor=true&amp;cauthor_uid=23713540" TargetMode="External"/><Relationship Id="rId10" Type="http://schemas.openxmlformats.org/officeDocument/2006/relationships/hyperlink" Target="http://www.ncbi.nlm.nih.gov/pubmed?term=Antocicco%20M%5BAuthor%5D&amp;cauthor=true&amp;cauthor_uid=23713540" TargetMode="External"/><Relationship Id="rId19" Type="http://schemas.openxmlformats.org/officeDocument/2006/relationships/hyperlink" Target="http://www.ncbi.nlm.nih.gov/pubmed/23713540" TargetMode="External"/><Relationship Id="rId4" Type="http://schemas.openxmlformats.org/officeDocument/2006/relationships/settings" Target="settings.xml"/><Relationship Id="rId9" Type="http://schemas.openxmlformats.org/officeDocument/2006/relationships/hyperlink" Target="http://www.ncbi.nlm.nih.gov/pubmed?term=Settanni%20S%5BAuthor%5D&amp;cauthor=true&amp;cauthor_uid=23713540" TargetMode="External"/><Relationship Id="rId14" Type="http://schemas.openxmlformats.org/officeDocument/2006/relationships/hyperlink" Target="http://www.ncbi.nlm.nih.gov/pubmed?term=Volpato%20S%5BAuthor%5D&amp;cauthor=true&amp;cauthor_uid=2371354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o.volpato\AppData\Roaming\Microsoft\Templates\Curriculum%20(a%20colori).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D6C8F-DF43-4BDE-90E9-67E65EEF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 (a colori).dotx</Template>
  <TotalTime>0</TotalTime>
  <Pages>29</Pages>
  <Words>13247</Words>
  <Characters>75508</Characters>
  <Application>Microsoft Office Word</Application>
  <DocSecurity>0</DocSecurity>
  <Lines>629</Lines>
  <Paragraphs>177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stefano.volpato</dc:creator>
  <cp:keywords/>
  <cp:lastModifiedBy>Stefano Volpato</cp:lastModifiedBy>
  <cp:revision>2</cp:revision>
  <cp:lastPrinted>2018-01-15T11:22:00Z</cp:lastPrinted>
  <dcterms:created xsi:type="dcterms:W3CDTF">2022-07-04T12:24:00Z</dcterms:created>
  <dcterms:modified xsi:type="dcterms:W3CDTF">2022-07-04T12:24:00Z</dcterms:modified>
  <cp:version/>
</cp:coreProperties>
</file>