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C830E0" w:rsidRDefault="00C830E0" w:rsidP="00C830E0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C830E0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C830E0" w:rsidRDefault="00C830E0" w:rsidP="00C830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830E0">
        <w:rPr>
          <w:rFonts w:ascii="Arial" w:hAnsi="Arial" w:cs="Arial"/>
          <w:b/>
          <w:sz w:val="28"/>
          <w:szCs w:val="28"/>
        </w:rPr>
        <w:t>Corso di Studi in Chimica e Tecnologie Farmaceutiche</w:t>
      </w:r>
    </w:p>
    <w:p w:rsidR="00C830E0" w:rsidRDefault="00C830E0" w:rsidP="00C830E0">
      <w:pPr>
        <w:spacing w:after="0"/>
        <w:jc w:val="center"/>
        <w:rPr>
          <w:i/>
          <w:sz w:val="28"/>
          <w:szCs w:val="28"/>
        </w:rPr>
      </w:pPr>
      <w:r w:rsidRPr="00C830E0">
        <w:rPr>
          <w:i/>
          <w:sz w:val="28"/>
          <w:szCs w:val="28"/>
        </w:rPr>
        <w:t>Corso di Chimica Generale e Inorganica</w:t>
      </w:r>
      <w:r>
        <w:rPr>
          <w:i/>
          <w:sz w:val="28"/>
          <w:szCs w:val="28"/>
        </w:rPr>
        <w:t>, aa 201</w:t>
      </w:r>
      <w:r w:rsidR="0058051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-1</w:t>
      </w:r>
      <w:r w:rsidR="00580515">
        <w:rPr>
          <w:i/>
          <w:sz w:val="28"/>
          <w:szCs w:val="28"/>
        </w:rPr>
        <w:t>7</w:t>
      </w:r>
    </w:p>
    <w:p w:rsidR="00C830E0" w:rsidRPr="00C830E0" w:rsidRDefault="00C830E0" w:rsidP="00C830E0">
      <w:pPr>
        <w:spacing w:after="0"/>
        <w:jc w:val="center"/>
        <w:rPr>
          <w:i/>
          <w:sz w:val="20"/>
          <w:szCs w:val="20"/>
        </w:rPr>
      </w:pPr>
      <w:r w:rsidRPr="00C830E0">
        <w:rPr>
          <w:i/>
          <w:sz w:val="20"/>
          <w:szCs w:val="20"/>
        </w:rPr>
        <w:t>_____________________________________</w:t>
      </w:r>
    </w:p>
    <w:p w:rsidR="00EF63A7" w:rsidRPr="00A4120A" w:rsidRDefault="00A4120A" w:rsidP="00A4120A">
      <w:pPr>
        <w:spacing w:after="0"/>
        <w:rPr>
          <w:b/>
          <w:sz w:val="36"/>
          <w:szCs w:val="36"/>
        </w:rPr>
      </w:pPr>
      <w:r w:rsidRPr="00A4120A">
        <w:rPr>
          <w:b/>
          <w:sz w:val="36"/>
          <w:szCs w:val="36"/>
        </w:rPr>
        <w:t xml:space="preserve">TESTO </w:t>
      </w:r>
      <w:r w:rsidR="00E1098D">
        <w:rPr>
          <w:b/>
          <w:sz w:val="36"/>
          <w:szCs w:val="36"/>
        </w:rPr>
        <w:t>1</w:t>
      </w:r>
    </w:p>
    <w:p w:rsidR="00643C1A" w:rsidRDefault="00643C1A" w:rsidP="00673650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i/>
          <w:sz w:val="24"/>
          <w:szCs w:val="24"/>
        </w:rPr>
      </w:pPr>
    </w:p>
    <w:p w:rsidR="001F26D1" w:rsidRPr="001F26D1" w:rsidRDefault="001F26D1" w:rsidP="00706EDE">
      <w:pPr>
        <w:pStyle w:val="Paragrafoelenco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Scrivere la reazione tra il permanganato e lo ione ioduro in ambiente acido. </w:t>
      </w:r>
      <w:r>
        <w:rPr>
          <w:rFonts w:ascii="Arial" w:hAnsi="Arial" w:cs="Arial"/>
          <w:sz w:val="24"/>
        </w:rPr>
        <w:br/>
        <w:t xml:space="preserve">Calcolare quanti </w:t>
      </w:r>
      <w:proofErr w:type="spellStart"/>
      <w:r>
        <w:rPr>
          <w:rFonts w:ascii="Arial" w:hAnsi="Arial" w:cs="Arial"/>
          <w:sz w:val="24"/>
        </w:rPr>
        <w:t>mL</w:t>
      </w:r>
      <w:proofErr w:type="spellEnd"/>
      <w:r w:rsidRPr="001F26D1">
        <w:rPr>
          <w:rFonts w:ascii="Arial" w:hAnsi="Arial" w:cs="Arial"/>
          <w:sz w:val="24"/>
        </w:rPr>
        <w:t xml:space="preserve"> di soluzione acquosa di permanganato di potassio 8 </w:t>
      </w:r>
      <w:r w:rsidRPr="001F26D1">
        <w:rPr>
          <w:rFonts w:ascii="Arial" w:hAnsi="Arial" w:cs="Arial"/>
          <w:b/>
          <w:sz w:val="24"/>
          <w:vertAlign w:val="superscript"/>
        </w:rPr>
        <w:t>.</w:t>
      </w:r>
      <w:r w:rsidRPr="001F26D1">
        <w:rPr>
          <w:rFonts w:ascii="Arial" w:hAnsi="Arial" w:cs="Arial"/>
          <w:sz w:val="24"/>
        </w:rPr>
        <w:t xml:space="preserve"> 10</w:t>
      </w:r>
      <w:r w:rsidRPr="001F26D1">
        <w:rPr>
          <w:rFonts w:ascii="Arial" w:hAnsi="Arial" w:cs="Arial"/>
          <w:sz w:val="24"/>
          <w:vertAlign w:val="superscript"/>
        </w:rPr>
        <w:t>-2</w:t>
      </w:r>
      <w:r w:rsidRPr="001F26D1">
        <w:rPr>
          <w:rFonts w:ascii="Arial" w:hAnsi="Arial" w:cs="Arial"/>
          <w:sz w:val="24"/>
        </w:rPr>
        <w:t xml:space="preserve"> M si de</w:t>
      </w:r>
      <w:r>
        <w:rPr>
          <w:rFonts w:ascii="Arial" w:hAnsi="Arial" w:cs="Arial"/>
          <w:sz w:val="24"/>
        </w:rPr>
        <w:t>vono usare per ossidare 9.2 g</w:t>
      </w:r>
      <w:r w:rsidRPr="001F26D1">
        <w:rPr>
          <w:rFonts w:ascii="Arial" w:hAnsi="Arial" w:cs="Arial"/>
          <w:sz w:val="24"/>
        </w:rPr>
        <w:t xml:space="preserve"> di ioduro di potassio a </w:t>
      </w:r>
      <w:r>
        <w:rPr>
          <w:rFonts w:ascii="Arial" w:hAnsi="Arial" w:cs="Arial"/>
          <w:sz w:val="24"/>
        </w:rPr>
        <w:t>iodio elementare</w:t>
      </w:r>
      <w:r w:rsidRPr="001F26D1">
        <w:rPr>
          <w:rFonts w:ascii="Arial" w:hAnsi="Arial" w:cs="Arial"/>
          <w:sz w:val="24"/>
        </w:rPr>
        <w:t xml:space="preserve"> in ambiente acido per acido solforico?</w:t>
      </w:r>
      <w:r w:rsidR="00680F28">
        <w:rPr>
          <w:rFonts w:ascii="Arial" w:hAnsi="Arial" w:cs="Arial"/>
          <w:sz w:val="24"/>
        </w:rPr>
        <w:t xml:space="preserve"> </w:t>
      </w:r>
      <w:r w:rsidR="00680F28" w:rsidRPr="00680F28">
        <w:rPr>
          <w:rFonts w:ascii="Arial" w:hAnsi="Arial" w:cs="Arial"/>
          <w:sz w:val="24"/>
          <w:highlight w:val="yellow"/>
        </w:rPr>
        <w:t xml:space="preserve">138 </w:t>
      </w:r>
      <w:proofErr w:type="spellStart"/>
      <w:r w:rsidR="00680F28" w:rsidRPr="00680F28">
        <w:rPr>
          <w:rFonts w:ascii="Arial" w:hAnsi="Arial" w:cs="Arial"/>
          <w:sz w:val="24"/>
          <w:highlight w:val="yellow"/>
        </w:rPr>
        <w:t>mL</w:t>
      </w:r>
      <w:proofErr w:type="spellEnd"/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</w:r>
    </w:p>
    <w:p w:rsidR="001F26D1" w:rsidRPr="001F26D1" w:rsidRDefault="001F26D1" w:rsidP="001F26D1">
      <w:pPr>
        <w:pStyle w:val="Paragrafoelenco"/>
        <w:numPr>
          <w:ilvl w:val="0"/>
          <w:numId w:val="13"/>
        </w:numPr>
        <w:rPr>
          <w:rFonts w:ascii="Arial" w:hAnsi="Arial" w:cs="Arial"/>
          <w:sz w:val="24"/>
        </w:rPr>
      </w:pPr>
      <w:r w:rsidRPr="001F26D1">
        <w:rPr>
          <w:rFonts w:ascii="Arial" w:hAnsi="Arial" w:cs="Arial"/>
          <w:sz w:val="24"/>
        </w:rPr>
        <w:t>Che volume di soluzione di acid</w:t>
      </w:r>
      <w:r w:rsidR="00DD5424">
        <w:rPr>
          <w:rFonts w:ascii="Arial" w:hAnsi="Arial" w:cs="Arial"/>
          <w:sz w:val="24"/>
        </w:rPr>
        <w:t>o cloridrico al 36% (d = 1.18 g mL</w:t>
      </w:r>
      <w:r w:rsidRPr="001F26D1">
        <w:rPr>
          <w:rFonts w:ascii="Arial" w:hAnsi="Arial" w:cs="Arial"/>
          <w:sz w:val="24"/>
          <w:vertAlign w:val="superscript"/>
        </w:rPr>
        <w:t>-1</w:t>
      </w:r>
      <w:r w:rsidRPr="001F26D1">
        <w:rPr>
          <w:rFonts w:ascii="Arial" w:hAnsi="Arial" w:cs="Arial"/>
          <w:sz w:val="24"/>
        </w:rPr>
        <w:t>) occorre diluire per preparare 1</w:t>
      </w:r>
      <w:r w:rsidR="00DD5424">
        <w:rPr>
          <w:rFonts w:ascii="Arial" w:hAnsi="Arial" w:cs="Arial"/>
          <w:sz w:val="24"/>
        </w:rPr>
        <w:t>.2 L</w:t>
      </w:r>
      <w:r w:rsidRPr="001F26D1">
        <w:rPr>
          <w:rFonts w:ascii="Arial" w:hAnsi="Arial" w:cs="Arial"/>
          <w:sz w:val="24"/>
        </w:rPr>
        <w:t xml:space="preserve"> di soluzione a </w:t>
      </w:r>
      <w:proofErr w:type="spellStart"/>
      <w:r w:rsidRPr="001F26D1">
        <w:rPr>
          <w:rFonts w:ascii="Arial" w:hAnsi="Arial" w:cs="Arial"/>
          <w:sz w:val="24"/>
        </w:rPr>
        <w:t>pH</w:t>
      </w:r>
      <w:proofErr w:type="spellEnd"/>
      <w:r w:rsidRPr="001F26D1">
        <w:rPr>
          <w:rFonts w:ascii="Arial" w:hAnsi="Arial" w:cs="Arial"/>
          <w:sz w:val="24"/>
        </w:rPr>
        <w:t xml:space="preserve"> 1.75?</w:t>
      </w:r>
      <w:r w:rsidR="00680F28">
        <w:rPr>
          <w:rFonts w:ascii="Arial" w:hAnsi="Arial" w:cs="Arial"/>
          <w:sz w:val="24"/>
        </w:rPr>
        <w:t xml:space="preserve"> </w:t>
      </w:r>
      <w:r w:rsidR="00680F28" w:rsidRPr="00680F28">
        <w:rPr>
          <w:rFonts w:ascii="Arial" w:hAnsi="Arial" w:cs="Arial"/>
          <w:sz w:val="24"/>
          <w:highlight w:val="yellow"/>
        </w:rPr>
        <w:t xml:space="preserve">1.83 </w:t>
      </w:r>
      <w:proofErr w:type="spellStart"/>
      <w:r w:rsidR="00680F28" w:rsidRPr="00680F28">
        <w:rPr>
          <w:rFonts w:ascii="Arial" w:hAnsi="Arial" w:cs="Arial"/>
          <w:sz w:val="24"/>
          <w:highlight w:val="yellow"/>
        </w:rPr>
        <w:t>mL</w:t>
      </w:r>
      <w:proofErr w:type="spellEnd"/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</w:r>
    </w:p>
    <w:p w:rsidR="001F26D1" w:rsidRPr="001F26D1" w:rsidRDefault="001F26D1" w:rsidP="001F26D1">
      <w:pPr>
        <w:pStyle w:val="Paragrafoelenco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1F26D1">
        <w:rPr>
          <w:rFonts w:ascii="Arial" w:hAnsi="Arial" w:cs="Arial"/>
          <w:sz w:val="24"/>
        </w:rPr>
        <w:t xml:space="preserve">Il </w:t>
      </w:r>
      <w:proofErr w:type="spellStart"/>
      <w:r w:rsidR="00DD5424">
        <w:rPr>
          <w:rFonts w:ascii="Arial" w:hAnsi="Arial" w:cs="Arial"/>
          <w:sz w:val="24"/>
        </w:rPr>
        <w:t>pH</w:t>
      </w:r>
      <w:proofErr w:type="spellEnd"/>
      <w:r w:rsidR="00DD5424">
        <w:rPr>
          <w:rFonts w:ascii="Arial" w:hAnsi="Arial" w:cs="Arial"/>
          <w:sz w:val="24"/>
        </w:rPr>
        <w:t xml:space="preserve"> di una soluzione </w:t>
      </w:r>
      <w:r w:rsidRPr="001F26D1">
        <w:rPr>
          <w:rFonts w:ascii="Arial" w:hAnsi="Arial" w:cs="Arial"/>
          <w:sz w:val="24"/>
        </w:rPr>
        <w:t xml:space="preserve">0.4 M </w:t>
      </w:r>
      <w:r w:rsidR="00DD5424">
        <w:rPr>
          <w:rFonts w:ascii="Arial" w:hAnsi="Arial" w:cs="Arial"/>
          <w:sz w:val="24"/>
        </w:rPr>
        <w:t xml:space="preserve">di </w:t>
      </w:r>
      <w:proofErr w:type="spellStart"/>
      <w:r w:rsidR="00DD5424">
        <w:rPr>
          <w:rFonts w:ascii="Arial" w:hAnsi="Arial" w:cs="Arial"/>
          <w:sz w:val="24"/>
        </w:rPr>
        <w:t>NaX</w:t>
      </w:r>
      <w:proofErr w:type="spellEnd"/>
      <w:r w:rsidR="00DD5424">
        <w:rPr>
          <w:rFonts w:ascii="Arial" w:hAnsi="Arial" w:cs="Arial"/>
          <w:sz w:val="24"/>
        </w:rPr>
        <w:t xml:space="preserve"> (sale sodico di un acido debole monoprotico) </w:t>
      </w:r>
      <w:r w:rsidRPr="001F26D1">
        <w:rPr>
          <w:rFonts w:ascii="Arial" w:hAnsi="Arial" w:cs="Arial"/>
          <w:sz w:val="24"/>
        </w:rPr>
        <w:t xml:space="preserve">è </w:t>
      </w:r>
      <w:r w:rsidR="00992F2F">
        <w:rPr>
          <w:rFonts w:ascii="Arial" w:hAnsi="Arial" w:cs="Arial"/>
          <w:sz w:val="24"/>
        </w:rPr>
        <w:t>10.55</w:t>
      </w:r>
      <w:r w:rsidR="00DD5424">
        <w:rPr>
          <w:rFonts w:ascii="Arial" w:hAnsi="Arial" w:cs="Arial"/>
          <w:sz w:val="24"/>
        </w:rPr>
        <w:t>.</w:t>
      </w:r>
    </w:p>
    <w:p w:rsidR="001F26D1" w:rsidRPr="001F26D1" w:rsidRDefault="001F26D1" w:rsidP="001F26D1">
      <w:pPr>
        <w:spacing w:after="0" w:line="240" w:lineRule="auto"/>
        <w:ind w:left="709"/>
        <w:rPr>
          <w:rFonts w:ascii="Arial" w:hAnsi="Arial" w:cs="Arial"/>
          <w:sz w:val="24"/>
        </w:rPr>
      </w:pPr>
      <w:r w:rsidRPr="001F26D1">
        <w:rPr>
          <w:rFonts w:ascii="Arial" w:hAnsi="Arial" w:cs="Arial"/>
          <w:sz w:val="24"/>
        </w:rPr>
        <w:t>Trovare:</w:t>
      </w:r>
    </w:p>
    <w:p w:rsidR="001F26D1" w:rsidRPr="00680F28" w:rsidRDefault="001F26D1" w:rsidP="001F26D1">
      <w:pPr>
        <w:spacing w:after="0" w:line="240" w:lineRule="auto"/>
        <w:ind w:left="709"/>
        <w:rPr>
          <w:rFonts w:ascii="Arial" w:hAnsi="Arial" w:cs="Arial"/>
          <w:sz w:val="24"/>
        </w:rPr>
      </w:pPr>
      <w:r w:rsidRPr="001F26D1">
        <w:rPr>
          <w:rFonts w:ascii="Arial" w:hAnsi="Arial" w:cs="Arial"/>
          <w:sz w:val="24"/>
        </w:rPr>
        <w:t xml:space="preserve">a) </w:t>
      </w:r>
      <w:r w:rsidR="00DD5424">
        <w:rPr>
          <w:rFonts w:ascii="Arial" w:hAnsi="Arial" w:cs="Arial"/>
          <w:sz w:val="24"/>
        </w:rPr>
        <w:t>il valore della</w:t>
      </w:r>
      <w:r w:rsidRPr="001F26D1">
        <w:rPr>
          <w:rFonts w:ascii="Arial" w:hAnsi="Arial" w:cs="Arial"/>
          <w:sz w:val="24"/>
        </w:rPr>
        <w:t xml:space="preserve"> </w:t>
      </w:r>
      <w:r w:rsidR="00706EDE">
        <w:rPr>
          <w:rFonts w:ascii="Arial" w:hAnsi="Arial" w:cs="Arial"/>
          <w:sz w:val="24"/>
        </w:rPr>
        <w:t xml:space="preserve">K </w:t>
      </w:r>
      <w:r w:rsidR="00DD5424">
        <w:rPr>
          <w:rFonts w:ascii="Arial" w:hAnsi="Arial" w:cs="Arial"/>
          <w:sz w:val="24"/>
        </w:rPr>
        <w:t>di</w:t>
      </w:r>
      <w:r w:rsidRPr="001F26D1">
        <w:rPr>
          <w:rFonts w:ascii="Arial" w:hAnsi="Arial" w:cs="Arial"/>
          <w:sz w:val="24"/>
        </w:rPr>
        <w:t xml:space="preserve"> idrolisi</w:t>
      </w:r>
      <w:r w:rsidR="00DD5424">
        <w:rPr>
          <w:rFonts w:ascii="Arial" w:hAnsi="Arial" w:cs="Arial"/>
          <w:sz w:val="24"/>
        </w:rPr>
        <w:t xml:space="preserve"> dell’anione</w:t>
      </w:r>
      <w:r w:rsidR="00706EDE">
        <w:rPr>
          <w:rFonts w:ascii="Arial" w:hAnsi="Arial" w:cs="Arial"/>
          <w:sz w:val="24"/>
        </w:rPr>
        <w:t xml:space="preserve"> X</w:t>
      </w:r>
      <w:r w:rsidR="00706EDE" w:rsidRPr="00706EDE">
        <w:rPr>
          <w:rFonts w:ascii="Arial" w:hAnsi="Arial" w:cs="Arial"/>
          <w:sz w:val="24"/>
          <w:vertAlign w:val="superscript"/>
        </w:rPr>
        <w:t>-</w:t>
      </w:r>
      <w:r w:rsidR="00680F28">
        <w:rPr>
          <w:rFonts w:ascii="Arial" w:hAnsi="Arial" w:cs="Arial"/>
          <w:sz w:val="24"/>
        </w:rPr>
        <w:t xml:space="preserve">      </w:t>
      </w:r>
      <w:r w:rsidR="00680F28" w:rsidRPr="00680F28">
        <w:rPr>
          <w:rFonts w:ascii="Arial" w:hAnsi="Arial" w:cs="Arial"/>
          <w:sz w:val="24"/>
          <w:highlight w:val="yellow"/>
        </w:rPr>
        <w:t>3.15 . 10</w:t>
      </w:r>
      <w:r w:rsidR="00680F28" w:rsidRPr="00680F28">
        <w:rPr>
          <w:rFonts w:ascii="Arial" w:hAnsi="Arial" w:cs="Arial"/>
          <w:sz w:val="24"/>
          <w:highlight w:val="yellow"/>
          <w:vertAlign w:val="superscript"/>
        </w:rPr>
        <w:t>-7</w:t>
      </w:r>
    </w:p>
    <w:p w:rsidR="001F26D1" w:rsidRPr="001F26D1" w:rsidRDefault="001F26D1" w:rsidP="001F26D1">
      <w:pPr>
        <w:spacing w:after="0" w:line="240" w:lineRule="auto"/>
        <w:ind w:left="709"/>
        <w:rPr>
          <w:rFonts w:ascii="Arial" w:hAnsi="Arial" w:cs="Arial"/>
          <w:sz w:val="24"/>
        </w:rPr>
      </w:pPr>
      <w:r w:rsidRPr="001F26D1">
        <w:rPr>
          <w:rFonts w:ascii="Arial" w:hAnsi="Arial" w:cs="Arial"/>
          <w:sz w:val="24"/>
        </w:rPr>
        <w:t xml:space="preserve">b) </w:t>
      </w:r>
      <w:r w:rsidR="00DD5424">
        <w:rPr>
          <w:rFonts w:ascii="Arial" w:hAnsi="Arial" w:cs="Arial"/>
          <w:sz w:val="24"/>
        </w:rPr>
        <w:t>il grado di idrolisi α</w:t>
      </w:r>
      <w:r w:rsidR="00706EDE">
        <w:rPr>
          <w:rFonts w:ascii="Arial" w:hAnsi="Arial" w:cs="Arial"/>
          <w:sz w:val="24"/>
        </w:rPr>
        <w:t xml:space="preserve"> dello stesso</w:t>
      </w:r>
      <w:r w:rsidR="00680F28">
        <w:rPr>
          <w:rFonts w:ascii="Arial" w:hAnsi="Arial" w:cs="Arial"/>
          <w:sz w:val="24"/>
        </w:rPr>
        <w:t xml:space="preserve"> </w:t>
      </w:r>
      <w:r w:rsidR="00680F28" w:rsidRPr="00680F28">
        <w:rPr>
          <w:rFonts w:ascii="Arial" w:hAnsi="Arial" w:cs="Arial"/>
          <w:sz w:val="24"/>
          <w:highlight w:val="yellow"/>
        </w:rPr>
        <w:t xml:space="preserve">8.9 </w:t>
      </w:r>
      <w:r w:rsidR="00680F28" w:rsidRPr="00680F28">
        <w:rPr>
          <w:rFonts w:ascii="Arial" w:hAnsi="Arial" w:cs="Arial"/>
          <w:sz w:val="24"/>
          <w:highlight w:val="yellow"/>
          <w:vertAlign w:val="superscript"/>
        </w:rPr>
        <w:t>.</w:t>
      </w:r>
      <w:r w:rsidR="00680F28" w:rsidRPr="00680F28">
        <w:rPr>
          <w:rFonts w:ascii="Arial" w:hAnsi="Arial" w:cs="Arial"/>
          <w:sz w:val="24"/>
          <w:highlight w:val="yellow"/>
        </w:rPr>
        <w:t>10</w:t>
      </w:r>
      <w:r w:rsidR="00680F28" w:rsidRPr="00680F28">
        <w:rPr>
          <w:rFonts w:ascii="Arial" w:hAnsi="Arial" w:cs="Arial"/>
          <w:sz w:val="24"/>
          <w:highlight w:val="yellow"/>
          <w:vertAlign w:val="superscript"/>
        </w:rPr>
        <w:t>-4</w:t>
      </w:r>
    </w:p>
    <w:p w:rsidR="001F26D1" w:rsidRPr="001F26D1" w:rsidRDefault="001F26D1" w:rsidP="001F26D1">
      <w:pPr>
        <w:spacing w:after="0" w:line="240" w:lineRule="auto"/>
        <w:ind w:left="709"/>
        <w:rPr>
          <w:rFonts w:ascii="Arial" w:hAnsi="Arial" w:cs="Arial"/>
          <w:sz w:val="24"/>
        </w:rPr>
      </w:pPr>
      <w:r w:rsidRPr="001F26D1">
        <w:rPr>
          <w:rFonts w:ascii="Arial" w:hAnsi="Arial" w:cs="Arial"/>
          <w:sz w:val="24"/>
        </w:rPr>
        <w:t xml:space="preserve">c) la costante di dissociazione dell’acido </w:t>
      </w:r>
      <w:r w:rsidR="00DD5424">
        <w:rPr>
          <w:rFonts w:ascii="Arial" w:hAnsi="Arial" w:cs="Arial"/>
          <w:sz w:val="24"/>
        </w:rPr>
        <w:t>debole HX</w:t>
      </w:r>
      <w:r>
        <w:rPr>
          <w:rFonts w:ascii="Arial" w:hAnsi="Arial" w:cs="Arial"/>
          <w:sz w:val="24"/>
        </w:rPr>
        <w:t>.</w:t>
      </w:r>
      <w:r w:rsidR="00680F28">
        <w:rPr>
          <w:rFonts w:ascii="Arial" w:hAnsi="Arial" w:cs="Arial"/>
          <w:sz w:val="24"/>
        </w:rPr>
        <w:t xml:space="preserve"> </w:t>
      </w:r>
      <w:r w:rsidR="00680F28" w:rsidRPr="00680F28">
        <w:rPr>
          <w:rFonts w:ascii="Arial" w:hAnsi="Arial" w:cs="Arial"/>
          <w:sz w:val="24"/>
          <w:highlight w:val="yellow"/>
        </w:rPr>
        <w:t xml:space="preserve">3.17 </w:t>
      </w:r>
      <w:r w:rsidR="00680F28" w:rsidRPr="00680F28">
        <w:rPr>
          <w:rFonts w:ascii="Arial" w:hAnsi="Arial" w:cs="Arial"/>
          <w:sz w:val="24"/>
          <w:highlight w:val="yellow"/>
          <w:vertAlign w:val="superscript"/>
        </w:rPr>
        <w:t>.</w:t>
      </w:r>
      <w:r w:rsidR="00680F28" w:rsidRPr="00680F28">
        <w:rPr>
          <w:rFonts w:ascii="Arial" w:hAnsi="Arial" w:cs="Arial"/>
          <w:sz w:val="24"/>
          <w:highlight w:val="yellow"/>
        </w:rPr>
        <w:t xml:space="preserve"> 10</w:t>
      </w:r>
      <w:r w:rsidR="00680F28" w:rsidRPr="00680F28">
        <w:rPr>
          <w:rFonts w:ascii="Arial" w:hAnsi="Arial" w:cs="Arial"/>
          <w:sz w:val="24"/>
          <w:highlight w:val="yellow"/>
          <w:vertAlign w:val="superscript"/>
        </w:rPr>
        <w:t>-8</w:t>
      </w:r>
      <w:r w:rsidR="00680F2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</w:r>
    </w:p>
    <w:p w:rsidR="00DD5424" w:rsidRDefault="00992F2F" w:rsidP="001F26D1">
      <w:pPr>
        <w:pStyle w:val="Paragrafoelenco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Quanti g </w:t>
      </w:r>
      <w:r w:rsidR="001F26D1" w:rsidRPr="001F26D1">
        <w:rPr>
          <w:rFonts w:ascii="Arial" w:hAnsi="Arial" w:cs="Arial"/>
          <w:sz w:val="24"/>
        </w:rPr>
        <w:t xml:space="preserve">di </w:t>
      </w:r>
      <w:r w:rsidR="00DD5424">
        <w:rPr>
          <w:rFonts w:ascii="Arial" w:hAnsi="Arial" w:cs="Arial"/>
          <w:sz w:val="24"/>
        </w:rPr>
        <w:t>cloruro di cesio</w:t>
      </w:r>
      <w:r>
        <w:rPr>
          <w:rFonts w:ascii="Arial" w:hAnsi="Arial" w:cs="Arial"/>
          <w:sz w:val="24"/>
        </w:rPr>
        <w:t xml:space="preserve"> occorre sciogliere in 370 </w:t>
      </w:r>
      <w:proofErr w:type="spellStart"/>
      <w:r>
        <w:rPr>
          <w:rFonts w:ascii="Arial" w:hAnsi="Arial" w:cs="Arial"/>
          <w:sz w:val="24"/>
        </w:rPr>
        <w:t>mL</w:t>
      </w:r>
      <w:proofErr w:type="spellEnd"/>
      <w:r>
        <w:rPr>
          <w:rFonts w:ascii="Arial" w:hAnsi="Arial" w:cs="Arial"/>
          <w:sz w:val="24"/>
        </w:rPr>
        <w:t xml:space="preserve"> di acqua </w:t>
      </w:r>
      <w:proofErr w:type="spellStart"/>
      <w:r w:rsidR="001F26D1" w:rsidRPr="001F26D1">
        <w:rPr>
          <w:rFonts w:ascii="Arial" w:hAnsi="Arial" w:cs="Arial"/>
          <w:sz w:val="24"/>
        </w:rPr>
        <w:t>perchè</w:t>
      </w:r>
      <w:proofErr w:type="spellEnd"/>
      <w:r w:rsidR="001F26D1" w:rsidRPr="001F26D1">
        <w:rPr>
          <w:rFonts w:ascii="Arial" w:hAnsi="Arial" w:cs="Arial"/>
          <w:sz w:val="24"/>
        </w:rPr>
        <w:t xml:space="preserve"> il punto di ebollizione sia 100.</w:t>
      </w:r>
      <w:r w:rsidR="00DD5424">
        <w:rPr>
          <w:rFonts w:ascii="Arial" w:hAnsi="Arial" w:cs="Arial"/>
          <w:sz w:val="24"/>
        </w:rPr>
        <w:t>5</w:t>
      </w:r>
      <w:r w:rsidR="001F26D1" w:rsidRPr="001F26D1">
        <w:rPr>
          <w:rFonts w:ascii="Arial" w:hAnsi="Arial" w:cs="Arial"/>
          <w:sz w:val="24"/>
        </w:rPr>
        <w:t xml:space="preserve"> °C?</w:t>
      </w:r>
      <w:r w:rsidR="00680F28">
        <w:rPr>
          <w:rFonts w:ascii="Arial" w:hAnsi="Arial" w:cs="Arial"/>
          <w:sz w:val="24"/>
        </w:rPr>
        <w:t xml:space="preserve"> </w:t>
      </w:r>
      <w:r w:rsidR="00680F28" w:rsidRPr="00680F28">
        <w:rPr>
          <w:rFonts w:ascii="Arial" w:hAnsi="Arial" w:cs="Arial"/>
          <w:sz w:val="24"/>
          <w:highlight w:val="yellow"/>
        </w:rPr>
        <w:t>30.2g</w:t>
      </w:r>
      <w:r w:rsidR="00680F28">
        <w:rPr>
          <w:rFonts w:ascii="Arial" w:hAnsi="Arial" w:cs="Arial"/>
          <w:sz w:val="24"/>
        </w:rPr>
        <w:t xml:space="preserve"> </w:t>
      </w:r>
      <w:r w:rsidR="00DD5424">
        <w:rPr>
          <w:rFonts w:ascii="Arial" w:hAnsi="Arial" w:cs="Arial"/>
          <w:sz w:val="24"/>
        </w:rPr>
        <w:br/>
      </w:r>
      <w:r w:rsidR="00DD5424">
        <w:rPr>
          <w:rFonts w:ascii="Arial" w:hAnsi="Arial" w:cs="Arial"/>
          <w:sz w:val="24"/>
        </w:rPr>
        <w:br/>
      </w:r>
    </w:p>
    <w:p w:rsidR="00DD5424" w:rsidRDefault="00DD5424" w:rsidP="00DD5424">
      <w:pPr>
        <w:pStyle w:val="Paragrafoelenco"/>
        <w:numPr>
          <w:ilvl w:val="0"/>
          <w:numId w:val="13"/>
        </w:numPr>
        <w:rPr>
          <w:rFonts w:ascii="Arial" w:hAnsi="Arial" w:cs="Arial"/>
          <w:sz w:val="24"/>
        </w:rPr>
      </w:pPr>
      <w:r w:rsidRPr="00DD5424">
        <w:rPr>
          <w:rFonts w:ascii="Arial" w:hAnsi="Arial" w:cs="Arial"/>
          <w:sz w:val="24"/>
        </w:rPr>
        <w:t xml:space="preserve">Quale è la concentrazione </w:t>
      </w:r>
      <w:r w:rsidR="00150DED">
        <w:rPr>
          <w:rFonts w:ascii="Arial" w:hAnsi="Arial" w:cs="Arial"/>
          <w:sz w:val="24"/>
        </w:rPr>
        <w:t>molare</w:t>
      </w:r>
      <w:r w:rsidRPr="00DD5424">
        <w:rPr>
          <w:rFonts w:ascii="Arial" w:hAnsi="Arial" w:cs="Arial"/>
          <w:sz w:val="24"/>
        </w:rPr>
        <w:t xml:space="preserve"> di una soluzione satura di </w:t>
      </w:r>
      <w:r w:rsidR="00150DED">
        <w:rPr>
          <w:rFonts w:ascii="Arial" w:hAnsi="Arial" w:cs="Arial"/>
          <w:sz w:val="24"/>
        </w:rPr>
        <w:t>carbonato di calcio</w:t>
      </w:r>
      <w:r w:rsidRPr="00DD5424">
        <w:rPr>
          <w:rFonts w:ascii="Arial" w:hAnsi="Arial" w:cs="Arial"/>
          <w:sz w:val="24"/>
        </w:rPr>
        <w:t xml:space="preserve">? </w:t>
      </w:r>
      <w:r w:rsidR="00150DED">
        <w:rPr>
          <w:rFonts w:ascii="Arial" w:hAnsi="Arial" w:cs="Arial"/>
          <w:sz w:val="24"/>
        </w:rPr>
        <w:t>Che volume di acqua è necessario per sciogliere 1 g di carbonato di calcio</w:t>
      </w:r>
      <w:r w:rsidRPr="00DD5424">
        <w:rPr>
          <w:rFonts w:ascii="Arial" w:hAnsi="Arial" w:cs="Arial"/>
          <w:sz w:val="24"/>
        </w:rPr>
        <w:t>?</w:t>
      </w:r>
    </w:p>
    <w:p w:rsidR="00680F28" w:rsidRPr="00DD5424" w:rsidRDefault="00680F28" w:rsidP="00680F28">
      <w:pPr>
        <w:pStyle w:val="Paragrafoelenco"/>
        <w:rPr>
          <w:rFonts w:ascii="Arial" w:hAnsi="Arial" w:cs="Arial"/>
          <w:sz w:val="24"/>
        </w:rPr>
      </w:pPr>
      <w:r w:rsidRPr="00680F28">
        <w:rPr>
          <w:rFonts w:ascii="Arial" w:hAnsi="Arial" w:cs="Arial"/>
          <w:sz w:val="24"/>
          <w:highlight w:val="yellow"/>
        </w:rPr>
        <w:t>7.1. 10</w:t>
      </w:r>
      <w:r w:rsidRPr="00680F28">
        <w:rPr>
          <w:rFonts w:ascii="Arial" w:hAnsi="Arial" w:cs="Arial"/>
          <w:sz w:val="24"/>
          <w:highlight w:val="yellow"/>
          <w:vertAlign w:val="superscript"/>
        </w:rPr>
        <w:t>-5</w:t>
      </w:r>
      <w:r w:rsidRPr="00680F28">
        <w:rPr>
          <w:rFonts w:ascii="Arial" w:hAnsi="Arial" w:cs="Arial"/>
          <w:sz w:val="24"/>
          <w:highlight w:val="yellow"/>
        </w:rPr>
        <w:t xml:space="preserve"> M</w:t>
      </w:r>
      <w:r>
        <w:rPr>
          <w:rFonts w:ascii="Arial" w:hAnsi="Arial" w:cs="Arial"/>
          <w:sz w:val="24"/>
        </w:rPr>
        <w:t xml:space="preserve">, </w:t>
      </w:r>
      <w:r w:rsidRPr="00680F28">
        <w:rPr>
          <w:rFonts w:ascii="Arial" w:hAnsi="Arial" w:cs="Arial"/>
          <w:sz w:val="24"/>
          <w:highlight w:val="yellow"/>
        </w:rPr>
        <w:t>140.8 L</w:t>
      </w:r>
      <w:bookmarkStart w:id="0" w:name="_GoBack"/>
      <w:bookmarkEnd w:id="0"/>
    </w:p>
    <w:p w:rsidR="001F26D1" w:rsidRPr="001F26D1" w:rsidRDefault="001F26D1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F26D1" w:rsidRPr="001F26D1" w:rsidRDefault="001F26D1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F26D1" w:rsidRDefault="001F26D1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F26D1" w:rsidRDefault="001F26D1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2C1ED0" w:rsidRPr="002C1ED0" w:rsidRDefault="002C1ED0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C1ED0">
        <w:rPr>
          <w:rFonts w:ascii="Arial" w:hAnsi="Arial" w:cs="Arial"/>
          <w:i/>
          <w:sz w:val="20"/>
          <w:szCs w:val="20"/>
        </w:rPr>
        <w:t xml:space="preserve">Domanda laboratorio: cosa si osserva nella reazione tra </w:t>
      </w:r>
      <w:r w:rsidR="001F26D1">
        <w:rPr>
          <w:rFonts w:ascii="Arial" w:hAnsi="Arial" w:cs="Arial"/>
          <w:i/>
          <w:sz w:val="20"/>
          <w:szCs w:val="20"/>
        </w:rPr>
        <w:t>il bicromato di potassio e l’etanolo in ambiente di acido solforico</w:t>
      </w:r>
      <w:r w:rsidRPr="002C1ED0">
        <w:rPr>
          <w:rFonts w:ascii="Arial" w:hAnsi="Arial" w:cs="Arial"/>
          <w:i/>
          <w:sz w:val="20"/>
          <w:szCs w:val="20"/>
        </w:rPr>
        <w:t>?</w:t>
      </w:r>
    </w:p>
    <w:p w:rsidR="00E75693" w:rsidRPr="00085177" w:rsidRDefault="00E75693" w:rsidP="000851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48AC" w:rsidRP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34B2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Ferrara, </w:t>
      </w:r>
      <w:r w:rsidR="00673650">
        <w:rPr>
          <w:rFonts w:ascii="Arial" w:hAnsi="Arial" w:cs="Arial"/>
          <w:sz w:val="24"/>
          <w:szCs w:val="24"/>
        </w:rPr>
        <w:t xml:space="preserve">14 </w:t>
      </w:r>
      <w:r w:rsidR="001F26D1">
        <w:rPr>
          <w:rFonts w:ascii="Arial" w:hAnsi="Arial" w:cs="Arial"/>
          <w:sz w:val="24"/>
          <w:szCs w:val="24"/>
        </w:rPr>
        <w:t>marzo</w:t>
      </w:r>
      <w:r w:rsidR="00E75693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 – appello </w:t>
      </w:r>
      <w:r w:rsidR="00673650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, anno 201</w:t>
      </w:r>
      <w:r w:rsidR="00285A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-1</w:t>
      </w:r>
      <w:r w:rsidR="00285A6C">
        <w:rPr>
          <w:rFonts w:ascii="Arial" w:hAnsi="Arial" w:cs="Arial"/>
          <w:sz w:val="24"/>
          <w:szCs w:val="24"/>
        </w:rPr>
        <w:t>7</w:t>
      </w:r>
    </w:p>
    <w:sectPr w:rsidR="00E748AC" w:rsidRPr="00E7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7A2DEF"/>
    <w:multiLevelType w:val="hybridMultilevel"/>
    <w:tmpl w:val="EE700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7005"/>
    <w:rsid w:val="00045B14"/>
    <w:rsid w:val="00085177"/>
    <w:rsid w:val="000D08CF"/>
    <w:rsid w:val="000D30F2"/>
    <w:rsid w:val="00127226"/>
    <w:rsid w:val="00130FF0"/>
    <w:rsid w:val="00150DED"/>
    <w:rsid w:val="001654F6"/>
    <w:rsid w:val="001F26D1"/>
    <w:rsid w:val="00203FCF"/>
    <w:rsid w:val="00223A60"/>
    <w:rsid w:val="0023059A"/>
    <w:rsid w:val="00247546"/>
    <w:rsid w:val="00285A6C"/>
    <w:rsid w:val="0029562A"/>
    <w:rsid w:val="002C1ED0"/>
    <w:rsid w:val="002D040E"/>
    <w:rsid w:val="00327142"/>
    <w:rsid w:val="00332A1C"/>
    <w:rsid w:val="00347CD1"/>
    <w:rsid w:val="0038688B"/>
    <w:rsid w:val="00397688"/>
    <w:rsid w:val="003B576C"/>
    <w:rsid w:val="0048093A"/>
    <w:rsid w:val="004A7705"/>
    <w:rsid w:val="004C6378"/>
    <w:rsid w:val="004C7FC1"/>
    <w:rsid w:val="005753C9"/>
    <w:rsid w:val="00580515"/>
    <w:rsid w:val="0059415E"/>
    <w:rsid w:val="005B4870"/>
    <w:rsid w:val="005E4620"/>
    <w:rsid w:val="00630636"/>
    <w:rsid w:val="00643C1A"/>
    <w:rsid w:val="00673197"/>
    <w:rsid w:val="00673650"/>
    <w:rsid w:val="00680F28"/>
    <w:rsid w:val="006A1442"/>
    <w:rsid w:val="007037CB"/>
    <w:rsid w:val="00706EDE"/>
    <w:rsid w:val="00721749"/>
    <w:rsid w:val="00730C11"/>
    <w:rsid w:val="00753024"/>
    <w:rsid w:val="0077696D"/>
    <w:rsid w:val="007B5481"/>
    <w:rsid w:val="007F3427"/>
    <w:rsid w:val="00804B69"/>
    <w:rsid w:val="00814FCE"/>
    <w:rsid w:val="00844326"/>
    <w:rsid w:val="00857E81"/>
    <w:rsid w:val="008607C5"/>
    <w:rsid w:val="00896A99"/>
    <w:rsid w:val="008C5006"/>
    <w:rsid w:val="008C7F30"/>
    <w:rsid w:val="008E4FCE"/>
    <w:rsid w:val="009515F2"/>
    <w:rsid w:val="00960AAD"/>
    <w:rsid w:val="00992F2F"/>
    <w:rsid w:val="009E3A9A"/>
    <w:rsid w:val="009F33A0"/>
    <w:rsid w:val="009F7F80"/>
    <w:rsid w:val="00A372D2"/>
    <w:rsid w:val="00A4120A"/>
    <w:rsid w:val="00A84644"/>
    <w:rsid w:val="00AE34B2"/>
    <w:rsid w:val="00BA2347"/>
    <w:rsid w:val="00BB3B7E"/>
    <w:rsid w:val="00BB7C36"/>
    <w:rsid w:val="00BC7BC4"/>
    <w:rsid w:val="00BD4A74"/>
    <w:rsid w:val="00C12A1D"/>
    <w:rsid w:val="00C5006D"/>
    <w:rsid w:val="00C830E0"/>
    <w:rsid w:val="00D00617"/>
    <w:rsid w:val="00D243CD"/>
    <w:rsid w:val="00D2491B"/>
    <w:rsid w:val="00D675F0"/>
    <w:rsid w:val="00D7303C"/>
    <w:rsid w:val="00DD5424"/>
    <w:rsid w:val="00DE75EA"/>
    <w:rsid w:val="00E1098D"/>
    <w:rsid w:val="00E45C35"/>
    <w:rsid w:val="00E636B1"/>
    <w:rsid w:val="00E748AC"/>
    <w:rsid w:val="00E75693"/>
    <w:rsid w:val="00EC4CB0"/>
    <w:rsid w:val="00EE677F"/>
    <w:rsid w:val="00EF3AA5"/>
    <w:rsid w:val="00EF63A7"/>
    <w:rsid w:val="00F02BC3"/>
    <w:rsid w:val="00F03BD7"/>
    <w:rsid w:val="00F83513"/>
    <w:rsid w:val="00FB6955"/>
    <w:rsid w:val="00FC6780"/>
    <w:rsid w:val="00FE42F9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8</cp:revision>
  <cp:lastPrinted>2016-12-08T08:33:00Z</cp:lastPrinted>
  <dcterms:created xsi:type="dcterms:W3CDTF">2017-03-10T10:43:00Z</dcterms:created>
  <dcterms:modified xsi:type="dcterms:W3CDTF">2017-11-23T11:16:00Z</dcterms:modified>
</cp:coreProperties>
</file>