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670D3F" w14:textId="77777777" w:rsidR="00813019" w:rsidRPr="009858FF" w:rsidRDefault="00813019" w:rsidP="00813019">
      <w:pPr>
        <w:pStyle w:val="Titolo"/>
        <w:rPr>
          <w:rFonts w:ascii="Abadi MT Condensed Light" w:hAnsi="Abadi MT Condensed Light"/>
          <w:sz w:val="28"/>
        </w:rPr>
      </w:pPr>
      <w:r w:rsidRPr="009858FF">
        <w:rPr>
          <w:rFonts w:ascii="Abadi MT Condensed Light" w:hAnsi="Abadi MT Condensed Light"/>
          <w:sz w:val="28"/>
        </w:rPr>
        <w:t>Prof. Marco Ingrosso</w:t>
      </w:r>
    </w:p>
    <w:p w14:paraId="0F741AA8" w14:textId="77777777" w:rsidR="00813019" w:rsidRPr="009858FF" w:rsidRDefault="00813019" w:rsidP="00813019">
      <w:pPr>
        <w:jc w:val="center"/>
        <w:rPr>
          <w:rFonts w:ascii="Abadi MT Condensed Light" w:hAnsi="Abadi MT Condensed Light"/>
          <w:b/>
          <w:sz w:val="22"/>
        </w:rPr>
      </w:pPr>
    </w:p>
    <w:p w14:paraId="742F60AA" w14:textId="556AE3CC" w:rsidR="00813019" w:rsidRDefault="00813019" w:rsidP="00813019">
      <w:pPr>
        <w:jc w:val="center"/>
        <w:rPr>
          <w:rFonts w:ascii="Abadi MT Condensed Light" w:hAnsi="Abadi MT Condensed Light"/>
          <w:b/>
          <w:sz w:val="22"/>
        </w:rPr>
      </w:pPr>
      <w:r>
        <w:rPr>
          <w:rFonts w:ascii="Abadi MT Condensed Light" w:hAnsi="Abadi MT Condensed Light"/>
          <w:b/>
          <w:sz w:val="22"/>
        </w:rPr>
        <w:t>SCIENTIFIC</w:t>
      </w:r>
      <w:r w:rsidRPr="009858FF">
        <w:rPr>
          <w:rFonts w:ascii="Abadi MT Condensed Light" w:hAnsi="Abadi MT Condensed Light"/>
          <w:b/>
          <w:sz w:val="22"/>
        </w:rPr>
        <w:t xml:space="preserve"> CURRICULUM</w:t>
      </w:r>
      <w:r>
        <w:rPr>
          <w:rFonts w:ascii="Abadi MT Condensed Light" w:hAnsi="Abadi MT Condensed Light"/>
          <w:b/>
          <w:sz w:val="22"/>
        </w:rPr>
        <w:t xml:space="preserve"> </w:t>
      </w:r>
    </w:p>
    <w:p w14:paraId="51B79736" w14:textId="77777777" w:rsidR="00843674" w:rsidRPr="009858FF" w:rsidRDefault="00843674" w:rsidP="00813019">
      <w:pPr>
        <w:jc w:val="center"/>
        <w:rPr>
          <w:rFonts w:ascii="Abadi MT Condensed Light" w:hAnsi="Abadi MT Condensed Light"/>
          <w:b/>
          <w:sz w:val="22"/>
        </w:rPr>
      </w:pPr>
    </w:p>
    <w:p w14:paraId="08372B2E" w14:textId="135F76CC" w:rsidR="000F1821" w:rsidRDefault="001A0D71" w:rsidP="000F1821">
      <w:pPr>
        <w:spacing w:before="120" w:after="120"/>
        <w:ind w:left="340"/>
        <w:jc w:val="both"/>
        <w:rPr>
          <w:rFonts w:eastAsia="Times New Roman" w:cs="Times New Roman"/>
          <w:lang w:val="en"/>
        </w:rPr>
      </w:pPr>
      <w:r>
        <w:rPr>
          <w:rFonts w:eastAsia="Times New Roman" w:cs="Times New Roman"/>
          <w:lang w:val="en"/>
        </w:rPr>
        <w:t xml:space="preserve">Marco Ingrosso is Full Professor of </w:t>
      </w:r>
      <w:r w:rsidRPr="00CF3EA7">
        <w:rPr>
          <w:rFonts w:eastAsia="Times New Roman" w:cs="Times New Roman"/>
          <w:i/>
          <w:lang w:val="en"/>
        </w:rPr>
        <w:t>General Sociology</w:t>
      </w:r>
      <w:r>
        <w:rPr>
          <w:rFonts w:eastAsia="Times New Roman" w:cs="Times New Roman"/>
          <w:lang w:val="en"/>
        </w:rPr>
        <w:t xml:space="preserve"> at the University of Ferrara, where he also teaches </w:t>
      </w:r>
      <w:r w:rsidRPr="00CF3EA7">
        <w:rPr>
          <w:rFonts w:eastAsia="Times New Roman" w:cs="Times New Roman"/>
          <w:i/>
          <w:lang w:val="en"/>
        </w:rPr>
        <w:t>Sociology of Health</w:t>
      </w:r>
      <w:r>
        <w:rPr>
          <w:rFonts w:eastAsia="Times New Roman" w:cs="Times New Roman"/>
          <w:lang w:val="en"/>
        </w:rPr>
        <w:t>. He is Director of the "</w:t>
      </w:r>
      <w:r w:rsidRPr="00CF3EA7">
        <w:rPr>
          <w:rFonts w:eastAsia="Times New Roman" w:cs="Times New Roman"/>
          <w:i/>
          <w:lang w:val="en"/>
        </w:rPr>
        <w:t xml:space="preserve">Paracelsus </w:t>
      </w:r>
      <w:r w:rsidR="00CF3EA7" w:rsidRPr="00CF3EA7">
        <w:rPr>
          <w:rFonts w:eastAsia="Times New Roman" w:cs="Times New Roman"/>
          <w:i/>
          <w:lang w:val="en"/>
        </w:rPr>
        <w:t xml:space="preserve">Laboratory </w:t>
      </w:r>
      <w:r w:rsidRPr="00CF3EA7">
        <w:rPr>
          <w:rFonts w:eastAsia="Times New Roman" w:cs="Times New Roman"/>
          <w:i/>
          <w:lang w:val="en"/>
        </w:rPr>
        <w:t>- Social Studies on Health, Care and Social Well</w:t>
      </w:r>
      <w:r w:rsidR="00CF3EA7" w:rsidRPr="00CF3EA7">
        <w:rPr>
          <w:rFonts w:eastAsia="Times New Roman" w:cs="Times New Roman"/>
          <w:i/>
          <w:lang w:val="en"/>
        </w:rPr>
        <w:t>-being</w:t>
      </w:r>
      <w:r w:rsidR="00843674">
        <w:rPr>
          <w:rFonts w:eastAsia="Times New Roman" w:cs="Times New Roman"/>
          <w:lang w:val="en"/>
        </w:rPr>
        <w:t>"</w:t>
      </w:r>
      <w:r w:rsidR="00CF3EA7">
        <w:rPr>
          <w:rFonts w:eastAsia="Times New Roman" w:cs="Times New Roman"/>
          <w:lang w:val="en"/>
        </w:rPr>
        <w:t xml:space="preserve"> of Ferrara</w:t>
      </w:r>
      <w:r w:rsidR="00843674">
        <w:rPr>
          <w:rFonts w:eastAsia="Times New Roman" w:cs="Times New Roman"/>
          <w:lang w:val="en"/>
        </w:rPr>
        <w:t xml:space="preserve"> University</w:t>
      </w:r>
      <w:r>
        <w:rPr>
          <w:rFonts w:eastAsia="Times New Roman" w:cs="Times New Roman"/>
          <w:lang w:val="en"/>
        </w:rPr>
        <w:t xml:space="preserve">, which </w:t>
      </w:r>
      <w:r w:rsidR="00843674">
        <w:rPr>
          <w:rFonts w:eastAsia="Times New Roman" w:cs="Times New Roman"/>
          <w:lang w:val="en"/>
        </w:rPr>
        <w:t>carries out</w:t>
      </w:r>
      <w:r>
        <w:rPr>
          <w:rFonts w:eastAsia="Times New Roman" w:cs="Times New Roman"/>
          <w:lang w:val="en"/>
        </w:rPr>
        <w:t xml:space="preserve"> research</w:t>
      </w:r>
      <w:r w:rsidR="00721A9B">
        <w:rPr>
          <w:rFonts w:eastAsia="Times New Roman" w:cs="Times New Roman"/>
          <w:lang w:val="en"/>
        </w:rPr>
        <w:t>es</w:t>
      </w:r>
      <w:r>
        <w:rPr>
          <w:rFonts w:eastAsia="Times New Roman" w:cs="Times New Roman"/>
          <w:lang w:val="en"/>
        </w:rPr>
        <w:t xml:space="preserve"> and training</w:t>
      </w:r>
      <w:r w:rsidR="00721A9B">
        <w:rPr>
          <w:rFonts w:eastAsia="Times New Roman" w:cs="Times New Roman"/>
          <w:lang w:val="en"/>
        </w:rPr>
        <w:t>s</w:t>
      </w:r>
      <w:r>
        <w:rPr>
          <w:rFonts w:eastAsia="Times New Roman" w:cs="Times New Roman"/>
          <w:lang w:val="en"/>
        </w:rPr>
        <w:t xml:space="preserve"> on issues of sociology</w:t>
      </w:r>
      <w:r w:rsidR="00D917AE">
        <w:rPr>
          <w:rFonts w:eastAsia="Times New Roman" w:cs="Times New Roman"/>
          <w:lang w:val="en"/>
        </w:rPr>
        <w:t>, promotion</w:t>
      </w:r>
      <w:r>
        <w:rPr>
          <w:rFonts w:eastAsia="Times New Roman" w:cs="Times New Roman"/>
          <w:lang w:val="en"/>
        </w:rPr>
        <w:t>, education and communication of health, wellness, care. He directed the International Master in "Management o</w:t>
      </w:r>
      <w:r w:rsidR="00CF3EA7">
        <w:rPr>
          <w:rFonts w:eastAsia="Times New Roman" w:cs="Times New Roman"/>
          <w:lang w:val="en"/>
        </w:rPr>
        <w:t>f Education and Human Resources</w:t>
      </w:r>
      <w:r>
        <w:rPr>
          <w:rFonts w:eastAsia="Times New Roman" w:cs="Times New Roman"/>
          <w:lang w:val="en"/>
        </w:rPr>
        <w:t>" (2006-2011). He was President of the Degree Course in Education (until 2010</w:t>
      </w:r>
      <w:r w:rsidR="00721A9B">
        <w:rPr>
          <w:rFonts w:eastAsia="Times New Roman" w:cs="Times New Roman"/>
          <w:lang w:val="en"/>
        </w:rPr>
        <w:t>),</w:t>
      </w:r>
      <w:r w:rsidR="00D917AE">
        <w:rPr>
          <w:rFonts w:eastAsia="Times New Roman" w:cs="Times New Roman"/>
          <w:lang w:val="en"/>
        </w:rPr>
        <w:t xml:space="preserve"> C</w:t>
      </w:r>
      <w:r>
        <w:rPr>
          <w:rFonts w:eastAsia="Times New Roman" w:cs="Times New Roman"/>
          <w:lang w:val="en"/>
        </w:rPr>
        <w:t xml:space="preserve">oordinator of the </w:t>
      </w:r>
      <w:r w:rsidRPr="00CF3EA7">
        <w:rPr>
          <w:rFonts w:eastAsia="Times New Roman" w:cs="Times New Roman"/>
          <w:i/>
          <w:lang w:val="en"/>
        </w:rPr>
        <w:t>Human Sciences Section</w:t>
      </w:r>
      <w:r>
        <w:rPr>
          <w:rFonts w:eastAsia="Times New Roman" w:cs="Times New Roman"/>
          <w:lang w:val="en"/>
        </w:rPr>
        <w:t xml:space="preserve"> </w:t>
      </w:r>
      <w:r w:rsidR="00721A9B">
        <w:rPr>
          <w:rFonts w:ascii="Abadi MT Condensed Light" w:hAnsi="Abadi MT Condensed Light"/>
        </w:rPr>
        <w:t xml:space="preserve">(2012-15) </w:t>
      </w:r>
      <w:r w:rsidR="00721A9B">
        <w:rPr>
          <w:rFonts w:eastAsia="Times New Roman" w:cs="Times New Roman"/>
          <w:lang w:val="en"/>
        </w:rPr>
        <w:t xml:space="preserve">and is now Coordinatore of the Degree in </w:t>
      </w:r>
      <w:r w:rsidR="00721A9B" w:rsidRPr="00721A9B">
        <w:rPr>
          <w:rFonts w:eastAsia="Times New Roman" w:cs="Times New Roman"/>
          <w:i/>
          <w:lang w:val="en"/>
        </w:rPr>
        <w:t>Filosofical and Educational Sciences</w:t>
      </w:r>
      <w:r w:rsidR="00721A9B">
        <w:rPr>
          <w:rFonts w:eastAsia="Times New Roman" w:cs="Times New Roman"/>
          <w:lang w:val="en"/>
        </w:rPr>
        <w:t xml:space="preserve"> </w:t>
      </w:r>
      <w:r>
        <w:rPr>
          <w:rFonts w:eastAsia="Times New Roman" w:cs="Times New Roman"/>
          <w:lang w:val="en"/>
        </w:rPr>
        <w:t>of the Humanities</w:t>
      </w:r>
      <w:r w:rsidR="00843674">
        <w:rPr>
          <w:rFonts w:eastAsia="Times New Roman" w:cs="Times New Roman"/>
          <w:lang w:val="en"/>
        </w:rPr>
        <w:t xml:space="preserve"> Department</w:t>
      </w:r>
      <w:r>
        <w:rPr>
          <w:rFonts w:eastAsia="Times New Roman" w:cs="Times New Roman"/>
          <w:lang w:val="en"/>
        </w:rPr>
        <w:t xml:space="preserve">. He has taught in the past </w:t>
      </w:r>
      <w:r w:rsidRPr="00843674">
        <w:rPr>
          <w:rFonts w:eastAsia="Times New Roman" w:cs="Times New Roman"/>
          <w:i/>
          <w:lang w:val="en"/>
        </w:rPr>
        <w:t>Sociology of Education</w:t>
      </w:r>
      <w:r>
        <w:rPr>
          <w:rFonts w:eastAsia="Times New Roman" w:cs="Times New Roman"/>
          <w:lang w:val="en"/>
        </w:rPr>
        <w:t xml:space="preserve"> (University of Ferrara and University of Lecce), </w:t>
      </w:r>
      <w:r w:rsidRPr="00843674">
        <w:rPr>
          <w:rFonts w:eastAsia="Times New Roman" w:cs="Times New Roman"/>
          <w:i/>
          <w:lang w:val="en"/>
        </w:rPr>
        <w:t>Social Policy</w:t>
      </w:r>
      <w:r>
        <w:rPr>
          <w:rFonts w:eastAsia="Times New Roman" w:cs="Times New Roman"/>
          <w:lang w:val="en"/>
        </w:rPr>
        <w:t xml:space="preserve"> (University of Parma), </w:t>
      </w:r>
      <w:r w:rsidRPr="00843674">
        <w:rPr>
          <w:rFonts w:eastAsia="Times New Roman" w:cs="Times New Roman"/>
          <w:i/>
          <w:lang w:val="en"/>
        </w:rPr>
        <w:t>Theories and models of care</w:t>
      </w:r>
      <w:r>
        <w:rPr>
          <w:rFonts w:eastAsia="Times New Roman" w:cs="Times New Roman"/>
          <w:lang w:val="en"/>
        </w:rPr>
        <w:t xml:space="preserve"> (Health Professions</w:t>
      </w:r>
      <w:r w:rsidR="000F1821">
        <w:rPr>
          <w:rFonts w:eastAsia="Times New Roman" w:cs="Times New Roman"/>
          <w:lang w:val="en"/>
        </w:rPr>
        <w:t xml:space="preserve"> Degree</w:t>
      </w:r>
      <w:r>
        <w:rPr>
          <w:rFonts w:eastAsia="Times New Roman" w:cs="Times New Roman"/>
          <w:lang w:val="en"/>
        </w:rPr>
        <w:t>, University of Ferrara). He has held several lectures and seminars in I</w:t>
      </w:r>
      <w:r w:rsidR="00D917AE">
        <w:rPr>
          <w:rFonts w:eastAsia="Times New Roman" w:cs="Times New Roman"/>
          <w:lang w:val="en"/>
        </w:rPr>
        <w:t>talian and foreign universities</w:t>
      </w:r>
      <w:r>
        <w:rPr>
          <w:rFonts w:eastAsia="Times New Roman" w:cs="Times New Roman"/>
          <w:lang w:val="en"/>
        </w:rPr>
        <w:t xml:space="preserve">. </w:t>
      </w:r>
      <w:r w:rsidR="00D917AE">
        <w:rPr>
          <w:rFonts w:eastAsia="Times New Roman" w:cs="Times New Roman"/>
          <w:lang w:val="en"/>
        </w:rPr>
        <w:t>He is</w:t>
      </w:r>
      <w:r>
        <w:rPr>
          <w:rFonts w:eastAsia="Times New Roman" w:cs="Times New Roman"/>
          <w:lang w:val="en"/>
        </w:rPr>
        <w:t xml:space="preserve"> </w:t>
      </w:r>
      <w:r w:rsidR="00CF3EA7">
        <w:rPr>
          <w:rFonts w:eastAsia="Times New Roman" w:cs="Times New Roman"/>
          <w:lang w:val="en"/>
        </w:rPr>
        <w:t>e</w:t>
      </w:r>
      <w:r>
        <w:rPr>
          <w:rFonts w:eastAsia="Times New Roman" w:cs="Times New Roman"/>
          <w:lang w:val="en"/>
        </w:rPr>
        <w:t xml:space="preserve">valuator </w:t>
      </w:r>
      <w:r w:rsidR="00CF3EA7">
        <w:rPr>
          <w:rFonts w:eastAsia="Times New Roman" w:cs="Times New Roman"/>
          <w:lang w:val="en"/>
        </w:rPr>
        <w:t xml:space="preserve">of </w:t>
      </w:r>
      <w:r>
        <w:rPr>
          <w:rFonts w:eastAsia="Times New Roman" w:cs="Times New Roman"/>
          <w:lang w:val="en"/>
        </w:rPr>
        <w:t>ANVUR (</w:t>
      </w:r>
      <w:r w:rsidRPr="00CF3EA7">
        <w:rPr>
          <w:rFonts w:eastAsia="Times New Roman" w:cs="Times New Roman"/>
          <w:i/>
          <w:lang w:val="en"/>
        </w:rPr>
        <w:t>National Agency for the Evaluation of the University System and Research</w:t>
      </w:r>
      <w:r w:rsidR="000F1821">
        <w:rPr>
          <w:rFonts w:eastAsia="Times New Roman" w:cs="Times New Roman"/>
          <w:lang w:val="en"/>
        </w:rPr>
        <w:t>).</w:t>
      </w:r>
    </w:p>
    <w:p w14:paraId="47802D12" w14:textId="64318F86" w:rsidR="000F1821" w:rsidRDefault="000F1821" w:rsidP="000F1821">
      <w:pPr>
        <w:spacing w:before="120" w:after="120"/>
        <w:ind w:left="340" w:firstLine="368"/>
        <w:jc w:val="both"/>
        <w:rPr>
          <w:rFonts w:eastAsia="Times New Roman" w:cs="Times New Roman"/>
          <w:lang w:val="en"/>
        </w:rPr>
      </w:pPr>
      <w:r>
        <w:rPr>
          <w:rFonts w:eastAsia="Times New Roman" w:cs="Times New Roman"/>
          <w:lang w:val="en"/>
        </w:rPr>
        <w:t xml:space="preserve">The main scientific interests are in </w:t>
      </w:r>
      <w:r w:rsidRPr="00373AF0">
        <w:rPr>
          <w:rFonts w:eastAsia="Times New Roman" w:cs="Times New Roman"/>
          <w:i/>
          <w:lang w:val="en"/>
        </w:rPr>
        <w:t xml:space="preserve">health </w:t>
      </w:r>
      <w:r w:rsidR="001A0D71" w:rsidRPr="00373AF0">
        <w:rPr>
          <w:rFonts w:eastAsia="Times New Roman" w:cs="Times New Roman"/>
          <w:i/>
          <w:lang w:val="en"/>
        </w:rPr>
        <w:t>soc</w:t>
      </w:r>
      <w:r w:rsidRPr="00373AF0">
        <w:rPr>
          <w:rFonts w:eastAsia="Times New Roman" w:cs="Times New Roman"/>
          <w:i/>
          <w:lang w:val="en"/>
        </w:rPr>
        <w:t>iology and communication</w:t>
      </w:r>
      <w:r w:rsidR="001A0D71">
        <w:rPr>
          <w:rFonts w:eastAsia="Times New Roman" w:cs="Times New Roman"/>
          <w:lang w:val="en"/>
        </w:rPr>
        <w:t xml:space="preserve">, a field that he helped to start in Italy and </w:t>
      </w:r>
      <w:r>
        <w:rPr>
          <w:rFonts w:eastAsia="Times New Roman" w:cs="Times New Roman"/>
          <w:lang w:val="en"/>
        </w:rPr>
        <w:t>where he</w:t>
      </w:r>
      <w:r w:rsidR="001A0D71">
        <w:rPr>
          <w:rFonts w:eastAsia="Times New Roman" w:cs="Times New Roman"/>
          <w:lang w:val="en"/>
        </w:rPr>
        <w:t xml:space="preserve"> has provided</w:t>
      </w:r>
      <w:r>
        <w:rPr>
          <w:rFonts w:eastAsia="Times New Roman" w:cs="Times New Roman"/>
          <w:lang w:val="en"/>
        </w:rPr>
        <w:t xml:space="preserve"> major scientific contributions. I</w:t>
      </w:r>
      <w:r w:rsidR="001A0D71">
        <w:rPr>
          <w:rFonts w:eastAsia="Times New Roman" w:cs="Times New Roman"/>
          <w:lang w:val="en"/>
        </w:rPr>
        <w:t xml:space="preserve">n this area has analyzed in detail the following topics: </w:t>
      </w:r>
      <w:r>
        <w:rPr>
          <w:rFonts w:eastAsia="Times New Roman" w:cs="Times New Roman"/>
          <w:lang w:val="en"/>
        </w:rPr>
        <w:t>health and wellness in the media (magazines, television, internet</w:t>
      </w:r>
      <w:r w:rsidR="001A0D71">
        <w:rPr>
          <w:rFonts w:eastAsia="Times New Roman" w:cs="Times New Roman"/>
          <w:lang w:val="en"/>
        </w:rPr>
        <w:t>), points of view on health (</w:t>
      </w:r>
      <w:r w:rsidR="001A0D71" w:rsidRPr="004E1B18">
        <w:rPr>
          <w:rFonts w:eastAsia="Times New Roman" w:cs="Times New Roman"/>
          <w:i/>
          <w:lang w:val="en"/>
        </w:rPr>
        <w:t>health</w:t>
      </w:r>
      <w:r w:rsidRPr="004E1B18">
        <w:rPr>
          <w:rFonts w:eastAsia="Times New Roman" w:cs="Times New Roman"/>
          <w:i/>
          <w:lang w:val="en"/>
        </w:rPr>
        <w:t xml:space="preserve"> hexagon</w:t>
      </w:r>
      <w:r w:rsidR="001A0D71">
        <w:rPr>
          <w:rFonts w:eastAsia="Times New Roman" w:cs="Times New Roman"/>
          <w:lang w:val="en"/>
        </w:rPr>
        <w:t>), ways of thi</w:t>
      </w:r>
      <w:r>
        <w:rPr>
          <w:rFonts w:eastAsia="Times New Roman" w:cs="Times New Roman"/>
          <w:lang w:val="en"/>
        </w:rPr>
        <w:t>n</w:t>
      </w:r>
      <w:r w:rsidR="00E43229">
        <w:rPr>
          <w:rFonts w:eastAsia="Times New Roman" w:cs="Times New Roman"/>
          <w:lang w:val="en"/>
        </w:rPr>
        <w:t>king corporeality and the well-</w:t>
      </w:r>
      <w:r>
        <w:rPr>
          <w:rFonts w:eastAsia="Times New Roman" w:cs="Times New Roman"/>
          <w:lang w:val="en"/>
        </w:rPr>
        <w:t>dis-ease</w:t>
      </w:r>
      <w:r w:rsidR="001A0D71">
        <w:rPr>
          <w:rFonts w:eastAsia="Times New Roman" w:cs="Times New Roman"/>
          <w:lang w:val="en"/>
        </w:rPr>
        <w:t>; emergin</w:t>
      </w:r>
      <w:r>
        <w:rPr>
          <w:rFonts w:eastAsia="Times New Roman" w:cs="Times New Roman"/>
          <w:lang w:val="en"/>
        </w:rPr>
        <w:t>g social pathologies (addiction, stress</w:t>
      </w:r>
      <w:r w:rsidR="001A0D71">
        <w:rPr>
          <w:rFonts w:eastAsia="Times New Roman" w:cs="Times New Roman"/>
          <w:lang w:val="en"/>
        </w:rPr>
        <w:t>, psychosomatic illnesses</w:t>
      </w:r>
      <w:r>
        <w:rPr>
          <w:rFonts w:eastAsia="Times New Roman" w:cs="Times New Roman"/>
          <w:lang w:val="en"/>
        </w:rPr>
        <w:t>, etc.).</w:t>
      </w:r>
    </w:p>
    <w:p w14:paraId="1B4DEF92" w14:textId="2C35FDA0" w:rsidR="000F1821" w:rsidRDefault="001A0D71" w:rsidP="000F1821">
      <w:pPr>
        <w:spacing w:before="120" w:after="120"/>
        <w:ind w:left="340" w:firstLine="368"/>
        <w:jc w:val="both"/>
        <w:rPr>
          <w:rFonts w:eastAsia="Times New Roman" w:cs="Times New Roman"/>
          <w:lang w:val="en"/>
        </w:rPr>
      </w:pPr>
      <w:r>
        <w:rPr>
          <w:rFonts w:eastAsia="Times New Roman" w:cs="Times New Roman"/>
          <w:lang w:val="en"/>
        </w:rPr>
        <w:t xml:space="preserve">Several </w:t>
      </w:r>
      <w:r w:rsidR="004E1B18">
        <w:rPr>
          <w:rFonts w:eastAsia="Times New Roman" w:cs="Times New Roman"/>
          <w:lang w:val="en"/>
        </w:rPr>
        <w:t>a</w:t>
      </w:r>
      <w:r w:rsidR="000F1821">
        <w:rPr>
          <w:rFonts w:eastAsia="Times New Roman" w:cs="Times New Roman"/>
          <w:lang w:val="en"/>
        </w:rPr>
        <w:t xml:space="preserve">re the </w:t>
      </w:r>
      <w:r>
        <w:rPr>
          <w:rFonts w:eastAsia="Times New Roman" w:cs="Times New Roman"/>
          <w:lang w:val="en"/>
        </w:rPr>
        <w:t>essays relati</w:t>
      </w:r>
      <w:r w:rsidR="000F1821">
        <w:rPr>
          <w:rFonts w:eastAsia="Times New Roman" w:cs="Times New Roman"/>
          <w:lang w:val="en"/>
        </w:rPr>
        <w:t xml:space="preserve">ng to the </w:t>
      </w:r>
      <w:r w:rsidR="000F1821" w:rsidRPr="00373AF0">
        <w:rPr>
          <w:rFonts w:eastAsia="Times New Roman" w:cs="Times New Roman"/>
          <w:i/>
          <w:lang w:val="en"/>
        </w:rPr>
        <w:t>promotion</w:t>
      </w:r>
      <w:r w:rsidRPr="00373AF0">
        <w:rPr>
          <w:rFonts w:eastAsia="Times New Roman" w:cs="Times New Roman"/>
          <w:i/>
          <w:lang w:val="en"/>
        </w:rPr>
        <w:t>, edu</w:t>
      </w:r>
      <w:r w:rsidR="000F1821" w:rsidRPr="00373AF0">
        <w:rPr>
          <w:rFonts w:eastAsia="Times New Roman" w:cs="Times New Roman"/>
          <w:i/>
          <w:lang w:val="en"/>
        </w:rPr>
        <w:t>cation and health communication</w:t>
      </w:r>
      <w:r w:rsidR="000F1821">
        <w:rPr>
          <w:rFonts w:eastAsia="Times New Roman" w:cs="Times New Roman"/>
          <w:lang w:val="en"/>
        </w:rPr>
        <w:t xml:space="preserve"> - </w:t>
      </w:r>
      <w:r>
        <w:rPr>
          <w:rFonts w:eastAsia="Times New Roman" w:cs="Times New Roman"/>
          <w:lang w:val="en"/>
        </w:rPr>
        <w:t>areas which helped i</w:t>
      </w:r>
      <w:r w:rsidR="000F1821">
        <w:rPr>
          <w:rFonts w:eastAsia="Times New Roman" w:cs="Times New Roman"/>
          <w:lang w:val="en"/>
        </w:rPr>
        <w:t>ntroduce in Italy and Europe</w:t>
      </w:r>
      <w:r>
        <w:rPr>
          <w:rFonts w:eastAsia="Times New Roman" w:cs="Times New Roman"/>
          <w:lang w:val="en"/>
        </w:rPr>
        <w:t xml:space="preserve"> participating in importa</w:t>
      </w:r>
      <w:r w:rsidR="000F1821">
        <w:rPr>
          <w:rFonts w:eastAsia="Times New Roman" w:cs="Times New Roman"/>
          <w:lang w:val="en"/>
        </w:rPr>
        <w:t>nt journals and working groups -</w:t>
      </w:r>
      <w:r>
        <w:rPr>
          <w:rFonts w:eastAsia="Times New Roman" w:cs="Times New Roman"/>
          <w:lang w:val="en"/>
        </w:rPr>
        <w:t xml:space="preserve"> also providing significant theoretical and methodological contributions to develop a vision and an integrated practice of </w:t>
      </w:r>
      <w:r w:rsidRPr="000F1821">
        <w:rPr>
          <w:rFonts w:eastAsia="Times New Roman" w:cs="Times New Roman"/>
          <w:i/>
          <w:lang w:val="en"/>
        </w:rPr>
        <w:t>self-care</w:t>
      </w:r>
      <w:r>
        <w:rPr>
          <w:rFonts w:eastAsia="Times New Roman" w:cs="Times New Roman"/>
          <w:lang w:val="en"/>
        </w:rPr>
        <w:t xml:space="preserve"> and </w:t>
      </w:r>
      <w:r w:rsidRPr="000F1821">
        <w:rPr>
          <w:rFonts w:eastAsia="Times New Roman" w:cs="Times New Roman"/>
          <w:i/>
          <w:lang w:val="en"/>
        </w:rPr>
        <w:t xml:space="preserve">health </w:t>
      </w:r>
      <w:r w:rsidR="000F1821">
        <w:rPr>
          <w:rFonts w:eastAsia="Times New Roman" w:cs="Times New Roman"/>
          <w:i/>
          <w:lang w:val="en"/>
        </w:rPr>
        <w:t>capabilities</w:t>
      </w:r>
      <w:r w:rsidRPr="000F1821">
        <w:rPr>
          <w:rFonts w:eastAsia="Times New Roman" w:cs="Times New Roman"/>
          <w:i/>
          <w:lang w:val="en"/>
        </w:rPr>
        <w:t xml:space="preserve"> of patients</w:t>
      </w:r>
      <w:r>
        <w:rPr>
          <w:rFonts w:eastAsia="Times New Roman" w:cs="Times New Roman"/>
          <w:lang w:val="en"/>
        </w:rPr>
        <w:t xml:space="preserve"> and their families</w:t>
      </w:r>
      <w:r w:rsidR="000F1821">
        <w:rPr>
          <w:rFonts w:eastAsia="Times New Roman" w:cs="Times New Roman"/>
          <w:lang w:val="en"/>
        </w:rPr>
        <w:t>.</w:t>
      </w:r>
    </w:p>
    <w:p w14:paraId="4D088DB2" w14:textId="4561AE4D" w:rsidR="00373AF0" w:rsidRDefault="001A0D71" w:rsidP="000F1821">
      <w:pPr>
        <w:spacing w:before="120" w:after="120"/>
        <w:ind w:left="340" w:firstLine="368"/>
        <w:jc w:val="both"/>
        <w:rPr>
          <w:rFonts w:eastAsia="Times New Roman" w:cs="Times New Roman"/>
          <w:lang w:val="en"/>
        </w:rPr>
      </w:pPr>
      <w:r>
        <w:rPr>
          <w:rFonts w:eastAsia="Times New Roman" w:cs="Times New Roman"/>
          <w:lang w:val="en"/>
        </w:rPr>
        <w:t xml:space="preserve">In the </w:t>
      </w:r>
      <w:r w:rsidR="00721A9B">
        <w:rPr>
          <w:rFonts w:eastAsia="Times New Roman" w:cs="Times New Roman"/>
          <w:lang w:val="en"/>
        </w:rPr>
        <w:t>las</w:t>
      </w:r>
      <w:r>
        <w:rPr>
          <w:rFonts w:eastAsia="Times New Roman" w:cs="Times New Roman"/>
          <w:lang w:val="en"/>
        </w:rPr>
        <w:t>t decade has deepened the</w:t>
      </w:r>
      <w:r w:rsidR="000D2ECE">
        <w:rPr>
          <w:rFonts w:eastAsia="Times New Roman" w:cs="Times New Roman"/>
          <w:lang w:val="en"/>
        </w:rPr>
        <w:t xml:space="preserve"> </w:t>
      </w:r>
      <w:r w:rsidR="00721A9B">
        <w:rPr>
          <w:rFonts w:eastAsia="Times New Roman" w:cs="Times New Roman"/>
          <w:lang w:val="en"/>
        </w:rPr>
        <w:t>field</w:t>
      </w:r>
      <w:r w:rsidR="000D2ECE">
        <w:rPr>
          <w:rFonts w:eastAsia="Times New Roman" w:cs="Times New Roman"/>
          <w:lang w:val="en"/>
        </w:rPr>
        <w:t xml:space="preserve"> of the </w:t>
      </w:r>
      <w:r w:rsidR="000D2ECE" w:rsidRPr="000D2ECE">
        <w:rPr>
          <w:rFonts w:eastAsia="Times New Roman" w:cs="Times New Roman"/>
          <w:i/>
          <w:lang w:val="en"/>
        </w:rPr>
        <w:t>sociology of care</w:t>
      </w:r>
      <w:r>
        <w:rPr>
          <w:rFonts w:eastAsia="Times New Roman" w:cs="Times New Roman"/>
          <w:lang w:val="en"/>
        </w:rPr>
        <w:t>, from its historical and theoretical foundations to t</w:t>
      </w:r>
      <w:r w:rsidR="000D2ECE">
        <w:rPr>
          <w:rFonts w:eastAsia="Times New Roman" w:cs="Times New Roman"/>
          <w:lang w:val="en"/>
        </w:rPr>
        <w:t>he new demands of the systemic-</w:t>
      </w:r>
      <w:r>
        <w:rPr>
          <w:rFonts w:eastAsia="Times New Roman" w:cs="Times New Roman"/>
          <w:lang w:val="en"/>
        </w:rPr>
        <w:t xml:space="preserve">cooperative </w:t>
      </w:r>
      <w:r w:rsidR="000D2ECE">
        <w:rPr>
          <w:rFonts w:eastAsia="Times New Roman" w:cs="Times New Roman"/>
          <w:lang w:val="en"/>
        </w:rPr>
        <w:t>care</w:t>
      </w:r>
      <w:r w:rsidR="004E1B18">
        <w:rPr>
          <w:rFonts w:eastAsia="Times New Roman" w:cs="Times New Roman"/>
          <w:lang w:val="en"/>
        </w:rPr>
        <w:t xml:space="preserve"> organization</w:t>
      </w:r>
      <w:r w:rsidR="000D2ECE">
        <w:rPr>
          <w:rFonts w:eastAsia="Times New Roman" w:cs="Times New Roman"/>
          <w:lang w:val="en"/>
        </w:rPr>
        <w:t xml:space="preserve"> in the contemporary scenario. In this field he</w:t>
      </w:r>
      <w:r>
        <w:rPr>
          <w:rFonts w:eastAsia="Times New Roman" w:cs="Times New Roman"/>
          <w:lang w:val="en"/>
        </w:rPr>
        <w:t xml:space="preserve"> has made ​​several empirical research</w:t>
      </w:r>
      <w:r w:rsidR="000D2ECE">
        <w:rPr>
          <w:rFonts w:eastAsia="Times New Roman" w:cs="Times New Roman"/>
          <w:lang w:val="en"/>
        </w:rPr>
        <w:t>es</w:t>
      </w:r>
      <w:r>
        <w:rPr>
          <w:rFonts w:eastAsia="Times New Roman" w:cs="Times New Roman"/>
          <w:lang w:val="en"/>
        </w:rPr>
        <w:t xml:space="preserve"> on various areas</w:t>
      </w:r>
      <w:r w:rsidR="000D2ECE">
        <w:rPr>
          <w:rFonts w:eastAsia="Times New Roman" w:cs="Times New Roman"/>
          <w:lang w:val="en"/>
        </w:rPr>
        <w:t xml:space="preserve"> of the healthcare organization, such as </w:t>
      </w:r>
      <w:r w:rsidR="000D2ECE" w:rsidRPr="00373AF0">
        <w:rPr>
          <w:rFonts w:eastAsia="Times New Roman" w:cs="Times New Roman"/>
          <w:i/>
          <w:lang w:val="en"/>
        </w:rPr>
        <w:t>home care</w:t>
      </w:r>
      <w:r w:rsidRPr="00373AF0">
        <w:rPr>
          <w:rFonts w:eastAsia="Times New Roman" w:cs="Times New Roman"/>
          <w:i/>
          <w:lang w:val="en"/>
        </w:rPr>
        <w:t>, primary ca</w:t>
      </w:r>
      <w:r w:rsidR="000D2ECE" w:rsidRPr="00373AF0">
        <w:rPr>
          <w:rFonts w:eastAsia="Times New Roman" w:cs="Times New Roman"/>
          <w:i/>
          <w:lang w:val="en"/>
        </w:rPr>
        <w:t>re</w:t>
      </w:r>
      <w:r w:rsidR="000D2ECE">
        <w:rPr>
          <w:rFonts w:eastAsia="Times New Roman" w:cs="Times New Roman"/>
          <w:lang w:val="en"/>
        </w:rPr>
        <w:t xml:space="preserve"> (in particular the "Homes of H</w:t>
      </w:r>
      <w:r>
        <w:rPr>
          <w:rFonts w:eastAsia="Times New Roman" w:cs="Times New Roman"/>
          <w:lang w:val="en"/>
        </w:rPr>
        <w:t>ealth" and the role of general prac</w:t>
      </w:r>
      <w:r w:rsidR="004E1B18">
        <w:rPr>
          <w:rFonts w:eastAsia="Times New Roman" w:cs="Times New Roman"/>
          <w:lang w:val="en"/>
        </w:rPr>
        <w:t>titioners)</w:t>
      </w:r>
      <w:r w:rsidR="000D2ECE">
        <w:rPr>
          <w:rFonts w:eastAsia="Times New Roman" w:cs="Times New Roman"/>
          <w:lang w:val="en"/>
        </w:rPr>
        <w:t xml:space="preserve">, </w:t>
      </w:r>
      <w:r w:rsidR="000D2ECE" w:rsidRPr="00373AF0">
        <w:rPr>
          <w:rFonts w:eastAsia="Times New Roman" w:cs="Times New Roman"/>
          <w:i/>
          <w:lang w:val="en"/>
        </w:rPr>
        <w:t>the rehabilitative care</w:t>
      </w:r>
      <w:r>
        <w:rPr>
          <w:rFonts w:eastAsia="Times New Roman" w:cs="Times New Roman"/>
          <w:lang w:val="en"/>
        </w:rPr>
        <w:t xml:space="preserve">, </w:t>
      </w:r>
      <w:r w:rsidRPr="00373AF0">
        <w:rPr>
          <w:rFonts w:eastAsia="Times New Roman" w:cs="Times New Roman"/>
          <w:i/>
          <w:lang w:val="en"/>
        </w:rPr>
        <w:t>the caring professions</w:t>
      </w:r>
      <w:r>
        <w:rPr>
          <w:rFonts w:eastAsia="Times New Roman" w:cs="Times New Roman"/>
          <w:lang w:val="en"/>
        </w:rPr>
        <w:t xml:space="preserve"> </w:t>
      </w:r>
      <w:r w:rsidR="000D2ECE">
        <w:rPr>
          <w:rFonts w:eastAsia="Times New Roman" w:cs="Times New Roman"/>
          <w:lang w:val="en"/>
        </w:rPr>
        <w:t>(especially the physiotherapist</w:t>
      </w:r>
      <w:r w:rsidR="00373AF0">
        <w:rPr>
          <w:rFonts w:eastAsia="Times New Roman" w:cs="Times New Roman"/>
          <w:lang w:val="en"/>
        </w:rPr>
        <w:t>).</w:t>
      </w:r>
      <w:r w:rsidR="00721A9B">
        <w:rPr>
          <w:rFonts w:eastAsia="Times New Roman" w:cs="Times New Roman"/>
          <w:lang w:val="en"/>
        </w:rPr>
        <w:t xml:space="preserve"> </w:t>
      </w:r>
      <w:r w:rsidR="00721A9B">
        <w:rPr>
          <w:rFonts w:eastAsia="Times New Roman" w:cs="Times New Roman"/>
          <w:lang w:val="en"/>
        </w:rPr>
        <w:t xml:space="preserve">He is </w:t>
      </w:r>
      <w:r w:rsidR="00721A9B">
        <w:rPr>
          <w:rStyle w:val="hps"/>
          <w:rFonts w:eastAsia="Times New Roman" w:cs="Times New Roman"/>
          <w:lang w:val="en"/>
        </w:rPr>
        <w:t>now</w:t>
      </w:r>
      <w:r w:rsidR="00721A9B">
        <w:rPr>
          <w:rFonts w:eastAsia="Times New Roman" w:cs="Times New Roman"/>
          <w:lang w:val="en"/>
        </w:rPr>
        <w:t xml:space="preserve"> </w:t>
      </w:r>
      <w:r w:rsidR="00721A9B">
        <w:rPr>
          <w:rStyle w:val="hps"/>
          <w:rFonts w:eastAsia="Times New Roman" w:cs="Times New Roman"/>
          <w:lang w:val="en"/>
        </w:rPr>
        <w:t>conducting research</w:t>
      </w:r>
      <w:r w:rsidR="00721A9B">
        <w:rPr>
          <w:rFonts w:eastAsia="Times New Roman" w:cs="Times New Roman"/>
          <w:lang w:val="en"/>
        </w:rPr>
        <w:t xml:space="preserve"> </w:t>
      </w:r>
      <w:r w:rsidR="00721A9B">
        <w:rPr>
          <w:rStyle w:val="hps"/>
          <w:rFonts w:eastAsia="Times New Roman" w:cs="Times New Roman"/>
          <w:lang w:val="en"/>
        </w:rPr>
        <w:t>on the</w:t>
      </w:r>
      <w:r w:rsidR="00721A9B">
        <w:rPr>
          <w:rFonts w:eastAsia="Times New Roman" w:cs="Times New Roman"/>
          <w:lang w:val="en"/>
        </w:rPr>
        <w:t xml:space="preserve"> </w:t>
      </w:r>
      <w:r w:rsidR="00721A9B" w:rsidRPr="00721A9B">
        <w:rPr>
          <w:rStyle w:val="hps"/>
          <w:rFonts w:eastAsia="Times New Roman" w:cs="Times New Roman"/>
          <w:i/>
          <w:lang w:val="en"/>
        </w:rPr>
        <w:t>professionalism of</w:t>
      </w:r>
      <w:r w:rsidR="00721A9B" w:rsidRPr="00721A9B">
        <w:rPr>
          <w:rFonts w:eastAsia="Times New Roman" w:cs="Times New Roman"/>
          <w:i/>
          <w:lang w:val="en"/>
        </w:rPr>
        <w:t xml:space="preserve"> </w:t>
      </w:r>
      <w:r w:rsidR="00721A9B" w:rsidRPr="00721A9B">
        <w:rPr>
          <w:rStyle w:val="hps"/>
          <w:rFonts w:eastAsia="Times New Roman" w:cs="Times New Roman"/>
          <w:i/>
          <w:lang w:val="en"/>
        </w:rPr>
        <w:t>shiatsu</w:t>
      </w:r>
      <w:r w:rsidR="00721A9B" w:rsidRPr="00721A9B">
        <w:rPr>
          <w:rFonts w:eastAsia="Times New Roman" w:cs="Times New Roman"/>
          <w:i/>
          <w:lang w:val="en"/>
        </w:rPr>
        <w:t xml:space="preserve"> </w:t>
      </w:r>
      <w:r w:rsidR="00721A9B" w:rsidRPr="00721A9B">
        <w:rPr>
          <w:rFonts w:eastAsia="Times New Roman" w:cs="Times New Roman"/>
          <w:i/>
          <w:lang w:val="en"/>
        </w:rPr>
        <w:t>practitioners</w:t>
      </w:r>
      <w:r w:rsidR="00721A9B">
        <w:rPr>
          <w:rFonts w:eastAsia="Times New Roman" w:cs="Times New Roman"/>
          <w:lang w:val="en"/>
        </w:rPr>
        <w:t xml:space="preserve"> </w:t>
      </w:r>
      <w:r w:rsidR="00721A9B">
        <w:rPr>
          <w:rStyle w:val="hps"/>
          <w:rFonts w:eastAsia="Times New Roman" w:cs="Times New Roman"/>
          <w:lang w:val="en"/>
        </w:rPr>
        <w:t>and the contribution</w:t>
      </w:r>
      <w:r w:rsidR="00721A9B">
        <w:rPr>
          <w:rFonts w:eastAsia="Times New Roman" w:cs="Times New Roman"/>
          <w:lang w:val="en"/>
        </w:rPr>
        <w:t xml:space="preserve"> </w:t>
      </w:r>
      <w:r w:rsidR="00721A9B">
        <w:rPr>
          <w:rStyle w:val="hps"/>
          <w:rFonts w:eastAsia="Times New Roman" w:cs="Times New Roman"/>
          <w:lang w:val="en"/>
        </w:rPr>
        <w:t>the</w:t>
      </w:r>
      <w:r w:rsidR="00721A9B">
        <w:rPr>
          <w:rFonts w:eastAsia="Times New Roman" w:cs="Times New Roman"/>
          <w:lang w:val="en"/>
        </w:rPr>
        <w:t xml:space="preserve"> </w:t>
      </w:r>
      <w:r w:rsidR="00721A9B">
        <w:rPr>
          <w:rStyle w:val="hps"/>
          <w:rFonts w:eastAsia="Times New Roman" w:cs="Times New Roman"/>
          <w:lang w:val="en"/>
        </w:rPr>
        <w:t>CAM</w:t>
      </w:r>
      <w:r w:rsidR="00721A9B">
        <w:rPr>
          <w:rStyle w:val="atn"/>
          <w:lang w:val="en"/>
        </w:rPr>
        <w:t xml:space="preserve"> can give to </w:t>
      </w:r>
      <w:r w:rsidR="00721A9B">
        <w:rPr>
          <w:rFonts w:eastAsia="Times New Roman" w:cs="Times New Roman"/>
          <w:lang w:val="en"/>
        </w:rPr>
        <w:t xml:space="preserve">the </w:t>
      </w:r>
      <w:r w:rsidR="00721A9B">
        <w:rPr>
          <w:rStyle w:val="hps"/>
          <w:rFonts w:eastAsia="Times New Roman" w:cs="Times New Roman"/>
          <w:lang w:val="en"/>
        </w:rPr>
        <w:t>continuum</w:t>
      </w:r>
      <w:r w:rsidR="00721A9B">
        <w:rPr>
          <w:rFonts w:eastAsia="Times New Roman" w:cs="Times New Roman"/>
          <w:lang w:val="en"/>
        </w:rPr>
        <w:t xml:space="preserve"> </w:t>
      </w:r>
      <w:r w:rsidR="00721A9B">
        <w:rPr>
          <w:rStyle w:val="hps"/>
          <w:rFonts w:eastAsia="Times New Roman" w:cs="Times New Roman"/>
          <w:lang w:val="en"/>
        </w:rPr>
        <w:t>promotion</w:t>
      </w:r>
      <w:r w:rsidR="00721A9B">
        <w:rPr>
          <w:rStyle w:val="hps"/>
          <w:rFonts w:eastAsia="Times New Roman" w:cs="Times New Roman"/>
          <w:lang w:val="en"/>
        </w:rPr>
        <w:t>-care</w:t>
      </w:r>
      <w:r w:rsidR="00721A9B">
        <w:rPr>
          <w:rFonts w:eastAsia="Times New Roman" w:cs="Times New Roman"/>
          <w:lang w:val="en"/>
        </w:rPr>
        <w:t>.</w:t>
      </w:r>
    </w:p>
    <w:p w14:paraId="06C9F21F" w14:textId="1DC786FB" w:rsidR="0032677D" w:rsidRDefault="001A0D71" w:rsidP="000F1821">
      <w:pPr>
        <w:spacing w:before="120" w:after="120"/>
        <w:ind w:left="340" w:firstLine="368"/>
        <w:jc w:val="both"/>
        <w:rPr>
          <w:rFonts w:eastAsia="Times New Roman" w:cs="Times New Roman"/>
          <w:lang w:val="en"/>
        </w:rPr>
      </w:pPr>
      <w:r>
        <w:rPr>
          <w:rFonts w:eastAsia="Times New Roman" w:cs="Times New Roman"/>
          <w:lang w:val="en"/>
        </w:rPr>
        <w:t xml:space="preserve">With regard to </w:t>
      </w:r>
      <w:r w:rsidRPr="00373AF0">
        <w:rPr>
          <w:rFonts w:eastAsia="Times New Roman" w:cs="Times New Roman"/>
          <w:i/>
          <w:lang w:val="en"/>
        </w:rPr>
        <w:t>general sociology</w:t>
      </w:r>
      <w:r>
        <w:rPr>
          <w:rFonts w:eastAsia="Times New Roman" w:cs="Times New Roman"/>
          <w:lang w:val="en"/>
        </w:rPr>
        <w:t>, participated in t</w:t>
      </w:r>
      <w:r w:rsidR="00F763DF">
        <w:rPr>
          <w:rFonts w:eastAsia="Times New Roman" w:cs="Times New Roman"/>
          <w:lang w:val="en"/>
        </w:rPr>
        <w:t xml:space="preserve">he </w:t>
      </w:r>
      <w:r w:rsidR="004E1B18">
        <w:rPr>
          <w:rFonts w:eastAsia="Times New Roman" w:cs="Times New Roman"/>
          <w:lang w:val="en"/>
        </w:rPr>
        <w:t>rising</w:t>
      </w:r>
      <w:r w:rsidR="00F763DF">
        <w:rPr>
          <w:rFonts w:eastAsia="Times New Roman" w:cs="Times New Roman"/>
          <w:lang w:val="en"/>
        </w:rPr>
        <w:t xml:space="preserve"> phase of the "complexity</w:t>
      </w:r>
      <w:r w:rsidR="004E1B18">
        <w:rPr>
          <w:rFonts w:eastAsia="Times New Roman" w:cs="Times New Roman"/>
          <w:lang w:val="en"/>
        </w:rPr>
        <w:t xml:space="preserve"> thought</w:t>
      </w:r>
      <w:r>
        <w:rPr>
          <w:rFonts w:eastAsia="Times New Roman" w:cs="Times New Roman"/>
          <w:lang w:val="en"/>
        </w:rPr>
        <w:t>"</w:t>
      </w:r>
      <w:r w:rsidR="00F763DF">
        <w:rPr>
          <w:rFonts w:eastAsia="Times New Roman" w:cs="Times New Roman"/>
          <w:lang w:val="en"/>
        </w:rPr>
        <w:t>,</w:t>
      </w:r>
      <w:r>
        <w:rPr>
          <w:rFonts w:eastAsia="Times New Roman" w:cs="Times New Roman"/>
          <w:lang w:val="en"/>
        </w:rPr>
        <w:t xml:space="preserve"> in the footsteps of G. Bateson and E. Morin, then defining theoretical contributions in the direction of a </w:t>
      </w:r>
      <w:r w:rsidRPr="00F763DF">
        <w:rPr>
          <w:rFonts w:eastAsia="Times New Roman" w:cs="Times New Roman"/>
          <w:i/>
          <w:lang w:val="en"/>
        </w:rPr>
        <w:t>systemic and relational sociology</w:t>
      </w:r>
      <w:r>
        <w:rPr>
          <w:rFonts w:eastAsia="Times New Roman" w:cs="Times New Roman"/>
          <w:lang w:val="en"/>
        </w:rPr>
        <w:t xml:space="preserve"> in the context of an increasingly interconnected and </w:t>
      </w:r>
      <w:r w:rsidR="00F763DF">
        <w:rPr>
          <w:rFonts w:eastAsia="Times New Roman" w:cs="Times New Roman"/>
          <w:lang w:val="en"/>
        </w:rPr>
        <w:t>planetary society</w:t>
      </w:r>
      <w:r>
        <w:rPr>
          <w:rFonts w:eastAsia="Times New Roman" w:cs="Times New Roman"/>
          <w:lang w:val="en"/>
        </w:rPr>
        <w:t>, though - a</w:t>
      </w:r>
      <w:r w:rsidR="00F763DF">
        <w:rPr>
          <w:rFonts w:eastAsia="Times New Roman" w:cs="Times New Roman"/>
          <w:lang w:val="en"/>
        </w:rPr>
        <w:t xml:space="preserve">t the same time - highly </w:t>
      </w:r>
      <w:r w:rsidR="0032677D">
        <w:rPr>
          <w:rFonts w:eastAsia="Times New Roman" w:cs="Times New Roman"/>
          <w:lang w:val="en"/>
        </w:rPr>
        <w:t>inequal, conflictual</w:t>
      </w:r>
      <w:r>
        <w:rPr>
          <w:rFonts w:eastAsia="Times New Roman" w:cs="Times New Roman"/>
          <w:lang w:val="en"/>
        </w:rPr>
        <w:t xml:space="preserve"> and unb</w:t>
      </w:r>
      <w:r w:rsidR="0032677D">
        <w:rPr>
          <w:rFonts w:eastAsia="Times New Roman" w:cs="Times New Roman"/>
          <w:lang w:val="en"/>
        </w:rPr>
        <w:t>alanced.</w:t>
      </w:r>
    </w:p>
    <w:p w14:paraId="61D5442F" w14:textId="1F6499BD" w:rsidR="0032677D" w:rsidRPr="004E1B18" w:rsidRDefault="001A0D71" w:rsidP="000F1821">
      <w:pPr>
        <w:spacing w:before="120" w:after="120"/>
        <w:ind w:left="340" w:firstLine="368"/>
        <w:jc w:val="both"/>
        <w:rPr>
          <w:rFonts w:eastAsia="Times New Roman" w:cs="Times New Roman"/>
          <w:i/>
          <w:lang w:val="en"/>
        </w:rPr>
      </w:pPr>
      <w:r>
        <w:rPr>
          <w:rFonts w:eastAsia="Times New Roman" w:cs="Times New Roman"/>
          <w:lang w:val="en"/>
        </w:rPr>
        <w:t xml:space="preserve">In the field of </w:t>
      </w:r>
      <w:r w:rsidRPr="004E1B18">
        <w:rPr>
          <w:rFonts w:eastAsia="Times New Roman" w:cs="Times New Roman"/>
          <w:i/>
          <w:lang w:val="en"/>
        </w:rPr>
        <w:t>social policies</w:t>
      </w:r>
      <w:r>
        <w:rPr>
          <w:rFonts w:eastAsia="Times New Roman" w:cs="Times New Roman"/>
          <w:lang w:val="en"/>
        </w:rPr>
        <w:t xml:space="preserve"> has developed a new theory of </w:t>
      </w:r>
      <w:r w:rsidRPr="004E1B18">
        <w:rPr>
          <w:rFonts w:eastAsia="Times New Roman" w:cs="Times New Roman"/>
          <w:i/>
          <w:lang w:val="en"/>
        </w:rPr>
        <w:t xml:space="preserve">social </w:t>
      </w:r>
      <w:r w:rsidR="0032677D" w:rsidRPr="004E1B18">
        <w:rPr>
          <w:rFonts w:eastAsia="Times New Roman" w:cs="Times New Roman"/>
          <w:i/>
          <w:lang w:val="en"/>
        </w:rPr>
        <w:t>well-being</w:t>
      </w:r>
      <w:r>
        <w:rPr>
          <w:rFonts w:eastAsia="Times New Roman" w:cs="Times New Roman"/>
          <w:lang w:val="en"/>
        </w:rPr>
        <w:t xml:space="preserve"> and</w:t>
      </w:r>
      <w:r w:rsidR="0032677D">
        <w:rPr>
          <w:rFonts w:eastAsia="Times New Roman" w:cs="Times New Roman"/>
          <w:lang w:val="en"/>
        </w:rPr>
        <w:t xml:space="preserve"> its risks in the planetary era</w:t>
      </w:r>
      <w:r>
        <w:rPr>
          <w:rFonts w:eastAsia="Times New Roman" w:cs="Times New Roman"/>
          <w:lang w:val="en"/>
        </w:rPr>
        <w:t>, as well as i</w:t>
      </w:r>
      <w:r w:rsidR="0032677D">
        <w:rPr>
          <w:rFonts w:eastAsia="Times New Roman" w:cs="Times New Roman"/>
          <w:lang w:val="en"/>
        </w:rPr>
        <w:t xml:space="preserve">ts promotion in the local area. </w:t>
      </w:r>
      <w:r w:rsidR="004E1B18">
        <w:rPr>
          <w:rFonts w:eastAsia="Times New Roman" w:cs="Times New Roman"/>
          <w:lang w:val="en"/>
        </w:rPr>
        <w:t>He</w:t>
      </w:r>
      <w:r>
        <w:rPr>
          <w:rFonts w:eastAsia="Times New Roman" w:cs="Times New Roman"/>
          <w:lang w:val="en"/>
        </w:rPr>
        <w:t xml:space="preserve"> also </w:t>
      </w:r>
      <w:r w:rsidR="0032677D">
        <w:rPr>
          <w:rFonts w:eastAsia="Times New Roman" w:cs="Times New Roman"/>
          <w:lang w:val="en"/>
        </w:rPr>
        <w:t xml:space="preserve">analised the role of the </w:t>
      </w:r>
      <w:r w:rsidR="0032677D" w:rsidRPr="004E1B18">
        <w:rPr>
          <w:rFonts w:eastAsia="Times New Roman" w:cs="Times New Roman"/>
          <w:i/>
          <w:lang w:val="en"/>
        </w:rPr>
        <w:t xml:space="preserve">third sector, </w:t>
      </w:r>
      <w:r w:rsidRPr="004E1B18">
        <w:rPr>
          <w:rFonts w:eastAsia="Times New Roman" w:cs="Times New Roman"/>
          <w:i/>
          <w:lang w:val="en"/>
        </w:rPr>
        <w:t>self</w:t>
      </w:r>
      <w:r w:rsidR="0032677D" w:rsidRPr="004E1B18">
        <w:rPr>
          <w:rFonts w:eastAsia="Times New Roman" w:cs="Times New Roman"/>
          <w:i/>
          <w:lang w:val="en"/>
        </w:rPr>
        <w:t>-help groups</w:t>
      </w:r>
      <w:r w:rsidRPr="004E1B18">
        <w:rPr>
          <w:rFonts w:eastAsia="Times New Roman" w:cs="Times New Roman"/>
          <w:i/>
          <w:lang w:val="en"/>
        </w:rPr>
        <w:t xml:space="preserve"> </w:t>
      </w:r>
      <w:r w:rsidR="0032677D" w:rsidRPr="004E1B18">
        <w:rPr>
          <w:rFonts w:eastAsia="Times New Roman" w:cs="Times New Roman"/>
          <w:i/>
          <w:lang w:val="en"/>
        </w:rPr>
        <w:t>and</w:t>
      </w:r>
      <w:r w:rsidRPr="004E1B18">
        <w:rPr>
          <w:rFonts w:eastAsia="Times New Roman" w:cs="Times New Roman"/>
          <w:i/>
          <w:lang w:val="en"/>
        </w:rPr>
        <w:t xml:space="preserve"> </w:t>
      </w:r>
      <w:r w:rsidR="0032677D" w:rsidRPr="004E1B18">
        <w:rPr>
          <w:rFonts w:eastAsia="Times New Roman" w:cs="Times New Roman"/>
          <w:i/>
          <w:lang w:val="en"/>
        </w:rPr>
        <w:t>patients associations.</w:t>
      </w:r>
    </w:p>
    <w:p w14:paraId="5303BEB6" w14:textId="25383813" w:rsidR="0032677D" w:rsidRDefault="001A0D71" w:rsidP="000F1821">
      <w:pPr>
        <w:spacing w:before="120" w:after="120"/>
        <w:ind w:left="340" w:firstLine="368"/>
        <w:jc w:val="both"/>
        <w:rPr>
          <w:rFonts w:eastAsia="Times New Roman" w:cs="Times New Roman"/>
          <w:lang w:val="en"/>
        </w:rPr>
      </w:pPr>
      <w:r>
        <w:rPr>
          <w:rFonts w:eastAsia="Times New Roman" w:cs="Times New Roman"/>
          <w:lang w:val="en"/>
        </w:rPr>
        <w:t xml:space="preserve">He has written essays and books on the </w:t>
      </w:r>
      <w:r w:rsidRPr="0032677D">
        <w:rPr>
          <w:rFonts w:eastAsia="Times New Roman" w:cs="Times New Roman"/>
          <w:i/>
          <w:lang w:val="en"/>
        </w:rPr>
        <w:t>sociology of education</w:t>
      </w:r>
      <w:r>
        <w:rPr>
          <w:rFonts w:eastAsia="Times New Roman" w:cs="Times New Roman"/>
          <w:lang w:val="en"/>
        </w:rPr>
        <w:t>, specifically focusing on the relationship between f</w:t>
      </w:r>
      <w:r w:rsidR="0032677D">
        <w:rPr>
          <w:rFonts w:eastAsia="Times New Roman" w:cs="Times New Roman"/>
          <w:lang w:val="en"/>
        </w:rPr>
        <w:t>amilies and child care services</w:t>
      </w:r>
      <w:r>
        <w:rPr>
          <w:rFonts w:eastAsia="Times New Roman" w:cs="Times New Roman"/>
          <w:lang w:val="en"/>
        </w:rPr>
        <w:t>, the use of new technologies in schools and in education, lifelong lear</w:t>
      </w:r>
      <w:r w:rsidR="0032677D">
        <w:rPr>
          <w:rFonts w:eastAsia="Times New Roman" w:cs="Times New Roman"/>
          <w:lang w:val="en"/>
        </w:rPr>
        <w:t>ning in healthcare</w:t>
      </w:r>
      <w:r>
        <w:rPr>
          <w:rFonts w:eastAsia="Times New Roman" w:cs="Times New Roman"/>
          <w:lang w:val="en"/>
        </w:rPr>
        <w:t>, manageme</w:t>
      </w:r>
      <w:r w:rsidR="0032677D">
        <w:rPr>
          <w:rFonts w:eastAsia="Times New Roman" w:cs="Times New Roman"/>
          <w:lang w:val="en"/>
        </w:rPr>
        <w:t xml:space="preserve">nt </w:t>
      </w:r>
      <w:r w:rsidR="004E1B18">
        <w:rPr>
          <w:rFonts w:eastAsia="Times New Roman" w:cs="Times New Roman"/>
          <w:lang w:val="en"/>
        </w:rPr>
        <w:t xml:space="preserve">of training </w:t>
      </w:r>
      <w:r w:rsidR="0032677D">
        <w:rPr>
          <w:rFonts w:eastAsia="Times New Roman" w:cs="Times New Roman"/>
          <w:lang w:val="en"/>
        </w:rPr>
        <w:t>and human resources.</w:t>
      </w:r>
    </w:p>
    <w:p w14:paraId="17EC7A53" w14:textId="1863B4D7" w:rsidR="00957130" w:rsidRPr="00C472DB" w:rsidRDefault="001A0D71" w:rsidP="000F1821">
      <w:pPr>
        <w:spacing w:before="120" w:after="120"/>
        <w:ind w:left="340" w:firstLine="368"/>
        <w:jc w:val="both"/>
        <w:rPr>
          <w:rFonts w:eastAsia="Times New Roman" w:cs="Times New Roman"/>
          <w:i/>
          <w:lang w:val="en"/>
        </w:rPr>
      </w:pPr>
      <w:r>
        <w:rPr>
          <w:rFonts w:eastAsia="Times New Roman" w:cs="Times New Roman"/>
          <w:lang w:val="en"/>
        </w:rPr>
        <w:t xml:space="preserve">He has carried out </w:t>
      </w:r>
      <w:r w:rsidR="0032677D">
        <w:rPr>
          <w:rFonts w:eastAsia="Times New Roman" w:cs="Times New Roman"/>
          <w:lang w:val="en"/>
        </w:rPr>
        <w:t>studies</w:t>
      </w:r>
      <w:r>
        <w:rPr>
          <w:rFonts w:eastAsia="Times New Roman" w:cs="Times New Roman"/>
          <w:lang w:val="en"/>
        </w:rPr>
        <w:t xml:space="preserve"> </w:t>
      </w:r>
      <w:r w:rsidR="0032677D">
        <w:rPr>
          <w:rFonts w:eastAsia="Times New Roman" w:cs="Times New Roman"/>
          <w:lang w:val="en"/>
        </w:rPr>
        <w:t>and teaching in France, Belgium</w:t>
      </w:r>
      <w:r>
        <w:rPr>
          <w:rFonts w:eastAsia="Times New Roman" w:cs="Times New Roman"/>
          <w:lang w:val="en"/>
        </w:rPr>
        <w:t>, Great</w:t>
      </w:r>
      <w:r w:rsidR="0032677D">
        <w:rPr>
          <w:rFonts w:eastAsia="Times New Roman" w:cs="Times New Roman"/>
          <w:lang w:val="en"/>
        </w:rPr>
        <w:t xml:space="preserve"> Britain, Sweden, United States, Mexico and Brazil</w:t>
      </w:r>
      <w:r>
        <w:rPr>
          <w:rFonts w:eastAsia="Times New Roman" w:cs="Times New Roman"/>
          <w:lang w:val="en"/>
        </w:rPr>
        <w:t xml:space="preserve">. He has </w:t>
      </w:r>
      <w:r w:rsidR="00721A9B">
        <w:rPr>
          <w:rFonts w:eastAsia="Times New Roman" w:cs="Times New Roman"/>
          <w:lang w:val="en"/>
        </w:rPr>
        <w:t>collaborat</w:t>
      </w:r>
      <w:r>
        <w:rPr>
          <w:rFonts w:eastAsia="Times New Roman" w:cs="Times New Roman"/>
          <w:lang w:val="en"/>
        </w:rPr>
        <w:t>ed with international org</w:t>
      </w:r>
      <w:r w:rsidR="0032677D">
        <w:rPr>
          <w:rFonts w:eastAsia="Times New Roman" w:cs="Times New Roman"/>
          <w:lang w:val="en"/>
        </w:rPr>
        <w:t>anizations such as the WHO (</w:t>
      </w:r>
      <w:r>
        <w:rPr>
          <w:rFonts w:eastAsia="Times New Roman" w:cs="Times New Roman"/>
          <w:lang w:val="en"/>
        </w:rPr>
        <w:t>Cop</w:t>
      </w:r>
      <w:r w:rsidR="0032677D">
        <w:rPr>
          <w:rFonts w:eastAsia="Times New Roman" w:cs="Times New Roman"/>
          <w:lang w:val="en"/>
        </w:rPr>
        <w:t>enhagen) and the OECD (</w:t>
      </w:r>
      <w:r>
        <w:rPr>
          <w:rFonts w:eastAsia="Times New Roman" w:cs="Times New Roman"/>
          <w:lang w:val="en"/>
        </w:rPr>
        <w:t>Paris). It has been a consul</w:t>
      </w:r>
      <w:r w:rsidR="00721A9B">
        <w:rPr>
          <w:rFonts w:eastAsia="Times New Roman" w:cs="Times New Roman"/>
          <w:lang w:val="en"/>
        </w:rPr>
        <w:t>tant of</w:t>
      </w:r>
      <w:r w:rsidR="0032677D">
        <w:rPr>
          <w:rFonts w:eastAsia="Times New Roman" w:cs="Times New Roman"/>
          <w:lang w:val="en"/>
        </w:rPr>
        <w:t xml:space="preserve"> various public bodies (Regions, M</w:t>
      </w:r>
      <w:r>
        <w:rPr>
          <w:rFonts w:eastAsia="Times New Roman" w:cs="Times New Roman"/>
          <w:lang w:val="en"/>
        </w:rPr>
        <w:t xml:space="preserve">unicipalities, </w:t>
      </w:r>
      <w:r w:rsidR="0032677D">
        <w:rPr>
          <w:rFonts w:eastAsia="Times New Roman" w:cs="Times New Roman"/>
          <w:lang w:val="en"/>
        </w:rPr>
        <w:t>Health Authorities</w:t>
      </w:r>
      <w:r>
        <w:rPr>
          <w:rFonts w:eastAsia="Times New Roman" w:cs="Times New Roman"/>
          <w:lang w:val="en"/>
        </w:rPr>
        <w:t xml:space="preserve">) and </w:t>
      </w:r>
      <w:r w:rsidR="0032677D">
        <w:rPr>
          <w:rFonts w:eastAsia="Times New Roman" w:cs="Times New Roman"/>
          <w:lang w:val="en"/>
        </w:rPr>
        <w:t>of</w:t>
      </w:r>
      <w:r>
        <w:rPr>
          <w:rFonts w:eastAsia="Times New Roman" w:cs="Times New Roman"/>
          <w:lang w:val="en"/>
        </w:rPr>
        <w:t xml:space="preserve"> third sector </w:t>
      </w:r>
      <w:r w:rsidR="0032677D">
        <w:rPr>
          <w:rFonts w:eastAsia="Times New Roman" w:cs="Times New Roman"/>
          <w:lang w:val="en"/>
        </w:rPr>
        <w:t xml:space="preserve">agencies (Foundations, </w:t>
      </w:r>
      <w:r w:rsidR="0032677D">
        <w:rPr>
          <w:rFonts w:eastAsia="Times New Roman" w:cs="Times New Roman"/>
          <w:lang w:val="en"/>
        </w:rPr>
        <w:lastRenderedPageBreak/>
        <w:t>Volunteer Centers, Professional Associations)</w:t>
      </w:r>
      <w:r>
        <w:rPr>
          <w:rFonts w:eastAsia="Times New Roman" w:cs="Times New Roman"/>
          <w:lang w:val="en"/>
        </w:rPr>
        <w:t>. He was a member of the Scientific Committee of the section "S</w:t>
      </w:r>
      <w:r w:rsidR="0032677D">
        <w:rPr>
          <w:rFonts w:eastAsia="Times New Roman" w:cs="Times New Roman"/>
          <w:lang w:val="en"/>
        </w:rPr>
        <w:t>ociology of Health and Medicine</w:t>
      </w:r>
      <w:r>
        <w:rPr>
          <w:rFonts w:eastAsia="Times New Roman" w:cs="Times New Roman"/>
          <w:lang w:val="en"/>
        </w:rPr>
        <w:t xml:space="preserve">" </w:t>
      </w:r>
      <w:r w:rsidR="0032677D">
        <w:rPr>
          <w:rFonts w:eastAsia="Times New Roman" w:cs="Times New Roman"/>
          <w:lang w:val="en"/>
        </w:rPr>
        <w:t xml:space="preserve">of </w:t>
      </w:r>
      <w:r>
        <w:rPr>
          <w:rFonts w:eastAsia="Times New Roman" w:cs="Times New Roman"/>
          <w:lang w:val="en"/>
        </w:rPr>
        <w:t>AIS (</w:t>
      </w:r>
      <w:r w:rsidRPr="0032677D">
        <w:rPr>
          <w:rFonts w:eastAsia="Times New Roman" w:cs="Times New Roman"/>
          <w:i/>
          <w:lang w:val="en"/>
        </w:rPr>
        <w:t>I</w:t>
      </w:r>
      <w:r w:rsidR="0032677D" w:rsidRPr="0032677D">
        <w:rPr>
          <w:rFonts w:eastAsia="Times New Roman" w:cs="Times New Roman"/>
          <w:i/>
          <w:lang w:val="en"/>
        </w:rPr>
        <w:t>talian Association of Sociology</w:t>
      </w:r>
      <w:r w:rsidR="0032677D">
        <w:rPr>
          <w:rFonts w:eastAsia="Times New Roman" w:cs="Times New Roman"/>
          <w:lang w:val="en"/>
        </w:rPr>
        <w:t>) between 2006 and 2008</w:t>
      </w:r>
      <w:r>
        <w:rPr>
          <w:rFonts w:eastAsia="Times New Roman" w:cs="Times New Roman"/>
          <w:lang w:val="en"/>
        </w:rPr>
        <w:t>, a</w:t>
      </w:r>
      <w:r w:rsidR="0032677D">
        <w:rPr>
          <w:rFonts w:eastAsia="Times New Roman" w:cs="Times New Roman"/>
          <w:lang w:val="en"/>
        </w:rPr>
        <w:t>s well as responsible for the "Health Communication" of the same</w:t>
      </w:r>
      <w:r>
        <w:rPr>
          <w:rFonts w:eastAsia="Times New Roman" w:cs="Times New Roman"/>
          <w:lang w:val="en"/>
        </w:rPr>
        <w:t>. Adheres to</w:t>
      </w:r>
      <w:r w:rsidR="0032677D">
        <w:rPr>
          <w:rFonts w:eastAsia="Times New Roman" w:cs="Times New Roman"/>
          <w:lang w:val="en"/>
        </w:rPr>
        <w:t xml:space="preserve"> the network SACS (</w:t>
      </w:r>
      <w:r w:rsidR="0032677D" w:rsidRPr="0032677D">
        <w:rPr>
          <w:rFonts w:eastAsia="Times New Roman" w:cs="Times New Roman"/>
          <w:i/>
          <w:lang w:val="en"/>
        </w:rPr>
        <w:t>Health, Care</w:t>
      </w:r>
      <w:r w:rsidRPr="0032677D">
        <w:rPr>
          <w:rFonts w:eastAsia="Times New Roman" w:cs="Times New Roman"/>
          <w:i/>
          <w:lang w:val="en"/>
        </w:rPr>
        <w:t xml:space="preserve">, </w:t>
      </w:r>
      <w:r w:rsidR="0032677D" w:rsidRPr="0032677D">
        <w:rPr>
          <w:rFonts w:eastAsia="Times New Roman" w:cs="Times New Roman"/>
          <w:i/>
          <w:lang w:val="en"/>
        </w:rPr>
        <w:t>Society</w:t>
      </w:r>
      <w:r>
        <w:rPr>
          <w:rFonts w:eastAsia="Times New Roman" w:cs="Times New Roman"/>
          <w:lang w:val="en"/>
        </w:rPr>
        <w:t>) and is part of the Scientifi</w:t>
      </w:r>
      <w:r w:rsidR="004C0127">
        <w:rPr>
          <w:rFonts w:eastAsia="Times New Roman" w:cs="Times New Roman"/>
          <w:lang w:val="en"/>
        </w:rPr>
        <w:t>c Committees of the review</w:t>
      </w:r>
      <w:r w:rsidR="00E43229">
        <w:rPr>
          <w:rFonts w:eastAsia="Times New Roman" w:cs="Times New Roman"/>
          <w:lang w:val="en"/>
        </w:rPr>
        <w:t>s: "Social Animation</w:t>
      </w:r>
      <w:r w:rsidR="0032677D">
        <w:rPr>
          <w:rFonts w:eastAsia="Times New Roman" w:cs="Times New Roman"/>
          <w:lang w:val="en"/>
        </w:rPr>
        <w:t>", "Health System" (formerly "</w:t>
      </w:r>
      <w:r>
        <w:rPr>
          <w:rFonts w:eastAsia="Times New Roman" w:cs="Times New Roman"/>
          <w:lang w:val="en"/>
        </w:rPr>
        <w:t xml:space="preserve">Health Education and </w:t>
      </w:r>
      <w:r w:rsidR="0032677D">
        <w:rPr>
          <w:rFonts w:eastAsia="Times New Roman" w:cs="Times New Roman"/>
          <w:lang w:val="en"/>
        </w:rPr>
        <w:t>Promotion"), "The Society of Individuals</w:t>
      </w:r>
      <w:r>
        <w:rPr>
          <w:rFonts w:eastAsia="Times New Roman" w:cs="Times New Roman"/>
          <w:lang w:val="en"/>
        </w:rPr>
        <w:t>"</w:t>
      </w:r>
      <w:r w:rsidR="0032677D">
        <w:rPr>
          <w:rFonts w:eastAsia="Times New Roman" w:cs="Times New Roman"/>
          <w:lang w:val="en"/>
        </w:rPr>
        <w:t>.</w:t>
      </w:r>
      <w:r>
        <w:rPr>
          <w:rFonts w:eastAsia="Times New Roman" w:cs="Times New Roman"/>
          <w:lang w:val="en"/>
        </w:rPr>
        <w:t xml:space="preserve"> </w:t>
      </w:r>
      <w:r w:rsidR="0032677D">
        <w:rPr>
          <w:rFonts w:eastAsia="Times New Roman" w:cs="Times New Roman"/>
          <w:lang w:val="en"/>
        </w:rPr>
        <w:t>He</w:t>
      </w:r>
      <w:r>
        <w:rPr>
          <w:rFonts w:eastAsia="Times New Roman" w:cs="Times New Roman"/>
          <w:lang w:val="en"/>
        </w:rPr>
        <w:t xml:space="preserve"> is a founding member of the </w:t>
      </w:r>
      <w:r w:rsidRPr="00C472DB">
        <w:rPr>
          <w:rFonts w:eastAsia="Times New Roman" w:cs="Times New Roman"/>
          <w:i/>
          <w:lang w:val="en"/>
        </w:rPr>
        <w:t xml:space="preserve">Italian </w:t>
      </w:r>
      <w:r w:rsidR="00721A9B">
        <w:rPr>
          <w:rFonts w:eastAsia="Times New Roman" w:cs="Times New Roman"/>
          <w:i/>
          <w:lang w:val="en"/>
        </w:rPr>
        <w:t>Association</w:t>
      </w:r>
      <w:r w:rsidRPr="00C472DB">
        <w:rPr>
          <w:rFonts w:eastAsia="Times New Roman" w:cs="Times New Roman"/>
          <w:i/>
          <w:lang w:val="en"/>
        </w:rPr>
        <w:t xml:space="preserve"> </w:t>
      </w:r>
      <w:r w:rsidR="00721A9B">
        <w:rPr>
          <w:rFonts w:eastAsia="Times New Roman" w:cs="Times New Roman"/>
          <w:i/>
          <w:lang w:val="en"/>
        </w:rPr>
        <w:t>for</w:t>
      </w:r>
      <w:r w:rsidRPr="00C472DB">
        <w:rPr>
          <w:rFonts w:eastAsia="Times New Roman" w:cs="Times New Roman"/>
          <w:i/>
          <w:lang w:val="en"/>
        </w:rPr>
        <w:t xml:space="preserve"> Sistems Medicine</w:t>
      </w:r>
      <w:r w:rsidR="00721A9B">
        <w:rPr>
          <w:rFonts w:eastAsia="Times New Roman" w:cs="Times New Roman"/>
          <w:i/>
          <w:lang w:val="en"/>
        </w:rPr>
        <w:t xml:space="preserve"> and HealthCare </w:t>
      </w:r>
      <w:bookmarkStart w:id="0" w:name="_GoBack"/>
      <w:r w:rsidR="00721A9B" w:rsidRPr="00721A9B">
        <w:rPr>
          <w:rFonts w:eastAsia="Times New Roman" w:cs="Times New Roman"/>
          <w:lang w:val="en"/>
        </w:rPr>
        <w:t>(Assimss)</w:t>
      </w:r>
      <w:r w:rsidRPr="00721A9B">
        <w:rPr>
          <w:rFonts w:eastAsia="Times New Roman" w:cs="Times New Roman"/>
          <w:lang w:val="en"/>
        </w:rPr>
        <w:t>.</w:t>
      </w:r>
      <w:bookmarkEnd w:id="0"/>
    </w:p>
    <w:sectPr w:rsidR="00957130" w:rsidRPr="00C472DB" w:rsidSect="00D71268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Palatin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badi MT Condensed Light">
    <w:panose1 w:val="020B03060301010101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D71"/>
    <w:rsid w:val="000D2ECE"/>
    <w:rsid w:val="000F1821"/>
    <w:rsid w:val="001A0D71"/>
    <w:rsid w:val="0032677D"/>
    <w:rsid w:val="00373AF0"/>
    <w:rsid w:val="004C0127"/>
    <w:rsid w:val="004E1B18"/>
    <w:rsid w:val="00721A9B"/>
    <w:rsid w:val="00813019"/>
    <w:rsid w:val="00843674"/>
    <w:rsid w:val="00957130"/>
    <w:rsid w:val="00C472DB"/>
    <w:rsid w:val="00CF3EA7"/>
    <w:rsid w:val="00D71268"/>
    <w:rsid w:val="00D917AE"/>
    <w:rsid w:val="00E43229"/>
    <w:rsid w:val="00F7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5641A1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813019"/>
    <w:pPr>
      <w:jc w:val="center"/>
    </w:pPr>
    <w:rPr>
      <w:rFonts w:ascii="Palatino" w:eastAsia="Times New Roman" w:hAnsi="Palatino" w:cs="Times New Roman"/>
      <w:b/>
      <w:smallCaps/>
      <w:sz w:val="22"/>
      <w:szCs w:val="20"/>
    </w:rPr>
  </w:style>
  <w:style w:type="character" w:customStyle="1" w:styleId="TitoloCarattere">
    <w:name w:val="Titolo Carattere"/>
    <w:basedOn w:val="Caratterepredefinitoparagrafo"/>
    <w:link w:val="Titolo"/>
    <w:rsid w:val="00813019"/>
    <w:rPr>
      <w:rFonts w:ascii="Palatino" w:eastAsia="Times New Roman" w:hAnsi="Palatino" w:cs="Times New Roman"/>
      <w:b/>
      <w:smallCaps/>
      <w:sz w:val="22"/>
      <w:szCs w:val="20"/>
    </w:rPr>
  </w:style>
  <w:style w:type="character" w:customStyle="1" w:styleId="hps">
    <w:name w:val="hps"/>
    <w:basedOn w:val="Caratterepredefinitoparagrafo"/>
    <w:rsid w:val="00721A9B"/>
  </w:style>
  <w:style w:type="character" w:customStyle="1" w:styleId="atn">
    <w:name w:val="atn"/>
    <w:basedOn w:val="Caratterepredefinitoparagrafo"/>
    <w:rsid w:val="00721A9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813019"/>
    <w:pPr>
      <w:jc w:val="center"/>
    </w:pPr>
    <w:rPr>
      <w:rFonts w:ascii="Palatino" w:eastAsia="Times New Roman" w:hAnsi="Palatino" w:cs="Times New Roman"/>
      <w:b/>
      <w:smallCaps/>
      <w:sz w:val="22"/>
      <w:szCs w:val="20"/>
    </w:rPr>
  </w:style>
  <w:style w:type="character" w:customStyle="1" w:styleId="TitoloCarattere">
    <w:name w:val="Titolo Carattere"/>
    <w:basedOn w:val="Caratterepredefinitoparagrafo"/>
    <w:link w:val="Titolo"/>
    <w:rsid w:val="00813019"/>
    <w:rPr>
      <w:rFonts w:ascii="Palatino" w:eastAsia="Times New Roman" w:hAnsi="Palatino" w:cs="Times New Roman"/>
      <w:b/>
      <w:smallCaps/>
      <w:sz w:val="22"/>
      <w:szCs w:val="20"/>
    </w:rPr>
  </w:style>
  <w:style w:type="character" w:customStyle="1" w:styleId="hps">
    <w:name w:val="hps"/>
    <w:basedOn w:val="Caratterepredefinitoparagrafo"/>
    <w:rsid w:val="00721A9B"/>
  </w:style>
  <w:style w:type="character" w:customStyle="1" w:styleId="atn">
    <w:name w:val="atn"/>
    <w:basedOn w:val="Caratterepredefinitoparagrafo"/>
    <w:rsid w:val="00721A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webSettings" Target="webSettings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675</Words>
  <Characters>3850</Characters>
  <Application>Microsoft Macintosh Word</Application>
  <DocSecurity>0</DocSecurity>
  <Lines>32</Lines>
  <Paragraphs>9</Paragraphs>
  <ScaleCrop>false</ScaleCrop>
  <Company>Università di Ferrara</Company>
  <LinksUpToDate>false</LinksUpToDate>
  <CharactersWithSpaces>4516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Ingrosso casa</dc:creator>
  <cp:keywords/>
  <dc:description/>
  <cp:lastModifiedBy>Marco Ingrosso casa</cp:lastModifiedBy>
  <cp:revision>9</cp:revision>
  <dcterms:created xsi:type="dcterms:W3CDTF">2014-03-14T11:25:00Z</dcterms:created>
  <dcterms:modified xsi:type="dcterms:W3CDTF">2015-10-05T08:59:00Z</dcterms:modified>
</cp:coreProperties>
</file>