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F954F" w14:textId="36600DC0" w:rsidR="005D5FC3" w:rsidRPr="00A477B0"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DIRITTO CIVILE I</w:t>
      </w:r>
      <w:r>
        <w:rPr>
          <w:b/>
          <w:bCs/>
          <w:noProof/>
          <w:sz w:val="20"/>
          <w:szCs w:val="20"/>
          <w:highlight w:val="yellow"/>
          <w:u w:val="single"/>
        </w:rPr>
        <w:t xml:space="preserve"> (</w:t>
      </w:r>
      <w:r w:rsidR="00385FA3">
        <w:rPr>
          <w:b/>
          <w:bCs/>
          <w:noProof/>
          <w:sz w:val="20"/>
          <w:szCs w:val="20"/>
          <w:highlight w:val="yellow"/>
          <w:u w:val="single"/>
        </w:rPr>
        <w:t>FAMIGLIA E SUCCESSIONI</w:t>
      </w:r>
      <w:r>
        <w:rPr>
          <w:b/>
          <w:bCs/>
          <w:noProof/>
          <w:sz w:val="20"/>
          <w:szCs w:val="20"/>
          <w:highlight w:val="yellow"/>
          <w:u w:val="single"/>
        </w:rPr>
        <w:t>)</w:t>
      </w:r>
    </w:p>
    <w:p w14:paraId="7D0FC852" w14:textId="22D7E524" w:rsidR="005D5FC3"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LM sede di Ferrara – PROF. GIOVANNI DE CRISTOFARO</w:t>
      </w:r>
    </w:p>
    <w:p w14:paraId="4F7E5504" w14:textId="3C906A79" w:rsidR="00E03961" w:rsidRDefault="00E03961" w:rsidP="005D5FC3">
      <w:pPr>
        <w:spacing w:after="0" w:line="360" w:lineRule="auto"/>
        <w:contextualSpacing/>
        <w:jc w:val="center"/>
        <w:rPr>
          <w:b/>
          <w:bCs/>
          <w:noProof/>
          <w:sz w:val="20"/>
          <w:szCs w:val="20"/>
          <w:highlight w:val="yellow"/>
          <w:u w:val="single"/>
        </w:rPr>
      </w:pPr>
    </w:p>
    <w:p w14:paraId="4DC18A65" w14:textId="331252FC" w:rsidR="00E03961" w:rsidRPr="00A477B0" w:rsidRDefault="00E03961" w:rsidP="00E03961">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 xml:space="preserve">DIRITTO CIVILE </w:t>
      </w:r>
      <w:r>
        <w:rPr>
          <w:b/>
          <w:bCs/>
          <w:noProof/>
          <w:sz w:val="20"/>
          <w:szCs w:val="20"/>
          <w:highlight w:val="yellow"/>
          <w:u w:val="single"/>
        </w:rPr>
        <w:t>I</w:t>
      </w:r>
      <w:r w:rsidRPr="00A477B0">
        <w:rPr>
          <w:b/>
          <w:bCs/>
          <w:noProof/>
          <w:sz w:val="20"/>
          <w:szCs w:val="20"/>
          <w:highlight w:val="yellow"/>
          <w:u w:val="single"/>
        </w:rPr>
        <w:t>I</w:t>
      </w:r>
      <w:r>
        <w:rPr>
          <w:b/>
          <w:bCs/>
          <w:noProof/>
          <w:sz w:val="20"/>
          <w:szCs w:val="20"/>
          <w:highlight w:val="yellow"/>
          <w:u w:val="single"/>
        </w:rPr>
        <w:t xml:space="preserve"> (OBBLIGAZIONI E CONTRATTI)</w:t>
      </w:r>
    </w:p>
    <w:p w14:paraId="57D8D9E1" w14:textId="77777777" w:rsidR="001E3FAA" w:rsidRDefault="00E03961" w:rsidP="00E03961">
      <w:pPr>
        <w:spacing w:after="0" w:line="360" w:lineRule="auto"/>
        <w:contextualSpacing/>
        <w:jc w:val="center"/>
        <w:rPr>
          <w:b/>
          <w:bCs/>
          <w:noProof/>
          <w:sz w:val="20"/>
          <w:szCs w:val="20"/>
          <w:highlight w:val="yellow"/>
          <w:u w:val="single"/>
        </w:rPr>
        <w:sectPr w:rsidR="001E3FAA" w:rsidSect="001E3FAA">
          <w:pgSz w:w="11906" w:h="16838"/>
          <w:pgMar w:top="1417" w:right="1134" w:bottom="1134" w:left="1134" w:header="708" w:footer="708" w:gutter="0"/>
          <w:cols w:num="2" w:space="708"/>
          <w:docGrid w:linePitch="360"/>
        </w:sectPr>
      </w:pPr>
      <w:r w:rsidRPr="00A477B0">
        <w:rPr>
          <w:b/>
          <w:bCs/>
          <w:noProof/>
          <w:sz w:val="20"/>
          <w:szCs w:val="20"/>
          <w:highlight w:val="yellow"/>
          <w:u w:val="single"/>
        </w:rPr>
        <w:t>LM sede di Ferrara – PROF. GIOVANNI DE CRISTOFARO</w:t>
      </w:r>
    </w:p>
    <w:p w14:paraId="0CCE841B" w14:textId="77777777" w:rsidR="001E3FAA" w:rsidRDefault="001E3FAA" w:rsidP="005D5FC3">
      <w:pPr>
        <w:spacing w:after="0" w:line="360" w:lineRule="auto"/>
        <w:contextualSpacing/>
        <w:jc w:val="center"/>
        <w:rPr>
          <w:b/>
          <w:bCs/>
          <w:noProof/>
          <w:sz w:val="20"/>
          <w:szCs w:val="20"/>
        </w:rPr>
      </w:pPr>
    </w:p>
    <w:p w14:paraId="411413C0" w14:textId="080B26C2" w:rsidR="005D5FC3" w:rsidRDefault="00FE3D4E" w:rsidP="005D5FC3">
      <w:pPr>
        <w:spacing w:after="0" w:line="360" w:lineRule="auto"/>
        <w:contextualSpacing/>
        <w:jc w:val="center"/>
        <w:rPr>
          <w:b/>
          <w:bCs/>
          <w:noProof/>
          <w:sz w:val="20"/>
          <w:szCs w:val="20"/>
        </w:rPr>
      </w:pPr>
      <w:r>
        <w:rPr>
          <w:b/>
          <w:bCs/>
          <w:noProof/>
          <w:sz w:val="20"/>
          <w:szCs w:val="20"/>
        </w:rPr>
        <w:t xml:space="preserve">RISULTATI PROVE SCRITTE, </w:t>
      </w:r>
      <w:r w:rsidR="005D5FC3">
        <w:rPr>
          <w:b/>
          <w:bCs/>
          <w:noProof/>
          <w:sz w:val="20"/>
          <w:szCs w:val="20"/>
        </w:rPr>
        <w:t>CONVOCAZIONI</w:t>
      </w:r>
      <w:r w:rsidR="00E03961">
        <w:rPr>
          <w:b/>
          <w:bCs/>
          <w:noProof/>
          <w:sz w:val="20"/>
          <w:szCs w:val="20"/>
        </w:rPr>
        <w:t xml:space="preserve"> PROVE </w:t>
      </w:r>
      <w:r w:rsidR="007B319B">
        <w:rPr>
          <w:b/>
          <w:bCs/>
          <w:noProof/>
          <w:sz w:val="20"/>
          <w:szCs w:val="20"/>
        </w:rPr>
        <w:t>ORALI</w:t>
      </w:r>
      <w:r>
        <w:rPr>
          <w:b/>
          <w:bCs/>
          <w:noProof/>
          <w:sz w:val="20"/>
          <w:szCs w:val="20"/>
        </w:rPr>
        <w:t xml:space="preserve">  E RIPARTIZIONE </w:t>
      </w:r>
      <w:r w:rsidR="001E3FAA">
        <w:rPr>
          <w:b/>
          <w:bCs/>
          <w:noProof/>
          <w:sz w:val="20"/>
          <w:szCs w:val="20"/>
        </w:rPr>
        <w:t xml:space="preserve">STUDENTI </w:t>
      </w:r>
      <w:r w:rsidR="009E25CE">
        <w:rPr>
          <w:b/>
          <w:bCs/>
          <w:noProof/>
          <w:sz w:val="20"/>
          <w:szCs w:val="20"/>
        </w:rPr>
        <w:t>NELLE COMMISSIONI</w:t>
      </w:r>
    </w:p>
    <w:p w14:paraId="3CCBD5DE" w14:textId="2F3007DD" w:rsidR="005D5FC3" w:rsidRDefault="005D5FC3" w:rsidP="00E03961">
      <w:pPr>
        <w:spacing w:after="0" w:line="360" w:lineRule="auto"/>
        <w:contextualSpacing/>
        <w:jc w:val="center"/>
        <w:rPr>
          <w:b/>
          <w:bCs/>
          <w:noProof/>
          <w:sz w:val="20"/>
          <w:szCs w:val="20"/>
        </w:rPr>
      </w:pPr>
      <w:r>
        <w:rPr>
          <w:b/>
          <w:bCs/>
          <w:noProof/>
          <w:sz w:val="20"/>
          <w:szCs w:val="20"/>
        </w:rPr>
        <w:t xml:space="preserve">APPELLO </w:t>
      </w:r>
      <w:r w:rsidR="004C085A">
        <w:rPr>
          <w:b/>
          <w:bCs/>
          <w:noProof/>
          <w:sz w:val="20"/>
          <w:szCs w:val="20"/>
        </w:rPr>
        <w:t>13</w:t>
      </w:r>
      <w:r>
        <w:rPr>
          <w:b/>
          <w:bCs/>
          <w:noProof/>
          <w:sz w:val="20"/>
          <w:szCs w:val="20"/>
        </w:rPr>
        <w:t>.</w:t>
      </w:r>
      <w:r w:rsidR="00C701D2">
        <w:rPr>
          <w:b/>
          <w:bCs/>
          <w:noProof/>
          <w:sz w:val="20"/>
          <w:szCs w:val="20"/>
        </w:rPr>
        <w:t>0</w:t>
      </w:r>
      <w:r w:rsidR="004C085A">
        <w:rPr>
          <w:b/>
          <w:bCs/>
          <w:noProof/>
          <w:sz w:val="20"/>
          <w:szCs w:val="20"/>
        </w:rPr>
        <w:t>7</w:t>
      </w:r>
      <w:r>
        <w:rPr>
          <w:b/>
          <w:bCs/>
          <w:noProof/>
          <w:sz w:val="20"/>
          <w:szCs w:val="20"/>
        </w:rPr>
        <w:t>.202</w:t>
      </w:r>
      <w:r w:rsidR="00C701D2">
        <w:rPr>
          <w:b/>
          <w:bCs/>
          <w:noProof/>
          <w:sz w:val="20"/>
          <w:szCs w:val="20"/>
        </w:rPr>
        <w:t>1</w:t>
      </w:r>
    </w:p>
    <w:p w14:paraId="5387735E" w14:textId="06A0AEA9" w:rsidR="0013522E" w:rsidRDefault="0013522E" w:rsidP="00E03961">
      <w:pPr>
        <w:spacing w:after="0" w:line="360" w:lineRule="auto"/>
        <w:contextualSpacing/>
        <w:jc w:val="center"/>
        <w:rPr>
          <w:b/>
          <w:bCs/>
          <w:noProof/>
          <w:sz w:val="20"/>
          <w:szCs w:val="20"/>
        </w:rPr>
      </w:pPr>
    </w:p>
    <w:p w14:paraId="5D59390C" w14:textId="3B31239B" w:rsidR="0013522E" w:rsidRPr="0013522E" w:rsidRDefault="0013522E" w:rsidP="0013522E">
      <w:pPr>
        <w:spacing w:after="0" w:line="360" w:lineRule="auto"/>
        <w:contextualSpacing/>
        <w:jc w:val="center"/>
        <w:rPr>
          <w:bCs/>
          <w:noProof/>
          <w:sz w:val="20"/>
          <w:szCs w:val="20"/>
        </w:rPr>
      </w:pPr>
      <w:r w:rsidRPr="0013522E">
        <w:rPr>
          <w:bCs/>
          <w:i/>
          <w:noProof/>
          <w:sz w:val="20"/>
          <w:szCs w:val="20"/>
        </w:rPr>
        <w:t xml:space="preserve">I candidati che, per qualsiasi ragione, non intendano sostenere la prova orale sono pregati di comunicarlo quanto prima al Dott. </w:t>
      </w:r>
      <w:r w:rsidR="00CC75DF">
        <w:rPr>
          <w:bCs/>
          <w:i/>
          <w:noProof/>
          <w:sz w:val="20"/>
          <w:szCs w:val="20"/>
        </w:rPr>
        <w:t>Nicola Chiricallo</w:t>
      </w:r>
      <w:r w:rsidRPr="0013522E">
        <w:rPr>
          <w:bCs/>
          <w:i/>
          <w:noProof/>
          <w:sz w:val="20"/>
          <w:szCs w:val="20"/>
        </w:rPr>
        <w:t xml:space="preserve"> (</w:t>
      </w:r>
      <w:hyperlink r:id="rId8" w:history="1">
        <w:r w:rsidR="00CC75DF" w:rsidRPr="00EB7A63">
          <w:rPr>
            <w:rStyle w:val="Collegamentoipertestuale"/>
            <w:bCs/>
            <w:i/>
            <w:noProof/>
            <w:sz w:val="20"/>
            <w:szCs w:val="20"/>
          </w:rPr>
          <w:t>nicola.chiricallo@unife.it</w:t>
        </w:r>
      </w:hyperlink>
      <w:r w:rsidRPr="0013522E">
        <w:rPr>
          <w:bCs/>
          <w:i/>
          <w:noProof/>
          <w:sz w:val="20"/>
          <w:szCs w:val="20"/>
        </w:rPr>
        <w:t xml:space="preserve">) </w:t>
      </w:r>
    </w:p>
    <w:p w14:paraId="274C252E" w14:textId="7C4C6203" w:rsidR="009E25CE" w:rsidRDefault="009E25CE" w:rsidP="00E03961">
      <w:pPr>
        <w:spacing w:after="0" w:line="360" w:lineRule="auto"/>
        <w:contextualSpacing/>
        <w:jc w:val="center"/>
        <w:rPr>
          <w:noProof/>
          <w:sz w:val="20"/>
          <w:szCs w:val="20"/>
        </w:rPr>
      </w:pPr>
    </w:p>
    <w:p w14:paraId="07D2C351" w14:textId="77777777" w:rsidR="005C4601" w:rsidRDefault="005C4601" w:rsidP="00E03961">
      <w:pPr>
        <w:spacing w:after="0" w:line="360" w:lineRule="auto"/>
        <w:contextualSpacing/>
        <w:jc w:val="center"/>
        <w:rPr>
          <w:b/>
          <w:noProof/>
          <w:sz w:val="20"/>
          <w:szCs w:val="20"/>
          <w:highlight w:val="yellow"/>
        </w:rPr>
      </w:pPr>
    </w:p>
    <w:p w14:paraId="1958F697" w14:textId="04553F52" w:rsidR="009E25CE" w:rsidRPr="009E25CE" w:rsidRDefault="009E25CE" w:rsidP="00E03961">
      <w:pPr>
        <w:spacing w:after="0" w:line="360" w:lineRule="auto"/>
        <w:contextualSpacing/>
        <w:jc w:val="center"/>
        <w:rPr>
          <w:b/>
          <w:noProof/>
          <w:sz w:val="20"/>
          <w:szCs w:val="20"/>
        </w:rPr>
      </w:pPr>
      <w:r w:rsidRPr="00D82275">
        <w:rPr>
          <w:b/>
          <w:noProof/>
          <w:sz w:val="20"/>
          <w:szCs w:val="20"/>
          <w:highlight w:val="yellow"/>
        </w:rPr>
        <w:t xml:space="preserve">DIRITTO CIVILE I – </w:t>
      </w:r>
      <w:r w:rsidR="004C085A">
        <w:rPr>
          <w:b/>
          <w:noProof/>
          <w:sz w:val="20"/>
          <w:szCs w:val="20"/>
          <w:highlight w:val="yellow"/>
        </w:rPr>
        <w:t>14</w:t>
      </w:r>
      <w:r w:rsidRPr="00D82275">
        <w:rPr>
          <w:b/>
          <w:noProof/>
          <w:sz w:val="20"/>
          <w:szCs w:val="20"/>
          <w:highlight w:val="yellow"/>
        </w:rPr>
        <w:t>.</w:t>
      </w:r>
      <w:r w:rsidR="00C701D2">
        <w:rPr>
          <w:b/>
          <w:noProof/>
          <w:sz w:val="20"/>
          <w:szCs w:val="20"/>
          <w:highlight w:val="yellow"/>
        </w:rPr>
        <w:t>0</w:t>
      </w:r>
      <w:r w:rsidR="004C085A">
        <w:rPr>
          <w:b/>
          <w:noProof/>
          <w:sz w:val="20"/>
          <w:szCs w:val="20"/>
          <w:highlight w:val="yellow"/>
        </w:rPr>
        <w:t>7</w:t>
      </w:r>
      <w:r w:rsidRPr="00D82275">
        <w:rPr>
          <w:b/>
          <w:noProof/>
          <w:sz w:val="20"/>
          <w:szCs w:val="20"/>
          <w:highlight w:val="yellow"/>
        </w:rPr>
        <w:t>.202</w:t>
      </w:r>
      <w:r w:rsidR="00C701D2">
        <w:rPr>
          <w:b/>
          <w:noProof/>
          <w:sz w:val="20"/>
          <w:szCs w:val="20"/>
          <w:highlight w:val="yellow"/>
        </w:rPr>
        <w:t>1</w:t>
      </w:r>
      <w:r w:rsidRPr="00D82275">
        <w:rPr>
          <w:b/>
          <w:noProof/>
          <w:sz w:val="20"/>
          <w:szCs w:val="20"/>
          <w:highlight w:val="yellow"/>
        </w:rPr>
        <w:t xml:space="preserve"> – ORE </w:t>
      </w:r>
      <w:r w:rsidR="007A05C5">
        <w:rPr>
          <w:b/>
          <w:noProof/>
          <w:sz w:val="20"/>
          <w:szCs w:val="20"/>
          <w:highlight w:val="yellow"/>
        </w:rPr>
        <w:t>9</w:t>
      </w:r>
      <w:r w:rsidRPr="00D82275">
        <w:rPr>
          <w:b/>
          <w:noProof/>
          <w:sz w:val="20"/>
          <w:szCs w:val="20"/>
          <w:highlight w:val="yellow"/>
        </w:rPr>
        <w:t>.00</w:t>
      </w:r>
    </w:p>
    <w:p w14:paraId="72D87478" w14:textId="77777777" w:rsidR="005D5FC3" w:rsidRDefault="005D5FC3" w:rsidP="005D5FC3">
      <w:pPr>
        <w:spacing w:after="0" w:line="360" w:lineRule="auto"/>
        <w:contextualSpacing/>
        <w:jc w:val="both"/>
        <w:rPr>
          <w:noProof/>
          <w:sz w:val="20"/>
          <w:szCs w:val="20"/>
        </w:rPr>
      </w:pPr>
    </w:p>
    <w:p w14:paraId="6B67441F" w14:textId="55A1C2A1" w:rsidR="00336975" w:rsidRDefault="00FE3D4E" w:rsidP="005D5FC3">
      <w:pPr>
        <w:spacing w:after="0" w:line="360" w:lineRule="auto"/>
        <w:contextualSpacing/>
        <w:jc w:val="both"/>
        <w:rPr>
          <w:noProof/>
          <w:sz w:val="20"/>
          <w:szCs w:val="20"/>
        </w:rPr>
      </w:pPr>
      <w:r>
        <w:rPr>
          <w:b/>
          <w:noProof/>
          <w:sz w:val="20"/>
          <w:szCs w:val="20"/>
        </w:rPr>
        <w:t>COMMISSIONE CENTRALE</w:t>
      </w:r>
      <w:r w:rsidR="00D82275">
        <w:rPr>
          <w:noProof/>
          <w:sz w:val="20"/>
          <w:szCs w:val="20"/>
        </w:rPr>
        <w:t xml:space="preserve"> </w:t>
      </w:r>
    </w:p>
    <w:p w14:paraId="19EC3908" w14:textId="6E69384D" w:rsidR="009E25CE" w:rsidRDefault="00B63A16" w:rsidP="005D5FC3">
      <w:pPr>
        <w:spacing w:after="0" w:line="360" w:lineRule="auto"/>
        <w:contextualSpacing/>
        <w:jc w:val="both"/>
        <w:rPr>
          <w:noProof/>
          <w:sz w:val="20"/>
          <w:szCs w:val="20"/>
        </w:rPr>
      </w:pPr>
      <w:hyperlink r:id="rId9" w:history="1">
        <w:r w:rsidR="005C4601" w:rsidRPr="0002221E">
          <w:rPr>
            <w:rStyle w:val="Collegamentoipertestuale"/>
          </w:rPr>
          <w:t>https://meet.google.com/vsd-hjsq-exx</w:t>
        </w:r>
      </w:hyperlink>
      <w:r w:rsidR="005C4601">
        <w:t xml:space="preserve"> </w:t>
      </w:r>
      <w:r w:rsidR="009E25CE">
        <w:rPr>
          <w:noProof/>
          <w:sz w:val="20"/>
          <w:szCs w:val="20"/>
        </w:rPr>
        <w:t xml:space="preserve"> </w:t>
      </w:r>
    </w:p>
    <w:p w14:paraId="21F354A0" w14:textId="77777777" w:rsidR="009E25CE" w:rsidRDefault="009E25CE" w:rsidP="005D5FC3">
      <w:pPr>
        <w:spacing w:after="0" w:line="360" w:lineRule="auto"/>
        <w:contextualSpacing/>
        <w:jc w:val="both"/>
        <w:rPr>
          <w:noProof/>
          <w:sz w:val="20"/>
          <w:szCs w:val="20"/>
        </w:rPr>
      </w:pPr>
    </w:p>
    <w:p w14:paraId="474DD231" w14:textId="5B0CB560" w:rsidR="00EA6DD0" w:rsidRPr="0013522E" w:rsidRDefault="00EA6DD0" w:rsidP="00EA6DD0">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commissione centrale per assistere alla correzione pubblica del caso assegnato in occasione della prova scritta. Terminata la correzione, i candidati devono tempestivamente collegarsi alla stanza virtuale “Google Meet” che ospita la sottocommissione cui sono assegnati. Terminata la prima parte dell’interrogazione, il candidato sarà invitato a rimettersi in contatto con la commissione centrale per ultimare l’esame. Sulla base del numero di candidati, valutato altresì il grado di speditezza delle interrogazioni, la sottocommissione può ripartire i candidati in fasce orarie</w:t>
      </w:r>
      <w:r w:rsidR="00DF7EE7">
        <w:rPr>
          <w:noProof/>
          <w:sz w:val="16"/>
          <w:szCs w:val="16"/>
        </w:rPr>
        <w:t xml:space="preserve"> (ed eventualmente rimandare parte delle interrogazioni alla giornata successiva)</w:t>
      </w:r>
      <w:r w:rsidRPr="0013522E">
        <w:rPr>
          <w:noProof/>
          <w:sz w:val="16"/>
          <w:szCs w:val="16"/>
        </w:rPr>
        <w:t>, dandone comunicazione orale ai medesimi candidati.</w:t>
      </w:r>
    </w:p>
    <w:p w14:paraId="1D372017" w14:textId="77777777" w:rsidR="00FE3D4E" w:rsidRDefault="00FE3D4E" w:rsidP="00FE3D4E">
      <w:pPr>
        <w:spacing w:after="0" w:line="360" w:lineRule="auto"/>
        <w:contextualSpacing/>
        <w:jc w:val="both"/>
        <w:rPr>
          <w:noProof/>
          <w:sz w:val="20"/>
          <w:szCs w:val="20"/>
        </w:rPr>
      </w:pPr>
    </w:p>
    <w:p w14:paraId="73326BAE" w14:textId="77777777" w:rsidR="00D82275" w:rsidRDefault="00D82275" w:rsidP="00FE3D4E">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1698D57C" w14:textId="2C294BFD" w:rsidR="00D82275" w:rsidRDefault="00FE3D4E" w:rsidP="00FE3D4E">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0EAF9796" w14:textId="2AA5B488" w:rsidR="005C4601" w:rsidRDefault="00B63A16" w:rsidP="007306EC">
      <w:pPr>
        <w:spacing w:after="0" w:line="360" w:lineRule="auto"/>
        <w:contextualSpacing/>
        <w:jc w:val="both"/>
      </w:pPr>
      <w:hyperlink r:id="rId10" w:history="1">
        <w:r w:rsidR="005C4601" w:rsidRPr="0002221E">
          <w:rPr>
            <w:rStyle w:val="Collegamentoipertestuale"/>
          </w:rPr>
          <w:t>https://meet.google.com/yvo-eozb-ozz</w:t>
        </w:r>
      </w:hyperlink>
    </w:p>
    <w:p w14:paraId="0706C5B6" w14:textId="77777777" w:rsidR="005C4601" w:rsidRDefault="005C4601" w:rsidP="007306EC">
      <w:pPr>
        <w:spacing w:after="0" w:line="360" w:lineRule="auto"/>
        <w:contextualSpacing/>
        <w:jc w:val="both"/>
        <w:rPr>
          <w:noProof/>
          <w:sz w:val="20"/>
          <w:szCs w:val="20"/>
        </w:rPr>
      </w:pPr>
    </w:p>
    <w:p w14:paraId="7F7D2E38" w14:textId="05F852F8" w:rsidR="00B63A16" w:rsidRDefault="00B63A16" w:rsidP="00F45CD2">
      <w:pPr>
        <w:spacing w:after="0" w:line="360" w:lineRule="auto"/>
        <w:contextualSpacing/>
        <w:jc w:val="both"/>
        <w:rPr>
          <w:noProof/>
          <w:sz w:val="20"/>
          <w:szCs w:val="20"/>
        </w:rPr>
      </w:pPr>
      <w:r>
        <w:rPr>
          <w:noProof/>
          <w:sz w:val="20"/>
          <w:szCs w:val="20"/>
        </w:rPr>
        <w:t>119541</w:t>
      </w:r>
      <w:r w:rsidR="00CB61FA">
        <w:rPr>
          <w:noProof/>
          <w:sz w:val="20"/>
          <w:szCs w:val="20"/>
        </w:rPr>
        <w:t xml:space="preserve"> </w:t>
      </w:r>
      <w:r>
        <w:rPr>
          <w:noProof/>
          <w:sz w:val="20"/>
          <w:szCs w:val="20"/>
        </w:rPr>
        <w:t>Appena sufficiente</w:t>
      </w:r>
    </w:p>
    <w:p w14:paraId="72EA11A6" w14:textId="01A91CC6" w:rsidR="00B63A16" w:rsidRDefault="00B63A16" w:rsidP="00F45CD2">
      <w:pPr>
        <w:spacing w:after="0" w:line="360" w:lineRule="auto"/>
        <w:contextualSpacing/>
        <w:jc w:val="both"/>
        <w:rPr>
          <w:noProof/>
          <w:sz w:val="20"/>
          <w:szCs w:val="20"/>
        </w:rPr>
      </w:pPr>
      <w:r>
        <w:rPr>
          <w:noProof/>
          <w:sz w:val="20"/>
          <w:szCs w:val="20"/>
        </w:rPr>
        <w:t>115208 Sufficiente</w:t>
      </w:r>
    </w:p>
    <w:p w14:paraId="4FC190F3" w14:textId="6C759E87" w:rsidR="00B63A16" w:rsidRDefault="00B63A16" w:rsidP="00F45CD2">
      <w:pPr>
        <w:spacing w:after="0" w:line="360" w:lineRule="auto"/>
        <w:contextualSpacing/>
        <w:jc w:val="both"/>
        <w:rPr>
          <w:noProof/>
          <w:sz w:val="20"/>
          <w:szCs w:val="20"/>
        </w:rPr>
      </w:pPr>
      <w:r>
        <w:rPr>
          <w:noProof/>
          <w:sz w:val="20"/>
          <w:szCs w:val="20"/>
        </w:rPr>
        <w:t>124384 Sufficiente</w:t>
      </w:r>
    </w:p>
    <w:p w14:paraId="774F9FE5" w14:textId="30304337" w:rsidR="00B63A16" w:rsidRDefault="00B63A16" w:rsidP="00F45CD2">
      <w:pPr>
        <w:spacing w:after="0" w:line="360" w:lineRule="auto"/>
        <w:contextualSpacing/>
        <w:jc w:val="both"/>
        <w:rPr>
          <w:noProof/>
          <w:sz w:val="20"/>
          <w:szCs w:val="20"/>
        </w:rPr>
        <w:sectPr w:rsidR="00B63A16" w:rsidSect="005C4601">
          <w:type w:val="continuous"/>
          <w:pgSz w:w="11906" w:h="16838"/>
          <w:pgMar w:top="1417" w:right="1134" w:bottom="1134" w:left="1134" w:header="708" w:footer="708" w:gutter="0"/>
          <w:cols w:space="708"/>
          <w:docGrid w:linePitch="360"/>
        </w:sectPr>
      </w:pPr>
      <w:r>
        <w:rPr>
          <w:noProof/>
          <w:sz w:val="20"/>
          <w:szCs w:val="20"/>
        </w:rPr>
        <w:t>143950 Insufficiente</w:t>
      </w:r>
    </w:p>
    <w:p w14:paraId="2DCBE735" w14:textId="302A6903" w:rsidR="004F1C9B" w:rsidRDefault="004F1C9B" w:rsidP="00F45CD2">
      <w:pPr>
        <w:spacing w:after="0" w:line="360" w:lineRule="auto"/>
        <w:contextualSpacing/>
        <w:jc w:val="both"/>
        <w:rPr>
          <w:noProof/>
          <w:sz w:val="20"/>
          <w:szCs w:val="20"/>
        </w:rPr>
      </w:pPr>
    </w:p>
    <w:p w14:paraId="067A86F3" w14:textId="77777777" w:rsidR="004F1C9B" w:rsidRDefault="004F1C9B" w:rsidP="00F45CD2">
      <w:pPr>
        <w:spacing w:after="0" w:line="360" w:lineRule="auto"/>
        <w:contextualSpacing/>
        <w:jc w:val="both"/>
        <w:rPr>
          <w:noProof/>
          <w:sz w:val="20"/>
          <w:szCs w:val="20"/>
        </w:rPr>
        <w:sectPr w:rsidR="004F1C9B" w:rsidSect="00D82275">
          <w:type w:val="continuous"/>
          <w:pgSz w:w="11906" w:h="16838"/>
          <w:pgMar w:top="1417" w:right="1134" w:bottom="1134" w:left="1134" w:header="708" w:footer="708" w:gutter="0"/>
          <w:cols w:num="2" w:space="708"/>
          <w:docGrid w:linePitch="360"/>
        </w:sectPr>
      </w:pPr>
    </w:p>
    <w:p w14:paraId="4B30286A" w14:textId="77777777" w:rsidR="00C20227" w:rsidRDefault="00C20227" w:rsidP="00D82275">
      <w:pPr>
        <w:spacing w:after="0" w:line="360" w:lineRule="auto"/>
        <w:contextualSpacing/>
        <w:jc w:val="center"/>
        <w:rPr>
          <w:b/>
          <w:noProof/>
          <w:sz w:val="20"/>
          <w:szCs w:val="20"/>
          <w:highlight w:val="yellow"/>
        </w:rPr>
      </w:pPr>
    </w:p>
    <w:p w14:paraId="24C1936A" w14:textId="77777777" w:rsidR="00C20227" w:rsidRDefault="00C20227" w:rsidP="00D82275">
      <w:pPr>
        <w:spacing w:after="0" w:line="360" w:lineRule="auto"/>
        <w:contextualSpacing/>
        <w:jc w:val="center"/>
        <w:rPr>
          <w:b/>
          <w:noProof/>
          <w:sz w:val="20"/>
          <w:szCs w:val="20"/>
          <w:highlight w:val="yellow"/>
        </w:rPr>
      </w:pPr>
    </w:p>
    <w:p w14:paraId="27B164A4" w14:textId="77777777" w:rsidR="00C20227" w:rsidRDefault="00C20227" w:rsidP="00D82275">
      <w:pPr>
        <w:spacing w:after="0" w:line="360" w:lineRule="auto"/>
        <w:contextualSpacing/>
        <w:jc w:val="center"/>
        <w:rPr>
          <w:b/>
          <w:noProof/>
          <w:sz w:val="20"/>
          <w:szCs w:val="20"/>
          <w:highlight w:val="yellow"/>
        </w:rPr>
      </w:pPr>
    </w:p>
    <w:p w14:paraId="3EAC4955" w14:textId="77777777" w:rsidR="00C20227" w:rsidRDefault="00C20227" w:rsidP="00D82275">
      <w:pPr>
        <w:spacing w:after="0" w:line="360" w:lineRule="auto"/>
        <w:contextualSpacing/>
        <w:jc w:val="center"/>
        <w:rPr>
          <w:b/>
          <w:noProof/>
          <w:sz w:val="20"/>
          <w:szCs w:val="20"/>
          <w:highlight w:val="yellow"/>
        </w:rPr>
      </w:pPr>
    </w:p>
    <w:p w14:paraId="394FED3B" w14:textId="77777777" w:rsidR="005C4601" w:rsidRDefault="005C4601">
      <w:pPr>
        <w:rPr>
          <w:b/>
          <w:noProof/>
          <w:sz w:val="20"/>
          <w:szCs w:val="20"/>
          <w:highlight w:val="yellow"/>
        </w:rPr>
      </w:pPr>
      <w:r>
        <w:rPr>
          <w:b/>
          <w:noProof/>
          <w:sz w:val="20"/>
          <w:szCs w:val="20"/>
          <w:highlight w:val="yellow"/>
        </w:rPr>
        <w:br w:type="page"/>
      </w:r>
    </w:p>
    <w:p w14:paraId="2F27D30C" w14:textId="0B6EC31A" w:rsidR="005C4601" w:rsidRPr="009E25CE" w:rsidRDefault="005C4601" w:rsidP="005C4601">
      <w:pPr>
        <w:spacing w:after="0" w:line="360" w:lineRule="auto"/>
        <w:contextualSpacing/>
        <w:jc w:val="center"/>
        <w:rPr>
          <w:b/>
          <w:noProof/>
          <w:sz w:val="20"/>
          <w:szCs w:val="20"/>
        </w:rPr>
      </w:pPr>
      <w:r w:rsidRPr="00D82275">
        <w:rPr>
          <w:b/>
          <w:noProof/>
          <w:sz w:val="20"/>
          <w:szCs w:val="20"/>
          <w:highlight w:val="yellow"/>
        </w:rPr>
        <w:lastRenderedPageBreak/>
        <w:t xml:space="preserve">DIRITTO CIVILE </w:t>
      </w:r>
      <w:r>
        <w:rPr>
          <w:b/>
          <w:noProof/>
          <w:sz w:val="20"/>
          <w:szCs w:val="20"/>
          <w:highlight w:val="yellow"/>
        </w:rPr>
        <w:t>I</w:t>
      </w:r>
      <w:r w:rsidRPr="00D82275">
        <w:rPr>
          <w:b/>
          <w:noProof/>
          <w:sz w:val="20"/>
          <w:szCs w:val="20"/>
          <w:highlight w:val="yellow"/>
        </w:rPr>
        <w:t xml:space="preserve">I – </w:t>
      </w:r>
      <w:r w:rsidR="004C085A">
        <w:rPr>
          <w:b/>
          <w:noProof/>
          <w:sz w:val="20"/>
          <w:szCs w:val="20"/>
          <w:highlight w:val="yellow"/>
        </w:rPr>
        <w:t>14</w:t>
      </w:r>
      <w:r w:rsidRPr="00D82275">
        <w:rPr>
          <w:b/>
          <w:noProof/>
          <w:sz w:val="20"/>
          <w:szCs w:val="20"/>
          <w:highlight w:val="yellow"/>
        </w:rPr>
        <w:t>.</w:t>
      </w:r>
      <w:r w:rsidR="004C085A">
        <w:rPr>
          <w:b/>
          <w:noProof/>
          <w:sz w:val="20"/>
          <w:szCs w:val="20"/>
          <w:highlight w:val="yellow"/>
        </w:rPr>
        <w:t>07</w:t>
      </w:r>
      <w:r w:rsidRPr="00D82275">
        <w:rPr>
          <w:b/>
          <w:noProof/>
          <w:sz w:val="20"/>
          <w:szCs w:val="20"/>
          <w:highlight w:val="yellow"/>
        </w:rPr>
        <w:t>.202</w:t>
      </w:r>
      <w:r>
        <w:rPr>
          <w:b/>
          <w:noProof/>
          <w:sz w:val="20"/>
          <w:szCs w:val="20"/>
          <w:highlight w:val="yellow"/>
        </w:rPr>
        <w:t>1</w:t>
      </w:r>
      <w:r w:rsidRPr="00D82275">
        <w:rPr>
          <w:b/>
          <w:noProof/>
          <w:sz w:val="20"/>
          <w:szCs w:val="20"/>
          <w:highlight w:val="yellow"/>
        </w:rPr>
        <w:t xml:space="preserve"> – ORE </w:t>
      </w:r>
      <w:r w:rsidR="001F0946">
        <w:rPr>
          <w:b/>
          <w:noProof/>
          <w:sz w:val="20"/>
          <w:szCs w:val="20"/>
          <w:highlight w:val="yellow"/>
        </w:rPr>
        <w:t>10.3</w:t>
      </w:r>
      <w:r w:rsidRPr="00D82275">
        <w:rPr>
          <w:b/>
          <w:noProof/>
          <w:sz w:val="20"/>
          <w:szCs w:val="20"/>
          <w:highlight w:val="yellow"/>
        </w:rPr>
        <w:t>0</w:t>
      </w:r>
    </w:p>
    <w:p w14:paraId="320296DC" w14:textId="77777777" w:rsidR="00D82275" w:rsidRDefault="00D82275" w:rsidP="00D82275">
      <w:pPr>
        <w:spacing w:after="0" w:line="360" w:lineRule="auto"/>
        <w:contextualSpacing/>
        <w:jc w:val="both"/>
        <w:rPr>
          <w:noProof/>
          <w:sz w:val="20"/>
          <w:szCs w:val="20"/>
        </w:rPr>
      </w:pPr>
    </w:p>
    <w:p w14:paraId="12E4DF46" w14:textId="77777777" w:rsidR="005C4601" w:rsidRDefault="005C4601" w:rsidP="005C4601">
      <w:pPr>
        <w:spacing w:after="0" w:line="360" w:lineRule="auto"/>
        <w:contextualSpacing/>
        <w:jc w:val="both"/>
        <w:rPr>
          <w:noProof/>
          <w:sz w:val="20"/>
          <w:szCs w:val="20"/>
        </w:rPr>
      </w:pPr>
      <w:r>
        <w:rPr>
          <w:b/>
          <w:noProof/>
          <w:sz w:val="20"/>
          <w:szCs w:val="20"/>
        </w:rPr>
        <w:t>COMMISSIONE CENTRALE</w:t>
      </w:r>
      <w:r>
        <w:rPr>
          <w:noProof/>
          <w:sz w:val="20"/>
          <w:szCs w:val="20"/>
        </w:rPr>
        <w:t xml:space="preserve"> </w:t>
      </w:r>
    </w:p>
    <w:p w14:paraId="2E6BB0C7" w14:textId="04FFDE37" w:rsidR="00D82275" w:rsidRDefault="00B63A16" w:rsidP="005C4601">
      <w:pPr>
        <w:spacing w:after="0" w:line="360" w:lineRule="auto"/>
        <w:contextualSpacing/>
        <w:jc w:val="both"/>
      </w:pPr>
      <w:hyperlink r:id="rId11" w:history="1">
        <w:r w:rsidR="005C4601" w:rsidRPr="0002221E">
          <w:rPr>
            <w:rStyle w:val="Collegamentoipertestuale"/>
          </w:rPr>
          <w:t>https://meet.google.com/vsd-hjsq-exx</w:t>
        </w:r>
      </w:hyperlink>
    </w:p>
    <w:p w14:paraId="66FC89AB" w14:textId="77777777" w:rsidR="005C4601" w:rsidRDefault="005C4601" w:rsidP="005C4601">
      <w:pPr>
        <w:spacing w:after="0" w:line="360" w:lineRule="auto"/>
        <w:contextualSpacing/>
        <w:jc w:val="both"/>
        <w:rPr>
          <w:noProof/>
          <w:sz w:val="20"/>
          <w:szCs w:val="20"/>
        </w:rPr>
      </w:pPr>
    </w:p>
    <w:p w14:paraId="746994A3" w14:textId="317DFA7D" w:rsidR="00D82275" w:rsidRPr="0013522E" w:rsidRDefault="00D82275" w:rsidP="00D82275">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w:t>
      </w:r>
      <w:r w:rsidR="00EA6DD0" w:rsidRPr="0013522E">
        <w:rPr>
          <w:noProof/>
          <w:sz w:val="16"/>
          <w:szCs w:val="16"/>
        </w:rPr>
        <w:t xml:space="preserve">ommissione centrale per </w:t>
      </w:r>
      <w:r w:rsidRPr="0013522E">
        <w:rPr>
          <w:noProof/>
          <w:sz w:val="16"/>
          <w:szCs w:val="16"/>
        </w:rPr>
        <w:t xml:space="preserve">assistere alla correzione pubblica del caso assegnato in occasione della prova scritta. Terminata la correzione, i candidati devono tempestivamente collegarsi alla stanza virtuale “Google Meet” che ospita la sottocommissione cui sono assegnati. </w:t>
      </w:r>
      <w:r w:rsidR="00F45CD2" w:rsidRPr="0013522E">
        <w:rPr>
          <w:noProof/>
          <w:sz w:val="16"/>
          <w:szCs w:val="16"/>
        </w:rPr>
        <w:t>Terminata la prima parte dell’interrogazione, il candidato sarà invitato a rimettersi in contatto con la commission</w:t>
      </w:r>
      <w:r w:rsidR="005C4601">
        <w:rPr>
          <w:noProof/>
          <w:sz w:val="16"/>
          <w:szCs w:val="16"/>
        </w:rPr>
        <w:t>e centrale per ultimare l’esame</w:t>
      </w:r>
      <w:r w:rsidR="00C32A56" w:rsidRPr="0013522E">
        <w:rPr>
          <w:noProof/>
          <w:sz w:val="16"/>
          <w:szCs w:val="16"/>
        </w:rPr>
        <w:t>. Sulla base del n</w:t>
      </w:r>
      <w:r w:rsidR="00EA6DD0" w:rsidRPr="0013522E">
        <w:rPr>
          <w:noProof/>
          <w:sz w:val="16"/>
          <w:szCs w:val="16"/>
        </w:rPr>
        <w:t>umero di candidati, valutato</w:t>
      </w:r>
      <w:r w:rsidR="00C32A56" w:rsidRPr="0013522E">
        <w:rPr>
          <w:noProof/>
          <w:sz w:val="16"/>
          <w:szCs w:val="16"/>
        </w:rPr>
        <w:t xml:space="preserve"> altresì il grado di speditezza delle inte</w:t>
      </w:r>
      <w:r w:rsidR="00EA6DD0" w:rsidRPr="0013522E">
        <w:rPr>
          <w:noProof/>
          <w:sz w:val="16"/>
          <w:szCs w:val="16"/>
        </w:rPr>
        <w:t>rrogazioni, la sottocommissione può ripartire i candidati in fasce orarie</w:t>
      </w:r>
      <w:r w:rsidR="00DF7EE7">
        <w:rPr>
          <w:noProof/>
          <w:sz w:val="16"/>
          <w:szCs w:val="16"/>
        </w:rPr>
        <w:t xml:space="preserve"> (ed eventualmente rimandare parte delle interrogazioni alla giornata successiva)</w:t>
      </w:r>
      <w:r w:rsidR="00EA6DD0" w:rsidRPr="0013522E">
        <w:rPr>
          <w:noProof/>
          <w:sz w:val="16"/>
          <w:szCs w:val="16"/>
        </w:rPr>
        <w:t>, dandone comunicazione orale ai medesimi candidati.</w:t>
      </w:r>
    </w:p>
    <w:p w14:paraId="117822F6" w14:textId="77777777" w:rsidR="00D82275" w:rsidRDefault="00D82275" w:rsidP="00D82275">
      <w:pPr>
        <w:spacing w:after="0" w:line="360" w:lineRule="auto"/>
        <w:contextualSpacing/>
        <w:jc w:val="both"/>
        <w:rPr>
          <w:noProof/>
          <w:sz w:val="20"/>
          <w:szCs w:val="20"/>
        </w:rPr>
      </w:pPr>
    </w:p>
    <w:p w14:paraId="48E1E0A7" w14:textId="77777777" w:rsidR="00D82275" w:rsidRDefault="00D82275" w:rsidP="00D82275">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57B16C21" w14:textId="77777777" w:rsidR="005C4601" w:rsidRDefault="005C4601" w:rsidP="005C4601">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4C8E0355" w14:textId="77777777" w:rsidR="005C4601" w:rsidRDefault="00B63A16" w:rsidP="005C4601">
      <w:pPr>
        <w:spacing w:after="0" w:line="360" w:lineRule="auto"/>
        <w:contextualSpacing/>
        <w:jc w:val="both"/>
      </w:pPr>
      <w:hyperlink r:id="rId12" w:history="1">
        <w:r w:rsidR="005C4601" w:rsidRPr="0002221E">
          <w:rPr>
            <w:rStyle w:val="Collegamentoipertestuale"/>
          </w:rPr>
          <w:t>https://meet.google.com/yvo-eozb-ozz</w:t>
        </w:r>
      </w:hyperlink>
    </w:p>
    <w:p w14:paraId="7C3F6494" w14:textId="77777777" w:rsidR="005C4601" w:rsidRDefault="005C4601" w:rsidP="00F45CD2">
      <w:pPr>
        <w:spacing w:after="0" w:line="360" w:lineRule="auto"/>
        <w:contextualSpacing/>
        <w:jc w:val="both"/>
        <w:rPr>
          <w:noProof/>
          <w:sz w:val="20"/>
          <w:szCs w:val="20"/>
        </w:rPr>
      </w:pPr>
    </w:p>
    <w:p w14:paraId="2390B714" w14:textId="4446BB60" w:rsidR="00CB61FA" w:rsidRDefault="00B63A16" w:rsidP="00CB61FA">
      <w:pPr>
        <w:spacing w:after="0" w:line="360" w:lineRule="auto"/>
        <w:contextualSpacing/>
        <w:jc w:val="both"/>
        <w:rPr>
          <w:noProof/>
          <w:sz w:val="20"/>
          <w:szCs w:val="20"/>
        </w:rPr>
      </w:pPr>
      <w:r>
        <w:rPr>
          <w:noProof/>
          <w:sz w:val="20"/>
          <w:szCs w:val="20"/>
        </w:rPr>
        <w:t>118631</w:t>
      </w:r>
      <w:r w:rsidR="00CB61FA">
        <w:rPr>
          <w:noProof/>
          <w:sz w:val="20"/>
          <w:szCs w:val="20"/>
        </w:rPr>
        <w:t xml:space="preserve"> </w:t>
      </w:r>
      <w:r>
        <w:rPr>
          <w:noProof/>
          <w:sz w:val="20"/>
          <w:szCs w:val="20"/>
        </w:rPr>
        <w:t>Discreto</w:t>
      </w:r>
    </w:p>
    <w:p w14:paraId="688F2604" w14:textId="7B2B3BFC" w:rsidR="00B63A16" w:rsidRDefault="00B63A16" w:rsidP="00CB61FA">
      <w:pPr>
        <w:spacing w:after="0" w:line="360" w:lineRule="auto"/>
        <w:contextualSpacing/>
        <w:jc w:val="both"/>
        <w:rPr>
          <w:noProof/>
          <w:sz w:val="20"/>
          <w:szCs w:val="20"/>
        </w:rPr>
      </w:pPr>
      <w:r>
        <w:rPr>
          <w:noProof/>
          <w:sz w:val="20"/>
          <w:szCs w:val="20"/>
        </w:rPr>
        <w:t>106488 Insufficiente</w:t>
      </w:r>
    </w:p>
    <w:p w14:paraId="44A9311A" w14:textId="07B17796" w:rsidR="00B63A16" w:rsidRDefault="00B63A16" w:rsidP="00CB61FA">
      <w:pPr>
        <w:spacing w:after="0" w:line="360" w:lineRule="auto"/>
        <w:contextualSpacing/>
        <w:jc w:val="both"/>
        <w:rPr>
          <w:noProof/>
          <w:sz w:val="20"/>
          <w:szCs w:val="20"/>
        </w:rPr>
      </w:pPr>
      <w:r>
        <w:rPr>
          <w:noProof/>
          <w:sz w:val="20"/>
          <w:szCs w:val="20"/>
        </w:rPr>
        <w:t>124073 Discreto</w:t>
      </w:r>
    </w:p>
    <w:p w14:paraId="3E456BE4" w14:textId="056BDAA8" w:rsidR="00B63A16" w:rsidRDefault="00B63A16" w:rsidP="00CB61FA">
      <w:pPr>
        <w:spacing w:after="0" w:line="360" w:lineRule="auto"/>
        <w:contextualSpacing/>
        <w:jc w:val="both"/>
        <w:rPr>
          <w:noProof/>
          <w:sz w:val="20"/>
          <w:szCs w:val="20"/>
        </w:rPr>
      </w:pPr>
      <w:r>
        <w:rPr>
          <w:noProof/>
          <w:sz w:val="20"/>
          <w:szCs w:val="20"/>
        </w:rPr>
        <w:t>132093 Buono</w:t>
      </w:r>
    </w:p>
    <w:p w14:paraId="15B00E77" w14:textId="03C854A7" w:rsidR="00B63A16" w:rsidRDefault="00B63A16" w:rsidP="00CB61FA">
      <w:pPr>
        <w:spacing w:after="0" w:line="360" w:lineRule="auto"/>
        <w:contextualSpacing/>
        <w:jc w:val="both"/>
        <w:rPr>
          <w:noProof/>
          <w:sz w:val="20"/>
          <w:szCs w:val="20"/>
        </w:rPr>
      </w:pPr>
      <w:r>
        <w:rPr>
          <w:noProof/>
          <w:sz w:val="20"/>
          <w:szCs w:val="20"/>
        </w:rPr>
        <w:t>140917 Discreto</w:t>
      </w:r>
    </w:p>
    <w:p w14:paraId="37642EEF" w14:textId="06D4B355" w:rsidR="00B63A16" w:rsidRDefault="00B63A16" w:rsidP="00CB61FA">
      <w:pPr>
        <w:spacing w:after="0" w:line="360" w:lineRule="auto"/>
        <w:contextualSpacing/>
        <w:jc w:val="both"/>
        <w:rPr>
          <w:noProof/>
          <w:sz w:val="20"/>
          <w:szCs w:val="20"/>
        </w:rPr>
      </w:pPr>
      <w:r>
        <w:rPr>
          <w:noProof/>
          <w:sz w:val="20"/>
          <w:szCs w:val="20"/>
        </w:rPr>
        <w:t>124272 Discreto</w:t>
      </w:r>
    </w:p>
    <w:p w14:paraId="28F06DEA" w14:textId="4D9F359D" w:rsidR="00B63A16" w:rsidRDefault="00B63A16" w:rsidP="00CB61FA">
      <w:pPr>
        <w:spacing w:after="0" w:line="360" w:lineRule="auto"/>
        <w:contextualSpacing/>
        <w:jc w:val="both"/>
        <w:rPr>
          <w:noProof/>
          <w:sz w:val="20"/>
          <w:szCs w:val="20"/>
        </w:rPr>
      </w:pPr>
      <w:r>
        <w:rPr>
          <w:noProof/>
          <w:sz w:val="20"/>
          <w:szCs w:val="20"/>
        </w:rPr>
        <w:t>115201 Insufficiente</w:t>
      </w:r>
    </w:p>
    <w:p w14:paraId="6FD8B20E" w14:textId="33137957" w:rsidR="00B63A16" w:rsidRDefault="00B63A16" w:rsidP="00CB61FA">
      <w:pPr>
        <w:spacing w:after="0" w:line="360" w:lineRule="auto"/>
        <w:contextualSpacing/>
        <w:jc w:val="both"/>
        <w:rPr>
          <w:noProof/>
          <w:sz w:val="20"/>
          <w:szCs w:val="20"/>
        </w:rPr>
      </w:pPr>
      <w:r>
        <w:rPr>
          <w:noProof/>
          <w:sz w:val="20"/>
          <w:szCs w:val="20"/>
        </w:rPr>
        <w:t>124666 Sufficiente</w:t>
      </w:r>
    </w:p>
    <w:p w14:paraId="0D22BA54" w14:textId="77980808" w:rsidR="00B63A16" w:rsidRDefault="00B63A16" w:rsidP="00CB61FA">
      <w:pPr>
        <w:spacing w:after="0" w:line="360" w:lineRule="auto"/>
        <w:contextualSpacing/>
        <w:jc w:val="both"/>
        <w:rPr>
          <w:noProof/>
          <w:sz w:val="20"/>
          <w:szCs w:val="20"/>
        </w:rPr>
        <w:sectPr w:rsidR="00B63A16" w:rsidSect="005C4601">
          <w:type w:val="continuous"/>
          <w:pgSz w:w="11906" w:h="16838"/>
          <w:pgMar w:top="1417" w:right="1134" w:bottom="1134" w:left="1134" w:header="708" w:footer="708" w:gutter="0"/>
          <w:cols w:space="708"/>
          <w:docGrid w:linePitch="360"/>
        </w:sectPr>
      </w:pPr>
      <w:r>
        <w:rPr>
          <w:noProof/>
          <w:sz w:val="20"/>
          <w:szCs w:val="20"/>
        </w:rPr>
        <w:t>124061 Gravemente insufficiente</w:t>
      </w:r>
      <w:bookmarkStart w:id="0" w:name="_GoBack"/>
      <w:bookmarkEnd w:id="0"/>
    </w:p>
    <w:p w14:paraId="3EC14872" w14:textId="18051E73" w:rsidR="006A5399" w:rsidRDefault="006A5399" w:rsidP="00F45CD2">
      <w:pPr>
        <w:spacing w:after="0" w:line="360" w:lineRule="auto"/>
        <w:contextualSpacing/>
        <w:jc w:val="both"/>
        <w:rPr>
          <w:noProof/>
          <w:sz w:val="20"/>
          <w:szCs w:val="20"/>
        </w:rPr>
      </w:pPr>
    </w:p>
    <w:p w14:paraId="176DDDDF" w14:textId="6CE58169" w:rsidR="006A5399" w:rsidRDefault="006A5399" w:rsidP="00F45CD2">
      <w:pPr>
        <w:spacing w:after="0" w:line="360" w:lineRule="auto"/>
        <w:contextualSpacing/>
        <w:jc w:val="both"/>
        <w:rPr>
          <w:noProof/>
          <w:sz w:val="20"/>
          <w:szCs w:val="20"/>
        </w:rPr>
      </w:pPr>
    </w:p>
    <w:p w14:paraId="3BA28B56" w14:textId="77777777" w:rsidR="006A5399" w:rsidRDefault="006A5399" w:rsidP="00F45CD2">
      <w:pPr>
        <w:spacing w:after="0" w:line="360" w:lineRule="auto"/>
        <w:contextualSpacing/>
        <w:jc w:val="both"/>
        <w:rPr>
          <w:noProof/>
          <w:sz w:val="20"/>
          <w:szCs w:val="20"/>
        </w:rPr>
        <w:sectPr w:rsidR="006A5399" w:rsidSect="005C4601">
          <w:type w:val="continuous"/>
          <w:pgSz w:w="11906" w:h="16838"/>
          <w:pgMar w:top="1417" w:right="1134" w:bottom="1134" w:left="1134" w:header="708" w:footer="708" w:gutter="0"/>
          <w:cols w:space="708"/>
          <w:docGrid w:linePitch="360"/>
        </w:sectPr>
      </w:pPr>
    </w:p>
    <w:p w14:paraId="3943B1CE" w14:textId="77777777" w:rsidR="00F45CD2" w:rsidRDefault="00F45CD2" w:rsidP="00F45CD2">
      <w:pPr>
        <w:spacing w:after="0" w:line="360" w:lineRule="auto"/>
        <w:contextualSpacing/>
        <w:jc w:val="both"/>
        <w:rPr>
          <w:noProof/>
          <w:sz w:val="20"/>
          <w:szCs w:val="20"/>
        </w:rPr>
      </w:pPr>
    </w:p>
    <w:p w14:paraId="75090B11" w14:textId="77777777" w:rsidR="00F45CD2" w:rsidRDefault="00F45CD2" w:rsidP="00F45CD2">
      <w:pPr>
        <w:spacing w:after="0" w:line="360" w:lineRule="auto"/>
        <w:contextualSpacing/>
        <w:jc w:val="both"/>
        <w:rPr>
          <w:noProof/>
          <w:sz w:val="20"/>
          <w:szCs w:val="20"/>
        </w:rPr>
      </w:pPr>
    </w:p>
    <w:p w14:paraId="76FA8634" w14:textId="77777777" w:rsidR="00F45CD2" w:rsidRDefault="00F45CD2" w:rsidP="00F45CD2">
      <w:pPr>
        <w:spacing w:after="0" w:line="360" w:lineRule="auto"/>
        <w:contextualSpacing/>
        <w:jc w:val="both"/>
        <w:rPr>
          <w:noProof/>
          <w:sz w:val="20"/>
          <w:szCs w:val="20"/>
        </w:rPr>
      </w:pPr>
    </w:p>
    <w:p w14:paraId="03FB82FD" w14:textId="77777777" w:rsidR="00F45CD2" w:rsidRDefault="00F45CD2" w:rsidP="00F45CD2">
      <w:pPr>
        <w:spacing w:after="0" w:line="360" w:lineRule="auto"/>
        <w:contextualSpacing/>
        <w:jc w:val="both"/>
        <w:rPr>
          <w:noProof/>
          <w:sz w:val="20"/>
          <w:szCs w:val="20"/>
        </w:rPr>
      </w:pPr>
    </w:p>
    <w:p w14:paraId="586FE855" w14:textId="77777777" w:rsidR="00D82275" w:rsidRDefault="00D82275" w:rsidP="00D82275">
      <w:pPr>
        <w:spacing w:after="0" w:line="360" w:lineRule="auto"/>
        <w:contextualSpacing/>
        <w:jc w:val="both"/>
        <w:rPr>
          <w:noProof/>
          <w:sz w:val="20"/>
          <w:szCs w:val="20"/>
        </w:rPr>
      </w:pPr>
    </w:p>
    <w:p w14:paraId="5830D80C" w14:textId="77777777" w:rsidR="00D82275" w:rsidRDefault="00D82275" w:rsidP="00D82275">
      <w:pPr>
        <w:spacing w:after="0" w:line="360" w:lineRule="auto"/>
        <w:contextualSpacing/>
        <w:jc w:val="both"/>
        <w:rPr>
          <w:noProof/>
          <w:sz w:val="20"/>
          <w:szCs w:val="20"/>
        </w:rPr>
      </w:pPr>
    </w:p>
    <w:p w14:paraId="16FE82FF" w14:textId="77777777" w:rsidR="005C4601" w:rsidRDefault="005C4601" w:rsidP="00D82275">
      <w:pPr>
        <w:spacing w:after="0" w:line="360" w:lineRule="auto"/>
        <w:contextualSpacing/>
        <w:jc w:val="both"/>
        <w:rPr>
          <w:noProof/>
          <w:sz w:val="20"/>
          <w:szCs w:val="20"/>
        </w:rPr>
        <w:sectPr w:rsidR="005C4601" w:rsidSect="005C4601">
          <w:type w:val="continuous"/>
          <w:pgSz w:w="11906" w:h="16838"/>
          <w:pgMar w:top="1417" w:right="1134" w:bottom="1134" w:left="1134" w:header="708" w:footer="708" w:gutter="0"/>
          <w:cols w:space="708"/>
          <w:docGrid w:linePitch="360"/>
        </w:sectPr>
      </w:pPr>
    </w:p>
    <w:p w14:paraId="38C8ACB5" w14:textId="03455C9C" w:rsidR="00D82275" w:rsidRDefault="00D82275" w:rsidP="00D82275">
      <w:pPr>
        <w:spacing w:after="0" w:line="360" w:lineRule="auto"/>
        <w:contextualSpacing/>
        <w:jc w:val="both"/>
        <w:rPr>
          <w:noProof/>
          <w:sz w:val="20"/>
          <w:szCs w:val="20"/>
        </w:rPr>
      </w:pPr>
    </w:p>
    <w:sectPr w:rsidR="00D82275" w:rsidSect="00D82275">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DEF"/>
    <w:multiLevelType w:val="multilevel"/>
    <w:tmpl w:val="DB969A66"/>
    <w:lvl w:ilvl="0">
      <w:start w:val="26"/>
      <w:numFmt w:val="decimal"/>
      <w:lvlText w:val="%1"/>
      <w:lvlJc w:val="left"/>
      <w:pPr>
        <w:ind w:left="510" w:hanging="510"/>
      </w:pPr>
      <w:rPr>
        <w:rFonts w:hint="default"/>
      </w:rPr>
    </w:lvl>
    <w:lvl w:ilvl="1">
      <w:start w:val="2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E65C7"/>
    <w:multiLevelType w:val="hybridMultilevel"/>
    <w:tmpl w:val="B6BCC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5E735A"/>
    <w:multiLevelType w:val="hybridMultilevel"/>
    <w:tmpl w:val="5BC04CB0"/>
    <w:lvl w:ilvl="0" w:tplc="5DC25A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6E1D34"/>
    <w:multiLevelType w:val="hybridMultilevel"/>
    <w:tmpl w:val="185CDE2A"/>
    <w:lvl w:ilvl="0" w:tplc="04100005">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B1"/>
    <w:rsid w:val="00003DF3"/>
    <w:rsid w:val="000274DD"/>
    <w:rsid w:val="00035CC5"/>
    <w:rsid w:val="000476C7"/>
    <w:rsid w:val="00061825"/>
    <w:rsid w:val="00074448"/>
    <w:rsid w:val="00080297"/>
    <w:rsid w:val="00096E74"/>
    <w:rsid w:val="000A487E"/>
    <w:rsid w:val="000B4415"/>
    <w:rsid w:val="000B55C5"/>
    <w:rsid w:val="000D2F3F"/>
    <w:rsid w:val="000E0085"/>
    <w:rsid w:val="000E5296"/>
    <w:rsid w:val="000F15C6"/>
    <w:rsid w:val="000F2C27"/>
    <w:rsid w:val="001031EB"/>
    <w:rsid w:val="00103599"/>
    <w:rsid w:val="00114A50"/>
    <w:rsid w:val="0012210C"/>
    <w:rsid w:val="00134D3E"/>
    <w:rsid w:val="0013522E"/>
    <w:rsid w:val="00143704"/>
    <w:rsid w:val="0015114B"/>
    <w:rsid w:val="00151457"/>
    <w:rsid w:val="00163C70"/>
    <w:rsid w:val="001645E8"/>
    <w:rsid w:val="001943DB"/>
    <w:rsid w:val="001958B1"/>
    <w:rsid w:val="001B551A"/>
    <w:rsid w:val="001B5C21"/>
    <w:rsid w:val="001C1BB6"/>
    <w:rsid w:val="001C73F3"/>
    <w:rsid w:val="001D0923"/>
    <w:rsid w:val="001E10EE"/>
    <w:rsid w:val="001E3FAA"/>
    <w:rsid w:val="001E5821"/>
    <w:rsid w:val="001E7C59"/>
    <w:rsid w:val="001F0946"/>
    <w:rsid w:val="00214C16"/>
    <w:rsid w:val="00215F98"/>
    <w:rsid w:val="00216EAF"/>
    <w:rsid w:val="002414D4"/>
    <w:rsid w:val="002661CB"/>
    <w:rsid w:val="00266CA1"/>
    <w:rsid w:val="00276D53"/>
    <w:rsid w:val="00284380"/>
    <w:rsid w:val="002A1AE4"/>
    <w:rsid w:val="002E3548"/>
    <w:rsid w:val="002F6D19"/>
    <w:rsid w:val="002F6DC0"/>
    <w:rsid w:val="002F724F"/>
    <w:rsid w:val="00315519"/>
    <w:rsid w:val="0032072B"/>
    <w:rsid w:val="00335974"/>
    <w:rsid w:val="00336975"/>
    <w:rsid w:val="00361968"/>
    <w:rsid w:val="00385FA3"/>
    <w:rsid w:val="003A2015"/>
    <w:rsid w:val="003B5C69"/>
    <w:rsid w:val="003B6F14"/>
    <w:rsid w:val="003B7AA7"/>
    <w:rsid w:val="003F359E"/>
    <w:rsid w:val="003F4149"/>
    <w:rsid w:val="004210F6"/>
    <w:rsid w:val="00431CFE"/>
    <w:rsid w:val="00433226"/>
    <w:rsid w:val="004517C6"/>
    <w:rsid w:val="0045609B"/>
    <w:rsid w:val="00470D3B"/>
    <w:rsid w:val="004A4DB3"/>
    <w:rsid w:val="004C085A"/>
    <w:rsid w:val="004C3EE4"/>
    <w:rsid w:val="004C3F65"/>
    <w:rsid w:val="004C5910"/>
    <w:rsid w:val="004D48E1"/>
    <w:rsid w:val="004D6BC8"/>
    <w:rsid w:val="004E4367"/>
    <w:rsid w:val="004F1C9B"/>
    <w:rsid w:val="004F5E48"/>
    <w:rsid w:val="00505939"/>
    <w:rsid w:val="00514C6B"/>
    <w:rsid w:val="00515195"/>
    <w:rsid w:val="0052157D"/>
    <w:rsid w:val="00524503"/>
    <w:rsid w:val="005264FF"/>
    <w:rsid w:val="00562035"/>
    <w:rsid w:val="005678D0"/>
    <w:rsid w:val="00584B3A"/>
    <w:rsid w:val="005931CF"/>
    <w:rsid w:val="005B6341"/>
    <w:rsid w:val="005C277C"/>
    <w:rsid w:val="005C4601"/>
    <w:rsid w:val="005C5F17"/>
    <w:rsid w:val="005D5FC3"/>
    <w:rsid w:val="005D62FA"/>
    <w:rsid w:val="005E162A"/>
    <w:rsid w:val="005F3A2C"/>
    <w:rsid w:val="005F6A27"/>
    <w:rsid w:val="00604462"/>
    <w:rsid w:val="00617A04"/>
    <w:rsid w:val="00632D13"/>
    <w:rsid w:val="00641BF8"/>
    <w:rsid w:val="00644F92"/>
    <w:rsid w:val="00663114"/>
    <w:rsid w:val="0066687B"/>
    <w:rsid w:val="0067408C"/>
    <w:rsid w:val="006767F2"/>
    <w:rsid w:val="00685CFF"/>
    <w:rsid w:val="0069144B"/>
    <w:rsid w:val="00692948"/>
    <w:rsid w:val="0069391D"/>
    <w:rsid w:val="006A2412"/>
    <w:rsid w:val="006A3E8C"/>
    <w:rsid w:val="006A5399"/>
    <w:rsid w:val="006C5C08"/>
    <w:rsid w:val="006D4723"/>
    <w:rsid w:val="006D4B84"/>
    <w:rsid w:val="006E3CFE"/>
    <w:rsid w:val="006E7FA9"/>
    <w:rsid w:val="006F2EB9"/>
    <w:rsid w:val="007014E9"/>
    <w:rsid w:val="00716AD7"/>
    <w:rsid w:val="007175B2"/>
    <w:rsid w:val="007200EF"/>
    <w:rsid w:val="00722395"/>
    <w:rsid w:val="00723C2D"/>
    <w:rsid w:val="0072428D"/>
    <w:rsid w:val="007306EC"/>
    <w:rsid w:val="00741882"/>
    <w:rsid w:val="00745A9D"/>
    <w:rsid w:val="007653FC"/>
    <w:rsid w:val="007951DF"/>
    <w:rsid w:val="00796916"/>
    <w:rsid w:val="007A05C5"/>
    <w:rsid w:val="007B319B"/>
    <w:rsid w:val="007C0E5F"/>
    <w:rsid w:val="007F50D7"/>
    <w:rsid w:val="007F6CD6"/>
    <w:rsid w:val="00822419"/>
    <w:rsid w:val="00825D78"/>
    <w:rsid w:val="00843F2B"/>
    <w:rsid w:val="008720C2"/>
    <w:rsid w:val="008728BA"/>
    <w:rsid w:val="0087668E"/>
    <w:rsid w:val="00876998"/>
    <w:rsid w:val="00891340"/>
    <w:rsid w:val="008923A7"/>
    <w:rsid w:val="00897CF1"/>
    <w:rsid w:val="008A6A1D"/>
    <w:rsid w:val="008C10BE"/>
    <w:rsid w:val="008C6016"/>
    <w:rsid w:val="008C7916"/>
    <w:rsid w:val="008D5D42"/>
    <w:rsid w:val="008E0BA8"/>
    <w:rsid w:val="008E17AE"/>
    <w:rsid w:val="008F7696"/>
    <w:rsid w:val="00900546"/>
    <w:rsid w:val="0090255F"/>
    <w:rsid w:val="00914B43"/>
    <w:rsid w:val="009153D7"/>
    <w:rsid w:val="00920D87"/>
    <w:rsid w:val="0092117B"/>
    <w:rsid w:val="00954EBC"/>
    <w:rsid w:val="009558AF"/>
    <w:rsid w:val="009571F4"/>
    <w:rsid w:val="0097320B"/>
    <w:rsid w:val="0097549E"/>
    <w:rsid w:val="0099328B"/>
    <w:rsid w:val="009A485F"/>
    <w:rsid w:val="009A769E"/>
    <w:rsid w:val="009B61B1"/>
    <w:rsid w:val="009C73F4"/>
    <w:rsid w:val="009D4797"/>
    <w:rsid w:val="009D71B1"/>
    <w:rsid w:val="009E0E34"/>
    <w:rsid w:val="009E25CE"/>
    <w:rsid w:val="009E6CED"/>
    <w:rsid w:val="009F0452"/>
    <w:rsid w:val="00A01E29"/>
    <w:rsid w:val="00A14E73"/>
    <w:rsid w:val="00A15D53"/>
    <w:rsid w:val="00A22A2C"/>
    <w:rsid w:val="00A246C8"/>
    <w:rsid w:val="00A33118"/>
    <w:rsid w:val="00A359B4"/>
    <w:rsid w:val="00A43937"/>
    <w:rsid w:val="00A46201"/>
    <w:rsid w:val="00A477B0"/>
    <w:rsid w:val="00A53229"/>
    <w:rsid w:val="00A56BCA"/>
    <w:rsid w:val="00A60297"/>
    <w:rsid w:val="00A71F22"/>
    <w:rsid w:val="00A732E9"/>
    <w:rsid w:val="00A9358A"/>
    <w:rsid w:val="00AB4ACA"/>
    <w:rsid w:val="00AC7B60"/>
    <w:rsid w:val="00AD4B58"/>
    <w:rsid w:val="00AE283A"/>
    <w:rsid w:val="00AF2786"/>
    <w:rsid w:val="00B103A0"/>
    <w:rsid w:val="00B2345A"/>
    <w:rsid w:val="00B24534"/>
    <w:rsid w:val="00B2611F"/>
    <w:rsid w:val="00B40377"/>
    <w:rsid w:val="00B47AE9"/>
    <w:rsid w:val="00B548DB"/>
    <w:rsid w:val="00B555A7"/>
    <w:rsid w:val="00B56745"/>
    <w:rsid w:val="00B62065"/>
    <w:rsid w:val="00B63A16"/>
    <w:rsid w:val="00B65E06"/>
    <w:rsid w:val="00B71014"/>
    <w:rsid w:val="00B76EBB"/>
    <w:rsid w:val="00B86003"/>
    <w:rsid w:val="00B868A5"/>
    <w:rsid w:val="00B94B34"/>
    <w:rsid w:val="00B96747"/>
    <w:rsid w:val="00B97DE9"/>
    <w:rsid w:val="00BA63E0"/>
    <w:rsid w:val="00BB72CE"/>
    <w:rsid w:val="00BC47F8"/>
    <w:rsid w:val="00BE2689"/>
    <w:rsid w:val="00BF13D8"/>
    <w:rsid w:val="00BF5051"/>
    <w:rsid w:val="00BF752D"/>
    <w:rsid w:val="00C20227"/>
    <w:rsid w:val="00C26B75"/>
    <w:rsid w:val="00C32A56"/>
    <w:rsid w:val="00C34E8C"/>
    <w:rsid w:val="00C43D4E"/>
    <w:rsid w:val="00C44A64"/>
    <w:rsid w:val="00C57183"/>
    <w:rsid w:val="00C57D49"/>
    <w:rsid w:val="00C63E05"/>
    <w:rsid w:val="00C701D2"/>
    <w:rsid w:val="00C732F9"/>
    <w:rsid w:val="00C82C78"/>
    <w:rsid w:val="00CB43A3"/>
    <w:rsid w:val="00CB61FA"/>
    <w:rsid w:val="00CC2ECD"/>
    <w:rsid w:val="00CC75DF"/>
    <w:rsid w:val="00CD5BE5"/>
    <w:rsid w:val="00CD7BF9"/>
    <w:rsid w:val="00D0142B"/>
    <w:rsid w:val="00D11FB1"/>
    <w:rsid w:val="00D15082"/>
    <w:rsid w:val="00D4096B"/>
    <w:rsid w:val="00D53A9A"/>
    <w:rsid w:val="00D746E7"/>
    <w:rsid w:val="00D76EB4"/>
    <w:rsid w:val="00D82275"/>
    <w:rsid w:val="00D82863"/>
    <w:rsid w:val="00D92197"/>
    <w:rsid w:val="00D950C1"/>
    <w:rsid w:val="00DA1F9E"/>
    <w:rsid w:val="00DB77D0"/>
    <w:rsid w:val="00DC2C41"/>
    <w:rsid w:val="00DC35FD"/>
    <w:rsid w:val="00DD2188"/>
    <w:rsid w:val="00DF49D6"/>
    <w:rsid w:val="00DF7EE7"/>
    <w:rsid w:val="00E03961"/>
    <w:rsid w:val="00E04C68"/>
    <w:rsid w:val="00E0673B"/>
    <w:rsid w:val="00E06EF5"/>
    <w:rsid w:val="00E21382"/>
    <w:rsid w:val="00E21C93"/>
    <w:rsid w:val="00E4100A"/>
    <w:rsid w:val="00E47E74"/>
    <w:rsid w:val="00E5570D"/>
    <w:rsid w:val="00E55E05"/>
    <w:rsid w:val="00E64831"/>
    <w:rsid w:val="00E7379A"/>
    <w:rsid w:val="00EA6DD0"/>
    <w:rsid w:val="00ED37C4"/>
    <w:rsid w:val="00ED5E8B"/>
    <w:rsid w:val="00EF770A"/>
    <w:rsid w:val="00EF7760"/>
    <w:rsid w:val="00F06A31"/>
    <w:rsid w:val="00F06F6E"/>
    <w:rsid w:val="00F14564"/>
    <w:rsid w:val="00F14DB1"/>
    <w:rsid w:val="00F45CD2"/>
    <w:rsid w:val="00F61DA2"/>
    <w:rsid w:val="00F72097"/>
    <w:rsid w:val="00F73860"/>
    <w:rsid w:val="00F772E1"/>
    <w:rsid w:val="00FA2F55"/>
    <w:rsid w:val="00FA31D5"/>
    <w:rsid w:val="00FA32A1"/>
    <w:rsid w:val="00FA4551"/>
    <w:rsid w:val="00FB186C"/>
    <w:rsid w:val="00FD3E20"/>
    <w:rsid w:val="00FD686A"/>
    <w:rsid w:val="00FE3D4E"/>
    <w:rsid w:val="00FE6BDA"/>
    <w:rsid w:val="00FE722D"/>
    <w:rsid w:val="00FF0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3E25"/>
  <w15:chartTrackingRefBased/>
  <w15:docId w15:val="{EA8B2F8E-3C2C-4007-B11B-3C021DC3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71F22"/>
    <w:rPr>
      <w:color w:val="0000FF"/>
      <w:u w:val="single"/>
    </w:rPr>
  </w:style>
  <w:style w:type="paragraph" w:styleId="Paragrafoelenco">
    <w:name w:val="List Paragraph"/>
    <w:basedOn w:val="Normale"/>
    <w:uiPriority w:val="34"/>
    <w:qFormat/>
    <w:rsid w:val="00A71F22"/>
    <w:pPr>
      <w:ind w:left="720"/>
      <w:contextualSpacing/>
    </w:pPr>
  </w:style>
  <w:style w:type="character" w:customStyle="1" w:styleId="Menzionenonrisolta1">
    <w:name w:val="Menzione non risolta1"/>
    <w:basedOn w:val="Carpredefinitoparagrafo"/>
    <w:uiPriority w:val="99"/>
    <w:semiHidden/>
    <w:unhideWhenUsed/>
    <w:rsid w:val="00F73860"/>
    <w:rPr>
      <w:color w:val="605E5C"/>
      <w:shd w:val="clear" w:color="auto" w:fill="E1DFDD"/>
    </w:rPr>
  </w:style>
  <w:style w:type="character" w:styleId="Collegamentovisitato">
    <w:name w:val="FollowedHyperlink"/>
    <w:basedOn w:val="Carpredefinitoparagrafo"/>
    <w:uiPriority w:val="99"/>
    <w:semiHidden/>
    <w:unhideWhenUsed/>
    <w:rsid w:val="00B868A5"/>
    <w:rPr>
      <w:color w:val="954F72" w:themeColor="followedHyperlink"/>
      <w:u w:val="single"/>
    </w:rPr>
  </w:style>
  <w:style w:type="character" w:customStyle="1" w:styleId="Menzionenonrisolta2">
    <w:name w:val="Menzione non risolta2"/>
    <w:basedOn w:val="Carpredefinitoparagrafo"/>
    <w:uiPriority w:val="99"/>
    <w:semiHidden/>
    <w:unhideWhenUsed/>
    <w:rsid w:val="00514C6B"/>
    <w:rPr>
      <w:color w:val="605E5C"/>
      <w:shd w:val="clear" w:color="auto" w:fill="E1DFDD"/>
    </w:rPr>
  </w:style>
  <w:style w:type="character" w:customStyle="1" w:styleId="UnresolvedMention">
    <w:name w:val="Unresolved Mention"/>
    <w:basedOn w:val="Carpredefinitoparagrafo"/>
    <w:uiPriority w:val="99"/>
    <w:semiHidden/>
    <w:unhideWhenUsed/>
    <w:rsid w:val="00CC7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17370">
      <w:bodyDiv w:val="1"/>
      <w:marLeft w:val="0"/>
      <w:marRight w:val="0"/>
      <w:marTop w:val="0"/>
      <w:marBottom w:val="0"/>
      <w:divBdr>
        <w:top w:val="none" w:sz="0" w:space="0" w:color="auto"/>
        <w:left w:val="none" w:sz="0" w:space="0" w:color="auto"/>
        <w:bottom w:val="none" w:sz="0" w:space="0" w:color="auto"/>
        <w:right w:val="none" w:sz="0" w:space="0" w:color="auto"/>
      </w:divBdr>
      <w:divsChild>
        <w:div w:id="73362938">
          <w:blockQuote w:val="1"/>
          <w:marLeft w:val="600"/>
          <w:marRight w:val="0"/>
          <w:marTop w:val="0"/>
          <w:marBottom w:val="0"/>
          <w:divBdr>
            <w:top w:val="none" w:sz="0" w:space="0" w:color="auto"/>
            <w:left w:val="none" w:sz="0" w:space="0" w:color="auto"/>
            <w:bottom w:val="none" w:sz="0" w:space="0" w:color="auto"/>
            <w:right w:val="none" w:sz="0" w:space="0" w:color="auto"/>
          </w:divBdr>
          <w:divsChild>
            <w:div w:id="458181207">
              <w:marLeft w:val="0"/>
              <w:marRight w:val="0"/>
              <w:marTop w:val="0"/>
              <w:marBottom w:val="0"/>
              <w:divBdr>
                <w:top w:val="none" w:sz="0" w:space="0" w:color="auto"/>
                <w:left w:val="none" w:sz="0" w:space="0" w:color="auto"/>
                <w:bottom w:val="none" w:sz="0" w:space="0" w:color="auto"/>
                <w:right w:val="none" w:sz="0" w:space="0" w:color="auto"/>
              </w:divBdr>
              <w:divsChild>
                <w:div w:id="3446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chiricallo@unife.i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et.google.com/yvo-eozb-oz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et.google.com/vsd-hjsq-exx" TargetMode="External"/><Relationship Id="rId5" Type="http://schemas.openxmlformats.org/officeDocument/2006/relationships/styles" Target="styles.xml"/><Relationship Id="rId10" Type="http://schemas.openxmlformats.org/officeDocument/2006/relationships/hyperlink" Target="https://meet.google.com/yvo-eozb-ozz" TargetMode="External"/><Relationship Id="rId4" Type="http://schemas.openxmlformats.org/officeDocument/2006/relationships/numbering" Target="numbering.xml"/><Relationship Id="rId9" Type="http://schemas.openxmlformats.org/officeDocument/2006/relationships/hyperlink" Target="https://meet.google.com/vsd-hjsq-exx"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EBF7047499944EBF98C0B552C34B34" ma:contentTypeVersion="10" ma:contentTypeDescription="Creare un nuovo documento." ma:contentTypeScope="" ma:versionID="3f4ae3a366ef184dafd420c4117b2416">
  <xsd:schema xmlns:xsd="http://www.w3.org/2001/XMLSchema" xmlns:xs="http://www.w3.org/2001/XMLSchema" xmlns:p="http://schemas.microsoft.com/office/2006/metadata/properties" xmlns:ns3="72b9d0e3-61a8-402a-8caa-b7cfa31ca3f4" targetNamespace="http://schemas.microsoft.com/office/2006/metadata/properties" ma:root="true" ma:fieldsID="8b797c6d1b2e5e2818898d6f6f4c2303" ns3:_="">
    <xsd:import namespace="72b9d0e3-61a8-402a-8caa-b7cfa31ca3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d0e3-61a8-402a-8caa-b7cfa31c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FE8F7-46AC-4521-B8E6-2F1F4C18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d0e3-61a8-402a-8caa-b7cfa31c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C3DBB-F072-4D56-98DE-C8D9E2E91AD9}">
  <ds:schemaRefs>
    <ds:schemaRef ds:uri="http://schemas.microsoft.com/office/2006/documentManagement/types"/>
    <ds:schemaRef ds:uri="http://purl.org/dc/dcmitype/"/>
    <ds:schemaRef ds:uri="72b9d0e3-61a8-402a-8caa-b7cfa31ca3f4"/>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9715AEF2-B2FC-4A23-A4CF-92097FA11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444</Words>
  <Characters>2533</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Vanini</dc:creator>
  <cp:keywords/>
  <dc:description/>
  <cp:lastModifiedBy>Simone Vanini</cp:lastModifiedBy>
  <cp:revision>7</cp:revision>
  <cp:lastPrinted>2020-05-18T13:06:00Z</cp:lastPrinted>
  <dcterms:created xsi:type="dcterms:W3CDTF">2021-06-08T14:47:00Z</dcterms:created>
  <dcterms:modified xsi:type="dcterms:W3CDTF">2021-07-13T12:53:00Z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0x01010084EBF7047499944EBF98C0B552C34B34</vt:lpwstr>
  </property>
</Properties>
</file>