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13" w:rsidRPr="00431813" w:rsidRDefault="00431813" w:rsidP="00431813">
      <w:pPr>
        <w:jc w:val="center"/>
        <w:rPr>
          <w:b/>
          <w:u w:val="single"/>
        </w:rPr>
      </w:pPr>
      <w:r w:rsidRPr="00431813">
        <w:rPr>
          <w:b/>
          <w:u w:val="single"/>
        </w:rPr>
        <w:t>Casi</w:t>
      </w:r>
    </w:p>
    <w:p w:rsidR="00431813" w:rsidRPr="00431813" w:rsidRDefault="00431813" w:rsidP="00431813">
      <w:pPr>
        <w:jc w:val="center"/>
        <w:rPr>
          <w:b/>
        </w:rPr>
      </w:pPr>
      <w:r w:rsidRPr="00431813">
        <w:rPr>
          <w:b/>
        </w:rPr>
        <w:t>1</w:t>
      </w:r>
    </w:p>
    <w:p w:rsidR="006625F5" w:rsidRDefault="00CA425E" w:rsidP="00431813">
      <w:pPr>
        <w:jc w:val="both"/>
      </w:pPr>
      <w:r>
        <w:t>Tizio,</w:t>
      </w:r>
      <w:r w:rsidR="006625F5">
        <w:t xml:space="preserve"> </w:t>
      </w:r>
      <w:r>
        <w:t xml:space="preserve">proprietario di un appartamento sito nel centro storico di Rovigo, conclude </w:t>
      </w:r>
      <w:r w:rsidR="006625F5">
        <w:t xml:space="preserve">per iscritto </w:t>
      </w:r>
      <w:r>
        <w:t xml:space="preserve">con Caio un accordo pattuendo di assumere, in cambio di un corrispettivo pari a 2000 euro, l’impegno a tener ferma per due anni la proposta contrattuale di compravendita dell’immobile allegata al patto. </w:t>
      </w:r>
      <w:r w:rsidR="006625F5">
        <w:t>Trascorsi 3 anni, Caio invia a Tizio una dichiarazione sottoscritta di suo pugno con la quale manifesta la volontà di concludere il contratto di compravendita alle condizioni stabilite nella proposta allegata al patto concluso 3 anni prima.</w:t>
      </w:r>
    </w:p>
    <w:p w:rsidR="006625F5" w:rsidRDefault="006625F5">
      <w:r>
        <w:t xml:space="preserve">Si domanda se il contratto di compravendita possa considerarsi concluso, e con quali conseguenze. </w:t>
      </w:r>
    </w:p>
    <w:p w:rsidR="006625F5" w:rsidRPr="00431813" w:rsidRDefault="00431813" w:rsidP="00431813">
      <w:pPr>
        <w:jc w:val="center"/>
        <w:rPr>
          <w:b/>
        </w:rPr>
      </w:pPr>
      <w:r w:rsidRPr="00431813">
        <w:rPr>
          <w:b/>
        </w:rPr>
        <w:t>2</w:t>
      </w:r>
    </w:p>
    <w:p w:rsidR="006625F5" w:rsidRDefault="006625F5" w:rsidP="006625F5">
      <w:pPr>
        <w:jc w:val="both"/>
      </w:pPr>
      <w:r>
        <w:t xml:space="preserve">Tizio, proprietario di un appartamento sito nel centro storico di Rovigo, conclude per iscritto con Caio un accordo pattuendo di assumere, in cambio di un corrispettivo pari a 2000 euro, l’impegno a tener ferma per due anni la proposta contrattuale di compravendita dell’immobile allegata al patto. Trascorsi </w:t>
      </w:r>
      <w:r>
        <w:t xml:space="preserve">6 mesi </w:t>
      </w:r>
      <w:r>
        <w:t>lo stesso Tizio, senza avvertire Caio, conclude con Sempronio, presso il notaio Rossi, un contratto di compravendita con il quale aliena allo stesso Sempronio l’appartamento cui si riferiva l’accord</w:t>
      </w:r>
      <w:r w:rsidR="0095030E">
        <w:t>o a suo tempo concluso con Caio, contratto del quale il notaio cura immediatamente la trascrizione presso i registri immobiliari.</w:t>
      </w:r>
    </w:p>
    <w:p w:rsidR="00431813" w:rsidRDefault="0095030E" w:rsidP="00431813">
      <w:pPr>
        <w:jc w:val="both"/>
      </w:pPr>
      <w:r>
        <w:t xml:space="preserve">Si domanda cosa accada nell’ipotesi in cui Caio, un anno dopo la stipulazione dell’accordo con Tizio, comunichi per iscritto a quest’ultimo la volontà di concludere il contratto di compravendita </w:t>
      </w:r>
      <w:r>
        <w:t>alle condizioni stabilite nella proposta allegata al patto concluso 3 anni prima.</w:t>
      </w:r>
    </w:p>
    <w:p w:rsidR="006625F5" w:rsidRDefault="0095030E" w:rsidP="00431813">
      <w:pPr>
        <w:jc w:val="both"/>
      </w:pPr>
      <w:r>
        <w:t xml:space="preserve">Si domanda cosa sarebbe accaduto nell’ipotesi in cui </w:t>
      </w:r>
      <w:r w:rsidR="00431813">
        <w:t>Tizio si fosse impegnato, a fronte del corrispettivo pattuito, soltanto a preferire Caio nell’ipotesi in cui avesse deciso di mettere in vendita l’immobile, ovvero si fosse soltanto impegnato a non alienare a terzi l’immobile per i due anni successivi alla conclusione dell’accordo</w:t>
      </w:r>
      <w:r w:rsidR="00FA3B37">
        <w:t>.</w:t>
      </w:r>
      <w:bookmarkStart w:id="0" w:name="_GoBack"/>
      <w:bookmarkEnd w:id="0"/>
    </w:p>
    <w:p w:rsidR="00CA425E" w:rsidRDefault="00CA425E"/>
    <w:sectPr w:rsidR="00CA4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5E"/>
    <w:rsid w:val="001C4231"/>
    <w:rsid w:val="00431813"/>
    <w:rsid w:val="004E3E7E"/>
    <w:rsid w:val="005B0C29"/>
    <w:rsid w:val="006625F5"/>
    <w:rsid w:val="0095030E"/>
    <w:rsid w:val="009D56D5"/>
    <w:rsid w:val="00CA425E"/>
    <w:rsid w:val="00CE1926"/>
    <w:rsid w:val="00EB463F"/>
    <w:rsid w:val="00F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503A"/>
  <w15:chartTrackingRefBased/>
  <w15:docId w15:val="{2D2EEC7E-510A-4AD2-BF41-C485437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2023-10-02T12:07:00Z</dcterms:created>
  <dcterms:modified xsi:type="dcterms:W3CDTF">2023-10-02T12:20:00Z</dcterms:modified>
</cp:coreProperties>
</file>