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A3" w:rsidRDefault="00630CA3" w:rsidP="00630CA3"/>
    <w:p w:rsidR="00630CA3" w:rsidRPr="009250A8" w:rsidRDefault="00630CA3" w:rsidP="00630CA3">
      <w:pPr>
        <w:rPr>
          <w:b/>
          <w:sz w:val="24"/>
          <w:lang w:val="en-US"/>
        </w:rPr>
      </w:pPr>
      <w:r w:rsidRPr="009250A8">
        <w:rPr>
          <w:b/>
          <w:sz w:val="24"/>
          <w:lang w:val="en-US"/>
        </w:rPr>
        <w:t>Training objectives</w:t>
      </w:r>
    </w:p>
    <w:p w:rsidR="00BF10B8" w:rsidRDefault="00630CA3" w:rsidP="00630CA3">
      <w:pPr>
        <w:rPr>
          <w:lang w:val="en-US"/>
        </w:rPr>
      </w:pPr>
      <w:r w:rsidRPr="00630CA3">
        <w:rPr>
          <w:lang w:val="en-US"/>
        </w:rPr>
        <w:t xml:space="preserve">To make students aware </w:t>
      </w:r>
      <w:r w:rsidR="0025742A">
        <w:rPr>
          <w:lang w:val="en-US"/>
        </w:rPr>
        <w:t xml:space="preserve">of the role in diseases of </w:t>
      </w:r>
      <w:r w:rsidR="0025742A" w:rsidRPr="00630CA3">
        <w:rPr>
          <w:lang w:val="en-US"/>
        </w:rPr>
        <w:t>DNA</w:t>
      </w:r>
      <w:r w:rsidR="0025742A">
        <w:rPr>
          <w:lang w:val="en-US"/>
        </w:rPr>
        <w:t xml:space="preserve"> damage and DNA damage response, altered RNA transcription and mRNA maturation and  </w:t>
      </w:r>
      <w:r w:rsidR="0025742A" w:rsidRPr="00630CA3">
        <w:rPr>
          <w:lang w:val="en-US"/>
        </w:rPr>
        <w:t xml:space="preserve"> translation</w:t>
      </w:r>
      <w:r w:rsidR="0025742A">
        <w:rPr>
          <w:lang w:val="en-US"/>
        </w:rPr>
        <w:t xml:space="preserve">, </w:t>
      </w:r>
      <w:r w:rsidR="003A374D">
        <w:rPr>
          <w:lang w:val="en-US"/>
        </w:rPr>
        <w:t xml:space="preserve"> </w:t>
      </w:r>
      <w:r w:rsidR="0025742A" w:rsidRPr="00630CA3">
        <w:rPr>
          <w:lang w:val="en-US"/>
        </w:rPr>
        <w:t xml:space="preserve"> </w:t>
      </w:r>
      <w:r w:rsidR="0025742A">
        <w:rPr>
          <w:lang w:val="en-US"/>
        </w:rPr>
        <w:t xml:space="preserve">altered </w:t>
      </w:r>
      <w:r w:rsidR="0025742A" w:rsidRPr="00630CA3">
        <w:rPr>
          <w:lang w:val="en-US"/>
        </w:rPr>
        <w:t>post-translation</w:t>
      </w:r>
      <w:r w:rsidR="0025742A">
        <w:rPr>
          <w:lang w:val="en-US"/>
        </w:rPr>
        <w:t>al  modification  and folding of proteins</w:t>
      </w:r>
      <w:r w:rsidR="003A374D">
        <w:rPr>
          <w:lang w:val="en-US"/>
        </w:rPr>
        <w:t xml:space="preserve"> and altered structure/function of proteins</w:t>
      </w:r>
      <w:r w:rsidRPr="00630CA3">
        <w:rPr>
          <w:lang w:val="en-US"/>
        </w:rPr>
        <w:t>.</w:t>
      </w:r>
      <w:r w:rsidR="00707B48">
        <w:rPr>
          <w:lang w:val="en-US"/>
        </w:rPr>
        <w:t xml:space="preserve"> </w:t>
      </w:r>
    </w:p>
    <w:p w:rsidR="00630CA3" w:rsidRPr="00630CA3" w:rsidRDefault="00707B48" w:rsidP="00630CA3">
      <w:pPr>
        <w:rPr>
          <w:lang w:val="en-US"/>
        </w:rPr>
      </w:pPr>
      <w:r>
        <w:rPr>
          <w:lang w:val="en-US"/>
        </w:rPr>
        <w:t>The knowledge of d</w:t>
      </w:r>
      <w:r w:rsidRPr="00630CA3">
        <w:rPr>
          <w:lang w:val="en-US"/>
        </w:rPr>
        <w:t>iagnostic approaches and biotechnology application</w:t>
      </w:r>
      <w:r>
        <w:rPr>
          <w:lang w:val="en-US"/>
        </w:rPr>
        <w:t xml:space="preserve">s </w:t>
      </w:r>
      <w:r w:rsidRPr="00630CA3">
        <w:rPr>
          <w:lang w:val="en-US"/>
        </w:rPr>
        <w:t xml:space="preserve"> at</w:t>
      </w:r>
      <w:r>
        <w:rPr>
          <w:lang w:val="en-US"/>
        </w:rPr>
        <w:t xml:space="preserve"> the </w:t>
      </w:r>
      <w:r w:rsidRPr="00630CA3">
        <w:rPr>
          <w:lang w:val="en-US"/>
        </w:rPr>
        <w:t xml:space="preserve">molecular level </w:t>
      </w:r>
      <w:r>
        <w:rPr>
          <w:lang w:val="en-US"/>
        </w:rPr>
        <w:t>are major</w:t>
      </w:r>
      <w:r w:rsidR="0025742A">
        <w:rPr>
          <w:lang w:val="en-US"/>
        </w:rPr>
        <w:t xml:space="preserve"> objectives</w:t>
      </w:r>
      <w:r w:rsidRPr="00630CA3">
        <w:rPr>
          <w:lang w:val="en-US"/>
        </w:rPr>
        <w:t>.</w:t>
      </w:r>
    </w:p>
    <w:p w:rsidR="00132C39" w:rsidRDefault="00400371" w:rsidP="00630CA3">
      <w:pPr>
        <w:rPr>
          <w:lang w:val="en-US"/>
        </w:rPr>
      </w:pPr>
      <w:r>
        <w:rPr>
          <w:lang w:val="en-US"/>
        </w:rPr>
        <w:t>W</w:t>
      </w:r>
      <w:r>
        <w:rPr>
          <w:lang w:val="en-US"/>
        </w:rPr>
        <w:t>hen approaching a disease model</w:t>
      </w:r>
      <w:r w:rsidRPr="00400371">
        <w:rPr>
          <w:lang w:val="en-US"/>
        </w:rPr>
        <w:t xml:space="preserve"> </w:t>
      </w:r>
      <w:r>
        <w:rPr>
          <w:lang w:val="en-US"/>
        </w:rPr>
        <w:t>a</w:t>
      </w:r>
      <w:r w:rsidRPr="00630CA3">
        <w:rPr>
          <w:lang w:val="en-US"/>
        </w:rPr>
        <w:t>t the end of the course</w:t>
      </w:r>
      <w:r>
        <w:rPr>
          <w:lang w:val="en-US"/>
        </w:rPr>
        <w:t>,  s</w:t>
      </w:r>
      <w:r w:rsidR="00132C39">
        <w:rPr>
          <w:lang w:val="en-US"/>
        </w:rPr>
        <w:t>tudents</w:t>
      </w:r>
      <w:r>
        <w:rPr>
          <w:lang w:val="en-US"/>
        </w:rPr>
        <w:t xml:space="preserve"> </w:t>
      </w:r>
      <w:r w:rsidR="00132C39">
        <w:rPr>
          <w:lang w:val="en-US"/>
        </w:rPr>
        <w:t xml:space="preserve"> </w:t>
      </w:r>
      <w:r>
        <w:rPr>
          <w:lang w:val="en-US"/>
        </w:rPr>
        <w:t>should be able</w:t>
      </w:r>
      <w:r w:rsidR="00707B48">
        <w:rPr>
          <w:lang w:val="en-US"/>
        </w:rPr>
        <w:t xml:space="preserve"> to identify the above mentioned elements</w:t>
      </w:r>
      <w:r>
        <w:rPr>
          <w:lang w:val="en-US"/>
        </w:rPr>
        <w:t xml:space="preserve"> as well as </w:t>
      </w:r>
      <w:r w:rsidR="00132C39" w:rsidRPr="00630CA3">
        <w:rPr>
          <w:lang w:val="en-US"/>
        </w:rPr>
        <w:t xml:space="preserve"> </w:t>
      </w:r>
      <w:r w:rsidR="00132C39">
        <w:rPr>
          <w:lang w:val="en-US"/>
        </w:rPr>
        <w:t xml:space="preserve">the </w:t>
      </w:r>
      <w:r w:rsidR="00630CA3" w:rsidRPr="00630CA3">
        <w:rPr>
          <w:lang w:val="en-US"/>
        </w:rPr>
        <w:t xml:space="preserve"> procedures</w:t>
      </w:r>
      <w:r w:rsidR="00707B48">
        <w:rPr>
          <w:lang w:val="en-US"/>
        </w:rPr>
        <w:t xml:space="preserve"> needed </w:t>
      </w:r>
      <w:r w:rsidR="00630CA3" w:rsidRPr="00630CA3">
        <w:rPr>
          <w:lang w:val="en-US"/>
        </w:rPr>
        <w:t xml:space="preserve"> </w:t>
      </w:r>
      <w:r w:rsidR="00132C39">
        <w:rPr>
          <w:lang w:val="en-US"/>
        </w:rPr>
        <w:t xml:space="preserve">to analyze at the molecular  and cellular levels </w:t>
      </w:r>
      <w:r w:rsidR="00132C39" w:rsidRPr="00630CA3">
        <w:rPr>
          <w:lang w:val="en-US"/>
        </w:rPr>
        <w:t xml:space="preserve">the structural and functional defects responsible </w:t>
      </w:r>
      <w:r w:rsidR="00132C39">
        <w:rPr>
          <w:lang w:val="en-US"/>
        </w:rPr>
        <w:t>for ti</w:t>
      </w:r>
      <w:r w:rsidR="00630CA3" w:rsidRPr="00630CA3">
        <w:rPr>
          <w:lang w:val="en-US"/>
        </w:rPr>
        <w:t>ssue and organ</w:t>
      </w:r>
      <w:r w:rsidR="00707B48">
        <w:rPr>
          <w:lang w:val="en-US"/>
        </w:rPr>
        <w:t xml:space="preserve"> damage.</w:t>
      </w:r>
    </w:p>
    <w:p w:rsidR="00630CA3" w:rsidRPr="009250A8" w:rsidRDefault="00630CA3" w:rsidP="00630CA3">
      <w:pPr>
        <w:rPr>
          <w:b/>
          <w:sz w:val="24"/>
          <w:lang w:val="en-US"/>
        </w:rPr>
      </w:pPr>
      <w:r w:rsidRPr="009250A8">
        <w:rPr>
          <w:b/>
          <w:sz w:val="24"/>
          <w:lang w:val="en-US"/>
        </w:rPr>
        <w:t>Prerequisites</w:t>
      </w:r>
    </w:p>
    <w:p w:rsidR="00630CA3" w:rsidRPr="00630CA3" w:rsidRDefault="0025742A" w:rsidP="00630CA3">
      <w:pPr>
        <w:rPr>
          <w:lang w:val="en-US"/>
        </w:rPr>
      </w:pPr>
      <w:r w:rsidRPr="0025742A">
        <w:rPr>
          <w:lang w:val="en-US"/>
        </w:rPr>
        <w:t xml:space="preserve">Students should have </w:t>
      </w:r>
      <w:r>
        <w:rPr>
          <w:lang w:val="en-US"/>
        </w:rPr>
        <w:t>b</w:t>
      </w:r>
      <w:r w:rsidRPr="00630CA3">
        <w:rPr>
          <w:lang w:val="en-US"/>
        </w:rPr>
        <w:t xml:space="preserve">asic </w:t>
      </w:r>
      <w:r>
        <w:rPr>
          <w:lang w:val="en-US"/>
        </w:rPr>
        <w:t xml:space="preserve">knowledge </w:t>
      </w:r>
      <w:r w:rsidRPr="00630CA3">
        <w:rPr>
          <w:lang w:val="en-US"/>
        </w:rPr>
        <w:t>and abilities in Biochemistry, Molecular Biology</w:t>
      </w:r>
      <w:r>
        <w:rPr>
          <w:lang w:val="en-US"/>
        </w:rPr>
        <w:t xml:space="preserve">, </w:t>
      </w:r>
      <w:r w:rsidRPr="00630CA3">
        <w:rPr>
          <w:lang w:val="en-US"/>
        </w:rPr>
        <w:t xml:space="preserve"> </w:t>
      </w:r>
      <w:r>
        <w:rPr>
          <w:lang w:val="en-US"/>
        </w:rPr>
        <w:t xml:space="preserve">Genetics </w:t>
      </w:r>
      <w:r w:rsidRPr="00630CA3">
        <w:rPr>
          <w:lang w:val="en-US"/>
        </w:rPr>
        <w:t>and General Pathology</w:t>
      </w:r>
      <w:r w:rsidRPr="0025742A">
        <w:rPr>
          <w:lang w:val="en-US"/>
        </w:rPr>
        <w:t xml:space="preserve"> to understand molecular mechanisms responsible for increased risk,  onset and progression of diseases</w:t>
      </w:r>
      <w:r>
        <w:rPr>
          <w:lang w:val="en-US"/>
        </w:rPr>
        <w:t>,</w:t>
      </w:r>
      <w:r w:rsidRPr="0025742A">
        <w:rPr>
          <w:lang w:val="en-US"/>
        </w:rPr>
        <w:t xml:space="preserve"> and to learn about  improved diagnosis and  innovative therapeutic approaches. </w:t>
      </w:r>
    </w:p>
    <w:p w:rsidR="00630CA3" w:rsidRPr="009250A8" w:rsidRDefault="00132C39" w:rsidP="00630CA3">
      <w:pPr>
        <w:rPr>
          <w:b/>
          <w:sz w:val="24"/>
          <w:lang w:val="en-US"/>
        </w:rPr>
      </w:pPr>
      <w:r w:rsidRPr="009250A8">
        <w:rPr>
          <w:b/>
          <w:sz w:val="24"/>
          <w:lang w:val="en-US"/>
        </w:rPr>
        <w:t xml:space="preserve">Course </w:t>
      </w:r>
      <w:proofErr w:type="spellStart"/>
      <w:r w:rsidRPr="009250A8">
        <w:rPr>
          <w:b/>
          <w:sz w:val="24"/>
          <w:lang w:val="en-US"/>
        </w:rPr>
        <w:t>programme</w:t>
      </w:r>
      <w:proofErr w:type="spellEnd"/>
    </w:p>
    <w:p w:rsidR="00630CA3" w:rsidRPr="00630CA3" w:rsidRDefault="00285126" w:rsidP="00630CA3">
      <w:pPr>
        <w:rPr>
          <w:lang w:val="en-US"/>
        </w:rPr>
      </w:pPr>
      <w:r>
        <w:rPr>
          <w:lang w:val="en-US"/>
        </w:rPr>
        <w:t>The course includes two</w:t>
      </w:r>
      <w:r w:rsidR="00630CA3" w:rsidRPr="00630CA3">
        <w:rPr>
          <w:lang w:val="en-US"/>
        </w:rPr>
        <w:t xml:space="preserve"> theoretical blocks and seminar activities. </w:t>
      </w:r>
    </w:p>
    <w:p w:rsidR="00630CA3" w:rsidRPr="00630CA3" w:rsidRDefault="00630CA3" w:rsidP="00630CA3">
      <w:pPr>
        <w:rPr>
          <w:lang w:val="en-US"/>
        </w:rPr>
      </w:pPr>
      <w:r w:rsidRPr="00630CA3">
        <w:rPr>
          <w:lang w:val="en-US"/>
        </w:rPr>
        <w:t>Theoretic modules:</w:t>
      </w:r>
    </w:p>
    <w:p w:rsidR="00630CA3" w:rsidRPr="00630CA3" w:rsidRDefault="00630CA3" w:rsidP="00630CA3">
      <w:pPr>
        <w:rPr>
          <w:lang w:val="en-US"/>
        </w:rPr>
      </w:pPr>
      <w:r w:rsidRPr="00630CA3">
        <w:rPr>
          <w:lang w:val="en-US"/>
        </w:rPr>
        <w:t xml:space="preserve">1. Molecular characterization of diseases </w:t>
      </w:r>
      <w:r w:rsidR="00210144">
        <w:rPr>
          <w:lang w:val="en-US"/>
        </w:rPr>
        <w:t xml:space="preserve">to understand </w:t>
      </w:r>
      <w:r w:rsidRPr="00630CA3">
        <w:rPr>
          <w:lang w:val="en-US"/>
        </w:rPr>
        <w:t xml:space="preserve">physio-pathologic </w:t>
      </w:r>
      <w:r w:rsidR="00B43202">
        <w:rPr>
          <w:lang w:val="en-US"/>
        </w:rPr>
        <w:t>expression of RNA and proteins,</w:t>
      </w:r>
      <w:r w:rsidR="00E315EB">
        <w:rPr>
          <w:lang w:val="en-US"/>
        </w:rPr>
        <w:t xml:space="preserve"> and to identify </w:t>
      </w:r>
      <w:r w:rsidR="00210144">
        <w:rPr>
          <w:lang w:val="en-US"/>
        </w:rPr>
        <w:t xml:space="preserve"> elements for </w:t>
      </w:r>
      <w:r w:rsidRPr="00630CA3">
        <w:rPr>
          <w:lang w:val="en-US"/>
        </w:rPr>
        <w:t xml:space="preserve"> </w:t>
      </w:r>
      <w:r w:rsidR="00210144" w:rsidRPr="00210144">
        <w:rPr>
          <w:lang w:val="en-US"/>
        </w:rPr>
        <w:t>improved diagnosis and  innovative therapeutic approaches</w:t>
      </w:r>
      <w:r w:rsidR="0025742A">
        <w:rPr>
          <w:lang w:val="en-US"/>
        </w:rPr>
        <w:t>.</w:t>
      </w:r>
    </w:p>
    <w:p w:rsidR="00794EA2" w:rsidRPr="00400371" w:rsidRDefault="00400371" w:rsidP="00794EA2">
      <w:pPr>
        <w:rPr>
          <w:b/>
          <w:i/>
          <w:lang w:val="en-US"/>
        </w:rPr>
      </w:pPr>
      <w:r>
        <w:rPr>
          <w:b/>
          <w:i/>
          <w:lang w:val="en-US"/>
        </w:rPr>
        <w:t>Lecture themes-</w:t>
      </w:r>
      <w:r w:rsidR="00E3442E" w:rsidRPr="00400371">
        <w:rPr>
          <w:b/>
          <w:i/>
          <w:lang w:val="en-US"/>
        </w:rPr>
        <w:t xml:space="preserve"> </w:t>
      </w:r>
      <w:r w:rsidR="00285126" w:rsidRPr="00400371">
        <w:rPr>
          <w:b/>
          <w:i/>
          <w:lang w:val="en-US"/>
        </w:rPr>
        <w:t xml:space="preserve">2016 </w:t>
      </w:r>
    </w:p>
    <w:p w:rsidR="00713AD7" w:rsidRDefault="00713AD7" w:rsidP="00713AD7">
      <w:pPr>
        <w:rPr>
          <w:lang w:val="en-US"/>
        </w:rPr>
      </w:pPr>
      <w:r w:rsidRPr="00E3442E">
        <w:rPr>
          <w:b/>
          <w:lang w:val="en-US"/>
        </w:rPr>
        <w:t>Chromosome telomeres</w:t>
      </w:r>
      <w:r w:rsidRPr="00CD2DD0">
        <w:rPr>
          <w:color w:val="FF0000"/>
          <w:lang w:val="en-US"/>
        </w:rPr>
        <w:t>*</w:t>
      </w:r>
      <w:r>
        <w:rPr>
          <w:lang w:val="en-US"/>
        </w:rPr>
        <w:t xml:space="preserve"> and telomere- associated disease. Telomere structure and complexes.  Telomere chromatin </w:t>
      </w:r>
      <w:r w:rsidR="00400371">
        <w:rPr>
          <w:lang w:val="en-US"/>
        </w:rPr>
        <w:t xml:space="preserve">and chromatin modification </w:t>
      </w:r>
      <w:r>
        <w:rPr>
          <w:lang w:val="en-US"/>
        </w:rPr>
        <w:t>– SIRT6- Telomere replication and protection- Telomere alteration and Cancer- Aging and telomere length. Mutation</w:t>
      </w:r>
      <w:r w:rsidR="00400371">
        <w:rPr>
          <w:lang w:val="en-US"/>
        </w:rPr>
        <w:t>s</w:t>
      </w:r>
      <w:r>
        <w:rPr>
          <w:lang w:val="en-US"/>
        </w:rPr>
        <w:t xml:space="preserve"> in telomere complex genes and disease. Telomerase therapy- models. Extra-telomere function of telomerase</w:t>
      </w:r>
      <w:r w:rsidR="00400371">
        <w:rPr>
          <w:lang w:val="en-US"/>
        </w:rPr>
        <w:t>.</w:t>
      </w:r>
    </w:p>
    <w:p w:rsidR="00F8475D" w:rsidRPr="00794EA2" w:rsidRDefault="00794EA2" w:rsidP="00794EA2">
      <w:pPr>
        <w:rPr>
          <w:lang w:val="en-US"/>
        </w:rPr>
      </w:pPr>
      <w:r w:rsidRPr="00E3442E">
        <w:rPr>
          <w:b/>
          <w:lang w:val="en-US"/>
        </w:rPr>
        <w:t>Transposons</w:t>
      </w:r>
      <w:r w:rsidRPr="00794EA2">
        <w:rPr>
          <w:lang w:val="en-US"/>
        </w:rPr>
        <w:t xml:space="preserve"> and Mobile Elements</w:t>
      </w:r>
      <w:r w:rsidR="00713AD7">
        <w:rPr>
          <w:lang w:val="en-US"/>
        </w:rPr>
        <w:t xml:space="preserve"> - L1 ORF</w:t>
      </w:r>
      <w:r w:rsidR="00400371">
        <w:rPr>
          <w:lang w:val="en-US"/>
        </w:rPr>
        <w:t>s</w:t>
      </w:r>
      <w:r w:rsidR="00713AD7">
        <w:rPr>
          <w:lang w:val="en-US"/>
        </w:rPr>
        <w:t xml:space="preserve"> structure and function-</w:t>
      </w:r>
      <w:r w:rsidR="00422990">
        <w:rPr>
          <w:lang w:val="en-US"/>
        </w:rPr>
        <w:t xml:space="preserve">Transposon Assays and Vectors- Transposon L1 and Cancer- Transposon Inhibition- </w:t>
      </w:r>
      <w:r w:rsidR="00400371">
        <w:rPr>
          <w:lang w:val="en-US"/>
        </w:rPr>
        <w:t xml:space="preserve">methylation and chromatin modification. </w:t>
      </w:r>
      <w:proofErr w:type="spellStart"/>
      <w:r w:rsidR="00713AD7">
        <w:rPr>
          <w:lang w:val="en-US"/>
        </w:rPr>
        <w:t>PiRNA</w:t>
      </w:r>
      <w:proofErr w:type="spellEnd"/>
      <w:r w:rsidR="00713AD7">
        <w:rPr>
          <w:lang w:val="en-US"/>
        </w:rPr>
        <w:t xml:space="preserve"> pathway(s)</w:t>
      </w:r>
      <w:r w:rsidR="00400371">
        <w:rPr>
          <w:lang w:val="en-US"/>
        </w:rPr>
        <w:t>.</w:t>
      </w:r>
      <w:r w:rsidR="00713AD7">
        <w:rPr>
          <w:lang w:val="en-US"/>
        </w:rPr>
        <w:t xml:space="preserve"> Infert</w:t>
      </w:r>
      <w:r w:rsidR="00400371">
        <w:rPr>
          <w:lang w:val="en-US"/>
        </w:rPr>
        <w:t>ility and transposon inhibition.</w:t>
      </w:r>
      <w:r w:rsidR="00713AD7">
        <w:rPr>
          <w:lang w:val="en-US"/>
        </w:rPr>
        <w:t xml:space="preserve"> </w:t>
      </w:r>
    </w:p>
    <w:p w:rsidR="00794EA2" w:rsidRPr="00794EA2" w:rsidRDefault="00B43202" w:rsidP="00794EA2">
      <w:pPr>
        <w:rPr>
          <w:lang w:val="en-US"/>
        </w:rPr>
      </w:pPr>
      <w:r w:rsidRPr="00E3442E">
        <w:rPr>
          <w:b/>
          <w:lang w:val="en-US"/>
        </w:rPr>
        <w:t>X chromosome</w:t>
      </w:r>
      <w:r w:rsidR="00400371" w:rsidRPr="00400371">
        <w:rPr>
          <w:b/>
          <w:lang w:val="en-US"/>
        </w:rPr>
        <w:t xml:space="preserve"> </w:t>
      </w:r>
      <w:r w:rsidR="00400371">
        <w:rPr>
          <w:b/>
          <w:lang w:val="en-US"/>
        </w:rPr>
        <w:t>Inactivation</w:t>
      </w:r>
      <w:r w:rsidR="00400371">
        <w:rPr>
          <w:color w:val="FF0000"/>
          <w:lang w:val="en-US"/>
        </w:rPr>
        <w:t xml:space="preserve"> -</w:t>
      </w:r>
      <w:r w:rsidR="00794EA2" w:rsidRPr="00794EA2">
        <w:rPr>
          <w:lang w:val="en-US"/>
        </w:rPr>
        <w:t xml:space="preserve"> </w:t>
      </w:r>
      <w:r>
        <w:rPr>
          <w:lang w:val="en-US"/>
        </w:rPr>
        <w:t xml:space="preserve"> XIST structure and function, TSIX, XACT, </w:t>
      </w:r>
      <w:proofErr w:type="spellStart"/>
      <w:r>
        <w:rPr>
          <w:lang w:val="en-US"/>
        </w:rPr>
        <w:t>lncRNAs</w:t>
      </w:r>
      <w:proofErr w:type="spellEnd"/>
      <w:r>
        <w:rPr>
          <w:lang w:val="en-US"/>
        </w:rPr>
        <w:t xml:space="preserve">, </w:t>
      </w:r>
      <w:r w:rsidR="00794EA2" w:rsidRPr="00794EA2">
        <w:rPr>
          <w:lang w:val="en-US"/>
        </w:rPr>
        <w:t xml:space="preserve">chromosome and chromatin structure and gene expression </w:t>
      </w:r>
    </w:p>
    <w:p w:rsidR="00B00547" w:rsidRPr="00794EA2" w:rsidRDefault="00B00547" w:rsidP="00B00547">
      <w:pPr>
        <w:rPr>
          <w:lang w:val="en-US"/>
        </w:rPr>
      </w:pPr>
      <w:r w:rsidRPr="00E3442E">
        <w:rPr>
          <w:b/>
          <w:lang w:val="en-US"/>
        </w:rPr>
        <w:t>Oxygen sensing</w:t>
      </w:r>
      <w:r w:rsidRPr="00794EA2">
        <w:rPr>
          <w:lang w:val="en-US"/>
        </w:rPr>
        <w:t xml:space="preserve">- </w:t>
      </w:r>
      <w:proofErr w:type="spellStart"/>
      <w:r w:rsidR="00713AD7">
        <w:rPr>
          <w:lang w:val="en-US"/>
        </w:rPr>
        <w:t>Hif</w:t>
      </w:r>
      <w:proofErr w:type="spellEnd"/>
      <w:r w:rsidR="00713AD7">
        <w:rPr>
          <w:lang w:val="en-US"/>
        </w:rPr>
        <w:t>, structure, function and</w:t>
      </w:r>
      <w:r w:rsidR="00400371">
        <w:rPr>
          <w:lang w:val="en-US"/>
        </w:rPr>
        <w:t xml:space="preserve"> degradation</w:t>
      </w:r>
      <w:r w:rsidR="00713AD7">
        <w:rPr>
          <w:lang w:val="en-US"/>
        </w:rPr>
        <w:t xml:space="preserve">. </w:t>
      </w:r>
      <w:r w:rsidR="00AB3A4E">
        <w:rPr>
          <w:lang w:val="en-US"/>
        </w:rPr>
        <w:t xml:space="preserve">Hypoxia responsive elements, HRE. </w:t>
      </w:r>
      <w:r w:rsidR="00713AD7">
        <w:rPr>
          <w:lang w:val="en-US"/>
        </w:rPr>
        <w:t xml:space="preserve"> </w:t>
      </w:r>
      <w:r w:rsidR="00AB3A4E">
        <w:rPr>
          <w:lang w:val="en-US"/>
        </w:rPr>
        <w:t xml:space="preserve">Cancer related mutations in </w:t>
      </w:r>
      <w:proofErr w:type="spellStart"/>
      <w:r w:rsidR="00AB3A4E">
        <w:rPr>
          <w:lang w:val="en-US"/>
        </w:rPr>
        <w:t>Hif</w:t>
      </w:r>
      <w:proofErr w:type="spellEnd"/>
      <w:r w:rsidR="00AB3A4E">
        <w:rPr>
          <w:lang w:val="en-US"/>
        </w:rPr>
        <w:t xml:space="preserve"> 1alpha and </w:t>
      </w:r>
      <w:proofErr w:type="spellStart"/>
      <w:r w:rsidR="00AB3A4E">
        <w:rPr>
          <w:lang w:val="en-US"/>
        </w:rPr>
        <w:t>Hif</w:t>
      </w:r>
      <w:proofErr w:type="spellEnd"/>
      <w:r w:rsidR="00AB3A4E">
        <w:rPr>
          <w:lang w:val="en-US"/>
        </w:rPr>
        <w:t xml:space="preserve"> 2alpha. </w:t>
      </w:r>
      <w:r w:rsidR="00713AD7">
        <w:rPr>
          <w:lang w:val="en-US"/>
        </w:rPr>
        <w:t>Pro</w:t>
      </w:r>
      <w:r w:rsidR="00400371">
        <w:rPr>
          <w:lang w:val="en-US"/>
        </w:rPr>
        <w:t>line</w:t>
      </w:r>
      <w:r w:rsidR="00713AD7">
        <w:rPr>
          <w:lang w:val="en-US"/>
        </w:rPr>
        <w:t xml:space="preserve"> hydroxylation,   PHD.  VHL and ubiquitination.   </w:t>
      </w:r>
      <w:r w:rsidR="00E3442E">
        <w:rPr>
          <w:lang w:val="en-US"/>
        </w:rPr>
        <w:t>CRISPR</w:t>
      </w:r>
      <w:r w:rsidR="00400371">
        <w:rPr>
          <w:lang w:val="en-US"/>
        </w:rPr>
        <w:t>-</w:t>
      </w:r>
      <w:r w:rsidR="00E3442E">
        <w:rPr>
          <w:lang w:val="en-US"/>
        </w:rPr>
        <w:t xml:space="preserve">Cas9 library.  </w:t>
      </w:r>
      <w:r w:rsidR="00400371">
        <w:rPr>
          <w:lang w:val="en-US"/>
        </w:rPr>
        <w:t xml:space="preserve">VHL inhibition and mitochondrial dysfunction.  </w:t>
      </w:r>
      <w:r w:rsidR="00713AD7">
        <w:rPr>
          <w:lang w:val="en-US"/>
        </w:rPr>
        <w:t>VH</w:t>
      </w:r>
      <w:r w:rsidR="00AB3A4E">
        <w:rPr>
          <w:lang w:val="en-US"/>
        </w:rPr>
        <w:t xml:space="preserve">L </w:t>
      </w:r>
      <w:proofErr w:type="spellStart"/>
      <w:r w:rsidR="00AB3A4E">
        <w:rPr>
          <w:lang w:val="en-US"/>
        </w:rPr>
        <w:t>ko</w:t>
      </w:r>
      <w:proofErr w:type="spellEnd"/>
      <w:r w:rsidR="00400371">
        <w:rPr>
          <w:lang w:val="en-US"/>
        </w:rPr>
        <w:t>,</w:t>
      </w:r>
      <w:r w:rsidR="00AB3A4E">
        <w:rPr>
          <w:lang w:val="en-US"/>
        </w:rPr>
        <w:t xml:space="preserve"> </w:t>
      </w:r>
      <w:r w:rsidR="00713AD7">
        <w:rPr>
          <w:lang w:val="en-US"/>
        </w:rPr>
        <w:t>zebrafish.</w:t>
      </w:r>
      <w:r w:rsidR="00FA328B">
        <w:rPr>
          <w:lang w:val="en-US"/>
        </w:rPr>
        <w:t xml:space="preserve"> </w:t>
      </w:r>
      <w:r w:rsidR="00AB3A4E">
        <w:rPr>
          <w:lang w:val="en-US"/>
        </w:rPr>
        <w:t>VHL loss and cancer.  Treatment models</w:t>
      </w:r>
      <w:r w:rsidR="00400371">
        <w:rPr>
          <w:lang w:val="en-US"/>
        </w:rPr>
        <w:t>, pharmacological</w:t>
      </w:r>
      <w:r w:rsidR="00AB3A4E">
        <w:rPr>
          <w:lang w:val="en-US"/>
        </w:rPr>
        <w:t xml:space="preserve"> VHL inhibition.</w:t>
      </w:r>
      <w:r w:rsidR="00FA328B">
        <w:rPr>
          <w:lang w:val="en-US"/>
        </w:rPr>
        <w:t xml:space="preserve"> Polycythemia, molecular bases. </w:t>
      </w:r>
      <w:proofErr w:type="spellStart"/>
      <w:r w:rsidR="00FA328B">
        <w:rPr>
          <w:lang w:val="en-US"/>
        </w:rPr>
        <w:t>Epo</w:t>
      </w:r>
      <w:proofErr w:type="spellEnd"/>
      <w:r w:rsidR="00FA328B">
        <w:rPr>
          <w:lang w:val="en-US"/>
        </w:rPr>
        <w:t xml:space="preserve">, structure and function. Recombinant </w:t>
      </w:r>
      <w:proofErr w:type="spellStart"/>
      <w:r w:rsidR="00FA328B">
        <w:rPr>
          <w:lang w:val="en-US"/>
        </w:rPr>
        <w:t>Epo</w:t>
      </w:r>
      <w:proofErr w:type="spellEnd"/>
      <w:r w:rsidR="00FA328B">
        <w:rPr>
          <w:lang w:val="en-US"/>
        </w:rPr>
        <w:t xml:space="preserve"> and  </w:t>
      </w:r>
      <w:proofErr w:type="spellStart"/>
      <w:r w:rsidR="00FA328B">
        <w:rPr>
          <w:lang w:val="en-US"/>
        </w:rPr>
        <w:t>Epo</w:t>
      </w:r>
      <w:proofErr w:type="spellEnd"/>
      <w:r w:rsidR="00FA328B">
        <w:rPr>
          <w:lang w:val="en-US"/>
        </w:rPr>
        <w:t xml:space="preserve"> mimetics, peptides and antibodies. Tissue protective peptides.</w:t>
      </w:r>
      <w:r w:rsidR="00713AD7" w:rsidRPr="00794EA2">
        <w:rPr>
          <w:lang w:val="en-US"/>
        </w:rPr>
        <w:t xml:space="preserve"> </w:t>
      </w:r>
      <w:r w:rsidR="00713AD7">
        <w:rPr>
          <w:lang w:val="en-US"/>
        </w:rPr>
        <w:t xml:space="preserve"> </w:t>
      </w:r>
    </w:p>
    <w:p w:rsidR="006A2B94" w:rsidRDefault="006A2B94" w:rsidP="00794EA2">
      <w:pPr>
        <w:rPr>
          <w:lang w:val="en-US"/>
        </w:rPr>
      </w:pPr>
      <w:r w:rsidRPr="00E3442E">
        <w:rPr>
          <w:b/>
          <w:lang w:val="en-US"/>
        </w:rPr>
        <w:lastRenderedPageBreak/>
        <w:t>Neonatal Fc receptor</w:t>
      </w:r>
      <w:r w:rsidR="009250A8">
        <w:rPr>
          <w:b/>
          <w:lang w:val="en-US"/>
        </w:rPr>
        <w:t xml:space="preserve"> and protein half-life extension</w:t>
      </w:r>
      <w:r>
        <w:rPr>
          <w:lang w:val="en-US"/>
        </w:rPr>
        <w:t>- biology and biotechnology</w:t>
      </w:r>
      <w:r w:rsidR="00B00547">
        <w:rPr>
          <w:lang w:val="en-US"/>
        </w:rPr>
        <w:t xml:space="preserve"> – extending protein half-life in plasma, fusion technology, f</w:t>
      </w:r>
      <w:r w:rsidR="00400371">
        <w:rPr>
          <w:lang w:val="en-US"/>
        </w:rPr>
        <w:t>usion to albumin, improved half</w:t>
      </w:r>
      <w:r w:rsidR="00B00547">
        <w:rPr>
          <w:lang w:val="en-US"/>
        </w:rPr>
        <w:t xml:space="preserve">-life of IgG  (Jan </w:t>
      </w:r>
      <w:proofErr w:type="spellStart"/>
      <w:r w:rsidR="00B00547">
        <w:rPr>
          <w:lang w:val="en-US"/>
        </w:rPr>
        <w:t>Terje</w:t>
      </w:r>
      <w:proofErr w:type="spellEnd"/>
      <w:r w:rsidR="00B00547">
        <w:rPr>
          <w:lang w:val="en-US"/>
        </w:rPr>
        <w:t xml:space="preserve"> Andersen)</w:t>
      </w:r>
    </w:p>
    <w:p w:rsidR="00794EA2" w:rsidRPr="00B00547" w:rsidRDefault="00B00547" w:rsidP="00794EA2">
      <w:pPr>
        <w:rPr>
          <w:lang w:val="en-US"/>
        </w:rPr>
      </w:pPr>
      <w:r w:rsidRPr="00E3442E">
        <w:rPr>
          <w:b/>
          <w:lang w:val="en-US"/>
        </w:rPr>
        <w:t>P</w:t>
      </w:r>
      <w:r w:rsidR="00794EA2" w:rsidRPr="00E3442E">
        <w:rPr>
          <w:b/>
          <w:lang w:val="en-US"/>
        </w:rPr>
        <w:t>re-mRNA splicing</w:t>
      </w:r>
      <w:r w:rsidR="00794EA2" w:rsidRPr="00B00547">
        <w:rPr>
          <w:lang w:val="en-US"/>
        </w:rPr>
        <w:t xml:space="preserve"> </w:t>
      </w:r>
      <w:r w:rsidR="009250A8">
        <w:rPr>
          <w:lang w:val="en-US"/>
        </w:rPr>
        <w:t xml:space="preserve">- </w:t>
      </w:r>
      <w:r w:rsidR="00B43202" w:rsidRPr="00B00547">
        <w:rPr>
          <w:lang w:val="en-US"/>
        </w:rPr>
        <w:t xml:space="preserve">biology and </w:t>
      </w:r>
      <w:r w:rsidR="00794EA2" w:rsidRPr="00B00547">
        <w:rPr>
          <w:lang w:val="en-US"/>
        </w:rPr>
        <w:t>pathology</w:t>
      </w:r>
      <w:r w:rsidR="009250A8">
        <w:rPr>
          <w:lang w:val="en-US"/>
        </w:rPr>
        <w:t>. Spliceosome- Molecular bases of exon skipping</w:t>
      </w:r>
      <w:r w:rsidR="00794EA2" w:rsidRPr="00B00547">
        <w:rPr>
          <w:lang w:val="en-US"/>
        </w:rPr>
        <w:t xml:space="preserve"> </w:t>
      </w:r>
      <w:r w:rsidR="009250A8">
        <w:rPr>
          <w:lang w:val="en-US"/>
        </w:rPr>
        <w:t xml:space="preserve">–Splicing factors </w:t>
      </w:r>
      <w:r w:rsidR="00AF4142" w:rsidRPr="00B00547">
        <w:rPr>
          <w:lang w:val="en-US"/>
        </w:rPr>
        <w:t xml:space="preserve"> (Lectures given by Fran</w:t>
      </w:r>
      <w:r>
        <w:rPr>
          <w:lang w:val="en-US"/>
        </w:rPr>
        <w:t xml:space="preserve">cisco </w:t>
      </w:r>
      <w:proofErr w:type="spellStart"/>
      <w:r>
        <w:rPr>
          <w:lang w:val="en-US"/>
        </w:rPr>
        <w:t>Baralle</w:t>
      </w:r>
      <w:proofErr w:type="spellEnd"/>
      <w:r w:rsidR="00AF4142" w:rsidRPr="00B00547">
        <w:rPr>
          <w:lang w:val="en-US"/>
        </w:rPr>
        <w:t>)</w:t>
      </w:r>
    </w:p>
    <w:p w:rsidR="00794EA2" w:rsidRDefault="00E3442E" w:rsidP="00630CA3">
      <w:pPr>
        <w:rPr>
          <w:lang w:val="en-US"/>
        </w:rPr>
      </w:pPr>
      <w:r w:rsidRPr="00E3442E">
        <w:rPr>
          <w:b/>
          <w:lang w:val="en-US"/>
        </w:rPr>
        <w:t>H</w:t>
      </w:r>
      <w:r w:rsidR="00794EA2" w:rsidRPr="00E3442E">
        <w:rPr>
          <w:b/>
          <w:lang w:val="en-US"/>
        </w:rPr>
        <w:t>emorrhagic and thrombotic diseases</w:t>
      </w:r>
      <w:r w:rsidR="00285126" w:rsidRPr="00B00547">
        <w:rPr>
          <w:lang w:val="en-US"/>
        </w:rPr>
        <w:t xml:space="preserve">- </w:t>
      </w:r>
      <w:r w:rsidR="009250A8" w:rsidRPr="009250A8">
        <w:rPr>
          <w:b/>
          <w:lang w:val="en-US"/>
        </w:rPr>
        <w:t xml:space="preserve">(Caterina </w:t>
      </w:r>
      <w:proofErr w:type="spellStart"/>
      <w:r w:rsidR="009250A8" w:rsidRPr="009250A8">
        <w:rPr>
          <w:b/>
          <w:lang w:val="en-US"/>
        </w:rPr>
        <w:t>Casari</w:t>
      </w:r>
      <w:proofErr w:type="spellEnd"/>
      <w:r w:rsidR="009250A8" w:rsidRPr="009250A8">
        <w:rPr>
          <w:b/>
          <w:lang w:val="en-US"/>
        </w:rPr>
        <w:t>)</w:t>
      </w:r>
      <w:r w:rsidR="009250A8">
        <w:rPr>
          <w:b/>
          <w:lang w:val="en-US"/>
        </w:rPr>
        <w:t xml:space="preserve"> </w:t>
      </w:r>
      <w:r w:rsidR="00B00547" w:rsidRPr="00B00547">
        <w:rPr>
          <w:lang w:val="en-US"/>
        </w:rPr>
        <w:t xml:space="preserve">Molecular bases, </w:t>
      </w:r>
      <w:r w:rsidR="00BF10B8" w:rsidRPr="00B00547">
        <w:rPr>
          <w:lang w:val="en-US"/>
        </w:rPr>
        <w:t xml:space="preserve"> </w:t>
      </w:r>
      <w:r w:rsidR="00285126" w:rsidRPr="00B00547">
        <w:rPr>
          <w:lang w:val="en-US"/>
        </w:rPr>
        <w:t xml:space="preserve">cellular and animal models of Von </w:t>
      </w:r>
      <w:proofErr w:type="spellStart"/>
      <w:r w:rsidR="00285126" w:rsidRPr="00B00547">
        <w:rPr>
          <w:lang w:val="en-US"/>
        </w:rPr>
        <w:t>Wille</w:t>
      </w:r>
      <w:r w:rsidR="00B00547" w:rsidRPr="00B00547">
        <w:rPr>
          <w:lang w:val="en-US"/>
        </w:rPr>
        <w:t>brand</w:t>
      </w:r>
      <w:proofErr w:type="spellEnd"/>
      <w:r w:rsidR="00B00547" w:rsidRPr="00B00547">
        <w:rPr>
          <w:lang w:val="en-US"/>
        </w:rPr>
        <w:t xml:space="preserve"> Disease </w:t>
      </w:r>
    </w:p>
    <w:p w:rsidR="00630CA3" w:rsidRPr="00630CA3" w:rsidRDefault="00794EA2" w:rsidP="00630CA3">
      <w:pPr>
        <w:rPr>
          <w:lang w:val="en-US"/>
        </w:rPr>
      </w:pPr>
      <w:r>
        <w:rPr>
          <w:lang w:val="en-US"/>
        </w:rPr>
        <w:t>2</w:t>
      </w:r>
      <w:r w:rsidR="00630CA3" w:rsidRPr="00630CA3">
        <w:rPr>
          <w:lang w:val="en-US"/>
        </w:rPr>
        <w:t xml:space="preserve">. </w:t>
      </w:r>
      <w:r w:rsidR="00630CA3" w:rsidRPr="00E3442E">
        <w:rPr>
          <w:b/>
          <w:lang w:val="en-US"/>
        </w:rPr>
        <w:t>Gender Medicine</w:t>
      </w:r>
      <w:r w:rsidR="00400371">
        <w:rPr>
          <w:b/>
          <w:lang w:val="en-US"/>
        </w:rPr>
        <w:t xml:space="preserve"> </w:t>
      </w:r>
      <w:r w:rsidR="00E3442E" w:rsidRPr="00E3442E">
        <w:rPr>
          <w:b/>
          <w:lang w:val="en-US"/>
        </w:rPr>
        <w:t xml:space="preserve">(Cristina </w:t>
      </w:r>
      <w:proofErr w:type="spellStart"/>
      <w:r w:rsidR="00E3442E" w:rsidRPr="00E3442E">
        <w:rPr>
          <w:b/>
          <w:lang w:val="en-US"/>
        </w:rPr>
        <w:t>Tarabbia</w:t>
      </w:r>
      <w:proofErr w:type="spellEnd"/>
      <w:r w:rsidR="00E3442E" w:rsidRPr="00E3442E">
        <w:rPr>
          <w:b/>
          <w:lang w:val="en-US"/>
        </w:rPr>
        <w:t>)</w:t>
      </w:r>
      <w:r w:rsidR="00630CA3" w:rsidRPr="00E3442E">
        <w:rPr>
          <w:b/>
          <w:lang w:val="en-US"/>
        </w:rPr>
        <w:t>:</w:t>
      </w:r>
      <w:r w:rsidR="00630CA3" w:rsidRPr="00630CA3">
        <w:rPr>
          <w:lang w:val="en-US"/>
        </w:rPr>
        <w:t xml:space="preserve"> </w:t>
      </w:r>
    </w:p>
    <w:p w:rsidR="00794EA2" w:rsidRDefault="00400371" w:rsidP="00630CA3">
      <w:pPr>
        <w:rPr>
          <w:lang w:val="en-US"/>
        </w:rPr>
      </w:pPr>
      <w:r>
        <w:rPr>
          <w:lang w:val="en-US"/>
        </w:rPr>
        <w:t>E</w:t>
      </w:r>
      <w:r w:rsidR="00630CA3" w:rsidRPr="00630CA3">
        <w:rPr>
          <w:lang w:val="en-US"/>
        </w:rPr>
        <w:t xml:space="preserve">pidemiology and disease gender differences </w:t>
      </w:r>
    </w:p>
    <w:p w:rsidR="00CD2DD0" w:rsidRPr="00E3442E" w:rsidRDefault="00CD2DD0" w:rsidP="00630CA3">
      <w:pPr>
        <w:rPr>
          <w:lang w:val="en-US"/>
        </w:rPr>
      </w:pPr>
      <w:r w:rsidRPr="00E3442E">
        <w:rPr>
          <w:lang w:val="en-US"/>
        </w:rPr>
        <w:t>Biological bases of Differences, cellular differences, epigenetic components</w:t>
      </w:r>
    </w:p>
    <w:p w:rsidR="00630CA3" w:rsidRPr="009250A8" w:rsidRDefault="00630CA3" w:rsidP="00630CA3">
      <w:pPr>
        <w:rPr>
          <w:b/>
          <w:sz w:val="24"/>
          <w:lang w:val="en-US"/>
        </w:rPr>
      </w:pPr>
      <w:r w:rsidRPr="009250A8">
        <w:rPr>
          <w:b/>
          <w:sz w:val="24"/>
          <w:lang w:val="en-US"/>
        </w:rPr>
        <w:t>Didactic methods</w:t>
      </w:r>
    </w:p>
    <w:p w:rsidR="00630CA3" w:rsidRPr="00630CA3" w:rsidRDefault="00630CA3" w:rsidP="00630CA3">
      <w:pPr>
        <w:rPr>
          <w:lang w:val="en-US"/>
        </w:rPr>
      </w:pPr>
      <w:r w:rsidRPr="00630CA3">
        <w:rPr>
          <w:lang w:val="en-US"/>
        </w:rPr>
        <w:t xml:space="preserve">The theoretical parts are </w:t>
      </w:r>
      <w:r w:rsidR="00210144">
        <w:rPr>
          <w:lang w:val="en-US"/>
        </w:rPr>
        <w:t>organized in frontal lessons (mo</w:t>
      </w:r>
      <w:r w:rsidRPr="00630CA3">
        <w:rPr>
          <w:lang w:val="en-US"/>
        </w:rPr>
        <w:t>lecular bases</w:t>
      </w:r>
      <w:r w:rsidR="00285126">
        <w:rPr>
          <w:lang w:val="en-US"/>
        </w:rPr>
        <w:t xml:space="preserve"> and gender medicin</w:t>
      </w:r>
      <w:r w:rsidR="00294087">
        <w:rPr>
          <w:lang w:val="en-US"/>
        </w:rPr>
        <w:t>e for about 40</w:t>
      </w:r>
      <w:r w:rsidRPr="00630CA3">
        <w:rPr>
          <w:lang w:val="en-US"/>
        </w:rPr>
        <w:t xml:space="preserve"> hours) and seminar activities (</w:t>
      </w:r>
      <w:r w:rsidR="0004386B">
        <w:rPr>
          <w:lang w:val="en-US"/>
        </w:rPr>
        <w:t>a</w:t>
      </w:r>
      <w:r w:rsidR="00285126">
        <w:rPr>
          <w:lang w:val="en-US"/>
        </w:rPr>
        <w:t>b</w:t>
      </w:r>
      <w:r w:rsidR="00AF4142">
        <w:rPr>
          <w:lang w:val="en-US"/>
        </w:rPr>
        <w:t>out 1</w:t>
      </w:r>
      <w:r w:rsidR="00294087">
        <w:rPr>
          <w:lang w:val="en-US"/>
        </w:rPr>
        <w:t>2</w:t>
      </w:r>
      <w:r w:rsidR="0004386B">
        <w:rPr>
          <w:lang w:val="en-US"/>
        </w:rPr>
        <w:t xml:space="preserve"> hours </w:t>
      </w:r>
      <w:r w:rsidR="00210144">
        <w:rPr>
          <w:lang w:val="en-US"/>
        </w:rPr>
        <w:t xml:space="preserve">delivered by </w:t>
      </w:r>
      <w:r w:rsidR="00AF4142">
        <w:rPr>
          <w:lang w:val="en-US"/>
        </w:rPr>
        <w:t>invited experts</w:t>
      </w:r>
      <w:r w:rsidRPr="00630CA3">
        <w:rPr>
          <w:lang w:val="en-US"/>
        </w:rPr>
        <w:t>).</w:t>
      </w:r>
    </w:p>
    <w:p w:rsidR="00630CA3" w:rsidRPr="009250A8" w:rsidRDefault="00630CA3" w:rsidP="00630CA3">
      <w:pPr>
        <w:rPr>
          <w:b/>
          <w:lang w:val="en-US"/>
        </w:rPr>
      </w:pPr>
      <w:r w:rsidRPr="009250A8">
        <w:rPr>
          <w:b/>
          <w:lang w:val="en-US"/>
        </w:rPr>
        <w:t>Learning assessment procedures</w:t>
      </w:r>
      <w:bookmarkStart w:id="0" w:name="_GoBack"/>
      <w:bookmarkEnd w:id="0"/>
    </w:p>
    <w:p w:rsidR="00630CA3" w:rsidRPr="00630CA3" w:rsidRDefault="00630CA3" w:rsidP="00630CA3">
      <w:pPr>
        <w:rPr>
          <w:lang w:val="en-US"/>
        </w:rPr>
      </w:pPr>
      <w:r w:rsidRPr="00630CA3">
        <w:rPr>
          <w:lang w:val="en-US"/>
        </w:rPr>
        <w:t>1. In general, evaluation of the capaci</w:t>
      </w:r>
      <w:r w:rsidR="00285126">
        <w:rPr>
          <w:lang w:val="en-US"/>
        </w:rPr>
        <w:t>ty to integrate the information</w:t>
      </w:r>
      <w:r w:rsidR="0004386B">
        <w:rPr>
          <w:lang w:val="en-US"/>
        </w:rPr>
        <w:t xml:space="preserve"> </w:t>
      </w:r>
      <w:r w:rsidRPr="00630CA3">
        <w:rPr>
          <w:lang w:val="en-US"/>
        </w:rPr>
        <w:t xml:space="preserve"> provided in the course (</w:t>
      </w:r>
      <w:r w:rsidR="0004386B" w:rsidRPr="00630CA3">
        <w:rPr>
          <w:lang w:val="en-US"/>
        </w:rPr>
        <w:t>written</w:t>
      </w:r>
      <w:r w:rsidR="0004386B">
        <w:rPr>
          <w:lang w:val="en-US"/>
        </w:rPr>
        <w:t>)</w:t>
      </w:r>
      <w:r w:rsidR="00E3442E">
        <w:rPr>
          <w:lang w:val="en-US"/>
        </w:rPr>
        <w:t xml:space="preserve">. </w:t>
      </w:r>
      <w:r w:rsidR="00294087">
        <w:rPr>
          <w:lang w:val="en-US"/>
        </w:rPr>
        <w:t>A few (3-4), ample questions, including experimental aspects, will be introduced and  administered.  O</w:t>
      </w:r>
      <w:r w:rsidR="00294087" w:rsidRPr="00630CA3">
        <w:rPr>
          <w:lang w:val="en-US"/>
        </w:rPr>
        <w:t>ral</w:t>
      </w:r>
      <w:r w:rsidR="00294087">
        <w:rPr>
          <w:lang w:val="en-US"/>
        </w:rPr>
        <w:t xml:space="preserve"> exams will be available on request</w:t>
      </w:r>
      <w:r w:rsidRPr="00630CA3">
        <w:rPr>
          <w:lang w:val="en-US"/>
        </w:rPr>
        <w:t>.</w:t>
      </w:r>
    </w:p>
    <w:p w:rsidR="00630CA3" w:rsidRPr="003E3E5A" w:rsidRDefault="00630CA3" w:rsidP="00630CA3">
      <w:pPr>
        <w:rPr>
          <w:b/>
          <w:lang w:val="en-US"/>
        </w:rPr>
      </w:pPr>
      <w:r w:rsidRPr="003E3E5A">
        <w:rPr>
          <w:b/>
          <w:lang w:val="en-US"/>
        </w:rPr>
        <w:t>Reference texts</w:t>
      </w:r>
    </w:p>
    <w:p w:rsidR="00630CA3" w:rsidRPr="0004386B" w:rsidRDefault="00630CA3" w:rsidP="0004386B">
      <w:pPr>
        <w:pStyle w:val="Paragrafoelenco"/>
        <w:numPr>
          <w:ilvl w:val="0"/>
          <w:numId w:val="3"/>
        </w:numPr>
        <w:rPr>
          <w:lang w:val="en-US"/>
        </w:rPr>
      </w:pPr>
      <w:r w:rsidRPr="0004386B">
        <w:rPr>
          <w:lang w:val="en-US"/>
        </w:rPr>
        <w:t xml:space="preserve">Slides provided during the course </w:t>
      </w:r>
    </w:p>
    <w:p w:rsidR="0004386B" w:rsidRPr="0004386B" w:rsidRDefault="00FD114B" w:rsidP="0004386B">
      <w:pPr>
        <w:pStyle w:val="Paragrafoelenco"/>
        <w:numPr>
          <w:ilvl w:val="0"/>
          <w:numId w:val="3"/>
        </w:numPr>
        <w:rPr>
          <w:lang w:val="en-US"/>
        </w:rPr>
      </w:pPr>
      <w:r w:rsidRPr="0004386B">
        <w:rPr>
          <w:lang w:val="en-US"/>
        </w:rPr>
        <w:t>Internet sites (</w:t>
      </w:r>
      <w:r w:rsidR="0004386B">
        <w:rPr>
          <w:lang w:val="en-US"/>
        </w:rPr>
        <w:t xml:space="preserve">NCBI, </w:t>
      </w:r>
      <w:r w:rsidR="00630CA3" w:rsidRPr="0004386B">
        <w:rPr>
          <w:lang w:val="en-US"/>
        </w:rPr>
        <w:t xml:space="preserve"> KEGG…)</w:t>
      </w:r>
    </w:p>
    <w:p w:rsidR="002D530E" w:rsidRPr="00294087" w:rsidRDefault="00FD114B" w:rsidP="00C7426B">
      <w:pPr>
        <w:pStyle w:val="Paragrafoelenco"/>
        <w:numPr>
          <w:ilvl w:val="0"/>
          <w:numId w:val="2"/>
        </w:numPr>
        <w:rPr>
          <w:lang w:val="en-US"/>
        </w:rPr>
      </w:pPr>
      <w:r w:rsidRPr="00294087">
        <w:rPr>
          <w:lang w:val="en-US"/>
        </w:rPr>
        <w:t>Text</w:t>
      </w:r>
      <w:r w:rsidR="00630CA3" w:rsidRPr="00294087">
        <w:rPr>
          <w:lang w:val="en-US"/>
        </w:rPr>
        <w:t xml:space="preserve">books of </w:t>
      </w:r>
      <w:r w:rsidR="0004386B" w:rsidRPr="00294087">
        <w:rPr>
          <w:lang w:val="en-US"/>
        </w:rPr>
        <w:t>Biochemistry/Molecular biology  as well as Biology/G</w:t>
      </w:r>
      <w:r w:rsidR="00630CA3" w:rsidRPr="00294087">
        <w:rPr>
          <w:lang w:val="en-US"/>
        </w:rPr>
        <w:t>enetics/</w:t>
      </w:r>
      <w:r w:rsidR="0004386B" w:rsidRPr="00294087">
        <w:rPr>
          <w:lang w:val="en-US"/>
        </w:rPr>
        <w:t xml:space="preserve"> </w:t>
      </w:r>
      <w:r w:rsidRPr="00294087">
        <w:rPr>
          <w:lang w:val="en-US"/>
        </w:rPr>
        <w:t>/</w:t>
      </w:r>
      <w:r w:rsidR="0004386B" w:rsidRPr="00294087">
        <w:rPr>
          <w:lang w:val="en-US"/>
        </w:rPr>
        <w:t>M</w:t>
      </w:r>
      <w:r w:rsidR="00630CA3" w:rsidRPr="00294087">
        <w:rPr>
          <w:lang w:val="en-US"/>
        </w:rPr>
        <w:t>olecular pathology</w:t>
      </w:r>
    </w:p>
    <w:sectPr w:rsidR="002D530E" w:rsidRPr="00294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2E4"/>
    <w:multiLevelType w:val="hybridMultilevel"/>
    <w:tmpl w:val="4A74A1B8"/>
    <w:lvl w:ilvl="0" w:tplc="3C2A62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24035"/>
    <w:multiLevelType w:val="hybridMultilevel"/>
    <w:tmpl w:val="E8360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D706B"/>
    <w:multiLevelType w:val="hybridMultilevel"/>
    <w:tmpl w:val="26107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3"/>
    <w:rsid w:val="000251D8"/>
    <w:rsid w:val="0004386B"/>
    <w:rsid w:val="00132C39"/>
    <w:rsid w:val="001B7558"/>
    <w:rsid w:val="00210144"/>
    <w:rsid w:val="0025742A"/>
    <w:rsid w:val="00285126"/>
    <w:rsid w:val="00294087"/>
    <w:rsid w:val="002D530E"/>
    <w:rsid w:val="003A374D"/>
    <w:rsid w:val="003E3E5A"/>
    <w:rsid w:val="00400371"/>
    <w:rsid w:val="00422990"/>
    <w:rsid w:val="00630CA3"/>
    <w:rsid w:val="006A2B94"/>
    <w:rsid w:val="00707B48"/>
    <w:rsid w:val="00713AD7"/>
    <w:rsid w:val="00794EA2"/>
    <w:rsid w:val="0090239E"/>
    <w:rsid w:val="009250A8"/>
    <w:rsid w:val="00965028"/>
    <w:rsid w:val="009C1801"/>
    <w:rsid w:val="00AB3A4E"/>
    <w:rsid w:val="00AF4142"/>
    <w:rsid w:val="00B00547"/>
    <w:rsid w:val="00B301CA"/>
    <w:rsid w:val="00B43202"/>
    <w:rsid w:val="00B6149A"/>
    <w:rsid w:val="00BA32AC"/>
    <w:rsid w:val="00BF10B8"/>
    <w:rsid w:val="00C7426B"/>
    <w:rsid w:val="00CD2DD0"/>
    <w:rsid w:val="00CD6A68"/>
    <w:rsid w:val="00E315EB"/>
    <w:rsid w:val="00E3442E"/>
    <w:rsid w:val="00EC6C60"/>
    <w:rsid w:val="00F3343D"/>
    <w:rsid w:val="00F8475D"/>
    <w:rsid w:val="00FA328B"/>
    <w:rsid w:val="00FD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5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349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4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65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44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8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41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236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261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2035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1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11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339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533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07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83311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1860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360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6772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</dc:creator>
  <cp:lastModifiedBy>Bernardi</cp:lastModifiedBy>
  <cp:revision>7</cp:revision>
  <dcterms:created xsi:type="dcterms:W3CDTF">2016-12-22T08:47:00Z</dcterms:created>
  <dcterms:modified xsi:type="dcterms:W3CDTF">2016-12-28T12:08:00Z</dcterms:modified>
</cp:coreProperties>
</file>